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84BE5" w:rsidRPr="00B84BE5" w:rsidRDefault="00B84BE5" w:rsidP="00F57E82">
      <w:pPr>
        <w:pStyle w:val="Texto1"/>
      </w:pPr>
    </w:p>
    <w:p w14:paraId="0A37501D" w14:textId="77777777" w:rsidR="006127B6" w:rsidRDefault="006127B6" w:rsidP="00B84BE5">
      <w:pPr>
        <w:pStyle w:val="Ttulo"/>
        <w:sectPr w:rsidR="006127B6" w:rsidSect="00EF4AF9">
          <w:headerReference w:type="default" r:id="rId11"/>
          <w:footerReference w:type="default" r:id="rId12"/>
          <w:headerReference w:type="first" r:id="rId13"/>
          <w:footerReference w:type="first" r:id="rId14"/>
          <w:pgSz w:w="11906" w:h="16838"/>
          <w:pgMar w:top="1418" w:right="851" w:bottom="1134" w:left="851" w:header="567" w:footer="556" w:gutter="0"/>
          <w:cols w:space="708"/>
          <w:docGrid w:linePitch="360"/>
        </w:sectPr>
      </w:pPr>
    </w:p>
    <w:p w14:paraId="1D85B00C" w14:textId="77777777" w:rsidR="00177F83" w:rsidRDefault="00177F83" w:rsidP="00177F83">
      <w:pPr>
        <w:pStyle w:val="Ttulo"/>
        <w:spacing w:after="0"/>
        <w:jc w:val="center"/>
        <w:rPr>
          <w:sz w:val="28"/>
          <w:szCs w:val="28"/>
        </w:rPr>
      </w:pPr>
      <w:r>
        <w:rPr>
          <w:sz w:val="28"/>
        </w:rPr>
        <w:t>ATSP CODE:</w:t>
      </w:r>
    </w:p>
    <w:p w14:paraId="4BABA34D" w14:textId="04CE0490" w:rsidR="00B3235A" w:rsidRPr="00281CB0" w:rsidRDefault="007E16D0" w:rsidP="01F5D572">
      <w:pPr>
        <w:pStyle w:val="Ttulo"/>
        <w:spacing w:after="0"/>
        <w:jc w:val="center"/>
        <w:rPr>
          <w:rFonts w:eastAsia="Yu Gothic Light" w:cs="Times New Roman"/>
        </w:rPr>
      </w:pPr>
      <w:r>
        <w:rPr>
          <w:sz w:val="28"/>
        </w:rPr>
        <w:t xml:space="preserve">OPERATIONAL RISK ASSESSMENT AND MITIGATION FOR UAS OPERATIONS IN CONTROLLED AIRSPACE </w:t>
      </w:r>
    </w:p>
    <w:p w14:paraId="5DAB6C7B" w14:textId="77777777" w:rsidR="00AD0E30" w:rsidRPr="00AD0E30" w:rsidRDefault="00AD0E30" w:rsidP="00AD0E30"/>
    <w:p w14:paraId="42C458B0" w14:textId="77777777" w:rsidR="00FC13FE" w:rsidRDefault="00FC13FE" w:rsidP="00FC13FE">
      <w:pPr>
        <w:spacing w:after="200" w:line="240" w:lineRule="auto"/>
        <w:jc w:val="both"/>
        <w:rPr>
          <w:rFonts w:ascii="Calibri" w:eastAsia="Calibri" w:hAnsi="Calibri" w:cs="Calibri"/>
        </w:rPr>
      </w:pPr>
      <w:r>
        <w:rPr>
          <w:rFonts w:ascii="Calibri" w:hAnsi="Calibri"/>
        </w:rPr>
        <w:t>This document defines the additional risk mitigation measures for UAS operations to be conducted in controlled airspace under a specific ConOps, agreed in writing between the UAS operator and the Air Traffic Services Provider (ATSP), and establishes the coordination procedure to be followed in order to carry out the air activity.</w:t>
      </w:r>
      <w:r>
        <w:t xml:space="preserve"> </w:t>
      </w:r>
      <w:r>
        <w:rPr>
          <w:rStyle w:val="ui-provider"/>
        </w:rPr>
        <w:t>Likewise, once validated by ENAIRE, it constitutes evidence of operational coordination in its strategic phase, in compliance with Article 42.2.b of Royal Decree 517/2024, and with the UAS operator's cooperation procedure with the ATSP, in accordance with point 2.4.1.c of AMC1 to Article 11 and UAS.SPEC.040.1.b to Part B of the Annex to Commission Implementing Regulation (EU) 2019/947.</w:t>
      </w:r>
    </w:p>
    <w:p w14:paraId="66320CAF" w14:textId="6FE66241" w:rsidR="0062184F" w:rsidRDefault="0062184F" w:rsidP="00602F2D">
      <w:pPr>
        <w:spacing w:after="200" w:line="240" w:lineRule="auto"/>
        <w:jc w:val="both"/>
        <w:rPr>
          <w:rFonts w:ascii="Calibri" w:eastAsia="Calibri" w:hAnsi="Calibri" w:cs="Calibri"/>
        </w:rPr>
      </w:pPr>
      <w:r>
        <w:rPr>
          <w:rFonts w:ascii="Calibri" w:hAnsi="Calibri"/>
        </w:rPr>
        <w:t>The air activity of the UAS operator must be limited to the ConOps referred to in this document, for a specific category in accordance with the requirements established in Article 11 of Commission Implementing Regulation (EU) 2019/947. Any operation that does not comply with the conditions established will require a new operational risk assessment and mitigation, as well as new coordination with the ATSP, without prejudice to any penalties that may arise from non-compliance with the agreed measures.</w:t>
      </w:r>
    </w:p>
    <w:p w14:paraId="3248CA2D" w14:textId="7F212FA0" w:rsidR="00F55D2D" w:rsidRDefault="00B21B59" w:rsidP="001856DD">
      <w:pPr>
        <w:pStyle w:val="Ttulo1"/>
        <w:numPr>
          <w:ilvl w:val="0"/>
          <w:numId w:val="4"/>
        </w:numPr>
        <w:ind w:left="284" w:hanging="284"/>
        <w:rPr>
          <w:sz w:val="24"/>
          <w:szCs w:val="24"/>
        </w:rPr>
      </w:pPr>
      <w:r>
        <w:rPr>
          <w:sz w:val="24"/>
        </w:rPr>
        <w:t>UAS OPERATOR AND AIR TRAFFIC SERVICES PROVIDER DETAILS</w:t>
      </w:r>
    </w:p>
    <w:p w14:paraId="608325D5" w14:textId="0BD463C0" w:rsidR="003A6849" w:rsidRDefault="008F112D" w:rsidP="003A6849">
      <w:pPr>
        <w:pStyle w:val="Texto1"/>
      </w:pPr>
      <w:r>
        <w:t>Contact details for the purposes of strategic coordination and assessment of this document between the two parties:</w:t>
      </w:r>
    </w:p>
    <w:p w14:paraId="3EF0A6EA" w14:textId="2E5595B2" w:rsidR="003C1AE9" w:rsidRPr="00916588" w:rsidRDefault="003A4A3E" w:rsidP="001856DD">
      <w:pPr>
        <w:pStyle w:val="Texto1"/>
        <w:numPr>
          <w:ilvl w:val="1"/>
          <w:numId w:val="5"/>
        </w:numPr>
      </w:pPr>
      <w:r>
        <w:t>UAS operator details</w:t>
      </w:r>
    </w:p>
    <w:tbl>
      <w:tblPr>
        <w:tblStyle w:val="Tablaconcuadrcula"/>
        <w:tblW w:w="0" w:type="auto"/>
        <w:tblLook w:val="04A0" w:firstRow="1" w:lastRow="0" w:firstColumn="1" w:lastColumn="0" w:noHBand="0" w:noVBand="1"/>
      </w:tblPr>
      <w:tblGrid>
        <w:gridCol w:w="2689"/>
        <w:gridCol w:w="6939"/>
      </w:tblGrid>
      <w:tr w:rsidR="001C6820" w:rsidRPr="00B558B1" w14:paraId="26028367" w14:textId="77777777" w:rsidTr="00F761F5">
        <w:tc>
          <w:tcPr>
            <w:tcW w:w="2689" w:type="dxa"/>
            <w:shd w:val="clear" w:color="auto" w:fill="E7E6E6" w:themeFill="background2"/>
          </w:tcPr>
          <w:p w14:paraId="7F17DEEA" w14:textId="1323EAA6" w:rsidR="001C6820" w:rsidRPr="000F4733" w:rsidRDefault="00F761F5" w:rsidP="00205E9D">
            <w:pPr>
              <w:pStyle w:val="Texto1"/>
              <w:jc w:val="left"/>
            </w:pPr>
            <w:r>
              <w:t>UAS OPERATOR REGISTRATION NUMBER</w:t>
            </w:r>
          </w:p>
        </w:tc>
        <w:tc>
          <w:tcPr>
            <w:tcW w:w="6939" w:type="dxa"/>
            <w:vAlign w:val="center"/>
          </w:tcPr>
          <w:p w14:paraId="51CFA53A" w14:textId="331B171C" w:rsidR="001C6820" w:rsidRPr="00352C0D" w:rsidRDefault="001C6820" w:rsidP="003A6849">
            <w:pPr>
              <w:pStyle w:val="Texto1"/>
              <w:rPr>
                <w:lang w:val="pt-PT"/>
              </w:rPr>
            </w:pPr>
          </w:p>
        </w:tc>
      </w:tr>
      <w:tr w:rsidR="001C6820" w14:paraId="5BE2036D" w14:textId="77777777" w:rsidTr="00F761F5">
        <w:tc>
          <w:tcPr>
            <w:tcW w:w="2689" w:type="dxa"/>
            <w:shd w:val="clear" w:color="auto" w:fill="E7E6E6" w:themeFill="background2"/>
          </w:tcPr>
          <w:p w14:paraId="4977DE62" w14:textId="309C7074" w:rsidR="001C6820" w:rsidRDefault="00F761F5" w:rsidP="00205E9D">
            <w:pPr>
              <w:pStyle w:val="Texto1"/>
              <w:jc w:val="left"/>
            </w:pPr>
            <w:r>
              <w:t>NAME OF UAS OPERATOR</w:t>
            </w:r>
          </w:p>
        </w:tc>
        <w:tc>
          <w:tcPr>
            <w:tcW w:w="6939" w:type="dxa"/>
            <w:vAlign w:val="center"/>
          </w:tcPr>
          <w:p w14:paraId="169B38E2" w14:textId="31525A0D" w:rsidR="001C6820" w:rsidRPr="004D5392" w:rsidRDefault="001C6820" w:rsidP="003A6849">
            <w:pPr>
              <w:pStyle w:val="Texto1"/>
              <w:rPr>
                <w:highlight w:val="yellow"/>
              </w:rPr>
            </w:pPr>
          </w:p>
        </w:tc>
      </w:tr>
      <w:tr w:rsidR="001C6820" w14:paraId="06E68173" w14:textId="77777777" w:rsidTr="00F761F5">
        <w:tc>
          <w:tcPr>
            <w:tcW w:w="2689" w:type="dxa"/>
            <w:shd w:val="clear" w:color="auto" w:fill="E7E6E6" w:themeFill="background2"/>
          </w:tcPr>
          <w:p w14:paraId="08AA57D3" w14:textId="6309D033" w:rsidR="001C6820" w:rsidRDefault="00F761F5" w:rsidP="00205E9D">
            <w:pPr>
              <w:pStyle w:val="Texto1"/>
              <w:jc w:val="left"/>
            </w:pPr>
            <w:r>
              <w:t>CONTACT PERSON</w:t>
            </w:r>
          </w:p>
        </w:tc>
        <w:tc>
          <w:tcPr>
            <w:tcW w:w="6939" w:type="dxa"/>
            <w:vAlign w:val="center"/>
          </w:tcPr>
          <w:p w14:paraId="09F7EA5C" w14:textId="3F556623" w:rsidR="001C6820" w:rsidRPr="004D5392" w:rsidRDefault="001C6820" w:rsidP="003A6849">
            <w:pPr>
              <w:pStyle w:val="Texto1"/>
              <w:rPr>
                <w:highlight w:val="yellow"/>
              </w:rPr>
            </w:pPr>
          </w:p>
        </w:tc>
      </w:tr>
      <w:tr w:rsidR="001C6820" w14:paraId="5B860CFC" w14:textId="77777777" w:rsidTr="00F761F5">
        <w:tc>
          <w:tcPr>
            <w:tcW w:w="2689" w:type="dxa"/>
            <w:shd w:val="clear" w:color="auto" w:fill="E7E6E6" w:themeFill="background2"/>
          </w:tcPr>
          <w:p w14:paraId="5400CAD4" w14:textId="37CB5185" w:rsidR="001C6820" w:rsidRDefault="00F761F5" w:rsidP="00205E9D">
            <w:pPr>
              <w:pStyle w:val="Texto1"/>
              <w:jc w:val="left"/>
            </w:pPr>
            <w:r>
              <w:t>TELEPHONE</w:t>
            </w:r>
          </w:p>
        </w:tc>
        <w:tc>
          <w:tcPr>
            <w:tcW w:w="6939" w:type="dxa"/>
            <w:vAlign w:val="center"/>
          </w:tcPr>
          <w:p w14:paraId="3D720DBE" w14:textId="3FCA6D35" w:rsidR="001C6820" w:rsidRPr="004D5392" w:rsidRDefault="001C6820" w:rsidP="003A6849">
            <w:pPr>
              <w:pStyle w:val="Texto1"/>
              <w:rPr>
                <w:highlight w:val="yellow"/>
              </w:rPr>
            </w:pPr>
          </w:p>
        </w:tc>
      </w:tr>
      <w:tr w:rsidR="00782BC8" w14:paraId="53590DAE" w14:textId="77777777" w:rsidTr="00F761F5">
        <w:tc>
          <w:tcPr>
            <w:tcW w:w="2689" w:type="dxa"/>
            <w:shd w:val="clear" w:color="auto" w:fill="E7E6E6" w:themeFill="background2"/>
          </w:tcPr>
          <w:p w14:paraId="44CA5508" w14:textId="0FB2C971" w:rsidR="00782BC8" w:rsidRDefault="00F761F5" w:rsidP="00205E9D">
            <w:pPr>
              <w:pStyle w:val="Texto1"/>
              <w:jc w:val="left"/>
            </w:pPr>
            <w:r>
              <w:t>EMAIL</w:t>
            </w:r>
          </w:p>
        </w:tc>
        <w:tc>
          <w:tcPr>
            <w:tcW w:w="6939" w:type="dxa"/>
            <w:vAlign w:val="center"/>
          </w:tcPr>
          <w:p w14:paraId="212CEBA6" w14:textId="2E02E2FA" w:rsidR="00782BC8" w:rsidRPr="004D5392" w:rsidRDefault="00782BC8" w:rsidP="003A6849">
            <w:pPr>
              <w:pStyle w:val="Texto1"/>
              <w:rPr>
                <w:highlight w:val="yellow"/>
              </w:rPr>
            </w:pPr>
          </w:p>
        </w:tc>
      </w:tr>
    </w:tbl>
    <w:p w14:paraId="5A93B758" w14:textId="3BAC3848" w:rsidR="003C1AE9" w:rsidRDefault="003C1AE9" w:rsidP="001856DD">
      <w:pPr>
        <w:pStyle w:val="Texto1"/>
        <w:numPr>
          <w:ilvl w:val="1"/>
          <w:numId w:val="5"/>
        </w:numPr>
        <w:spacing w:before="120"/>
      </w:pPr>
      <w:r>
        <w:t>Air traffic services provider details</w:t>
      </w:r>
    </w:p>
    <w:tbl>
      <w:tblPr>
        <w:tblStyle w:val="Tablaconcuadrcula"/>
        <w:tblW w:w="0" w:type="auto"/>
        <w:tblLook w:val="04A0" w:firstRow="1" w:lastRow="0" w:firstColumn="1" w:lastColumn="0" w:noHBand="0" w:noVBand="1"/>
      </w:tblPr>
      <w:tblGrid>
        <w:gridCol w:w="2689"/>
        <w:gridCol w:w="6939"/>
      </w:tblGrid>
      <w:tr w:rsidR="003C1AE9" w14:paraId="350A31EE" w14:textId="77777777" w:rsidTr="00F761F5">
        <w:tc>
          <w:tcPr>
            <w:tcW w:w="2689" w:type="dxa"/>
            <w:shd w:val="clear" w:color="auto" w:fill="E7E6E6" w:themeFill="background2"/>
          </w:tcPr>
          <w:p w14:paraId="32D3492D" w14:textId="5AFD10F9" w:rsidR="003C1AE9" w:rsidRDefault="00F761F5" w:rsidP="007C23E2">
            <w:pPr>
              <w:pStyle w:val="Texto1"/>
            </w:pPr>
            <w:r>
              <w:t>NAME OR COMPANY NAME</w:t>
            </w:r>
          </w:p>
        </w:tc>
        <w:tc>
          <w:tcPr>
            <w:tcW w:w="6939" w:type="dxa"/>
          </w:tcPr>
          <w:p w14:paraId="6EAB19D0" w14:textId="6B848AA2" w:rsidR="003C1AE9" w:rsidRDefault="00EF0672" w:rsidP="007C23E2">
            <w:pPr>
              <w:pStyle w:val="Texto1"/>
            </w:pPr>
            <w:r>
              <w:t>ENAIRE</w:t>
            </w:r>
          </w:p>
        </w:tc>
      </w:tr>
      <w:tr w:rsidR="003C1AE9" w:rsidRPr="00FE163D" w14:paraId="54C6012C" w14:textId="77777777" w:rsidTr="00F761F5">
        <w:tc>
          <w:tcPr>
            <w:tcW w:w="2689" w:type="dxa"/>
            <w:shd w:val="clear" w:color="auto" w:fill="E7E6E6" w:themeFill="background2"/>
          </w:tcPr>
          <w:p w14:paraId="632A4A8E" w14:textId="24D83E3B" w:rsidR="003C1AE9" w:rsidRDefault="00F761F5" w:rsidP="007C23E2">
            <w:pPr>
              <w:pStyle w:val="Texto1"/>
            </w:pPr>
            <w:r>
              <w:t>CONTACT</w:t>
            </w:r>
          </w:p>
        </w:tc>
        <w:tc>
          <w:tcPr>
            <w:tcW w:w="6939" w:type="dxa"/>
          </w:tcPr>
          <w:p w14:paraId="687B1448" w14:textId="0BF7F5ED" w:rsidR="003C1AE9" w:rsidRPr="00FE163D" w:rsidRDefault="00EF0672" w:rsidP="007C23E2">
            <w:pPr>
              <w:pStyle w:val="Texto1"/>
              <w:rPr>
                <w:lang w:val="fr-FR"/>
              </w:rPr>
            </w:pPr>
            <w:hyperlink r:id="rId15" w:anchor="/login" w:history="1">
              <w:r w:rsidRPr="00FE163D">
                <w:rPr>
                  <w:rStyle w:val="Hipervnculo"/>
                  <w:lang w:val="fr-FR"/>
                </w:rPr>
                <w:t>ENAIRE Planea</w:t>
              </w:r>
            </w:hyperlink>
            <w:r w:rsidRPr="00FE163D">
              <w:rPr>
                <w:lang w:val="fr-FR"/>
              </w:rPr>
              <w:t xml:space="preserve"> / </w:t>
            </w:r>
            <w:hyperlink r:id="rId16" w:history="1">
              <w:r w:rsidRPr="00FE163D">
                <w:rPr>
                  <w:rStyle w:val="Hipervnculo"/>
                  <w:lang w:val="fr-FR"/>
                </w:rPr>
                <w:t>drones.safety@enaire.es</w:t>
              </w:r>
            </w:hyperlink>
            <w:r w:rsidRPr="00FE163D">
              <w:rPr>
                <w:lang w:val="fr-FR"/>
              </w:rPr>
              <w:t xml:space="preserve"> / </w:t>
            </w:r>
            <w:hyperlink r:id="rId17" w:history="1">
              <w:r w:rsidRPr="00FE163D">
                <w:rPr>
                  <w:rStyle w:val="Hipervnculo"/>
                  <w:lang w:val="fr-FR"/>
                </w:rPr>
                <w:t>website</w:t>
              </w:r>
            </w:hyperlink>
          </w:p>
        </w:tc>
      </w:tr>
    </w:tbl>
    <w:p w14:paraId="43D138C8" w14:textId="141494E9" w:rsidR="000140F4" w:rsidRPr="00D431E2" w:rsidRDefault="00AF0D21" w:rsidP="001856DD">
      <w:pPr>
        <w:pStyle w:val="Ttulo1"/>
        <w:numPr>
          <w:ilvl w:val="0"/>
          <w:numId w:val="4"/>
        </w:numPr>
        <w:ind w:left="284" w:hanging="284"/>
        <w:rPr>
          <w:sz w:val="24"/>
          <w:szCs w:val="24"/>
        </w:rPr>
      </w:pPr>
      <w:r>
        <w:rPr>
          <w:sz w:val="24"/>
        </w:rPr>
        <w:t>Definition of the concept of operations (CONOPS) and scope of application</w:t>
      </w:r>
    </w:p>
    <w:p w14:paraId="6A8974EC" w14:textId="7907940C" w:rsidR="00AF0D21" w:rsidRPr="00D431E2" w:rsidRDefault="0004432D" w:rsidP="001856DD">
      <w:pPr>
        <w:pStyle w:val="Texto1"/>
        <w:numPr>
          <w:ilvl w:val="1"/>
          <w:numId w:val="4"/>
        </w:numPr>
      </w:pPr>
      <w:r>
        <w:t>ConOps</w:t>
      </w:r>
    </w:p>
    <w:p w14:paraId="704F73DC" w14:textId="2872A425" w:rsidR="00383C77" w:rsidRDefault="00383C77" w:rsidP="00860A2F">
      <w:pPr>
        <w:spacing w:after="200" w:line="240" w:lineRule="auto"/>
        <w:jc w:val="both"/>
        <w:rPr>
          <w:rFonts w:cstheme="minorHAnsi"/>
        </w:rPr>
      </w:pPr>
      <w:r>
        <w:t>Their operation under the specific category subject to operational authorisation must comply with the following conditions:</w:t>
      </w:r>
    </w:p>
    <w:tbl>
      <w:tblPr>
        <w:tblStyle w:val="Tablaconcuadrcula1"/>
        <w:tblpPr w:leftFromText="141" w:rightFromText="141" w:vertAnchor="page" w:horzAnchor="margin" w:tblpY="1801"/>
        <w:tblW w:w="5077" w:type="pct"/>
        <w:tblLook w:val="04A0" w:firstRow="1" w:lastRow="0" w:firstColumn="1" w:lastColumn="0" w:noHBand="0" w:noVBand="1"/>
      </w:tblPr>
      <w:tblGrid>
        <w:gridCol w:w="1417"/>
        <w:gridCol w:w="4818"/>
        <w:gridCol w:w="3541"/>
      </w:tblGrid>
      <w:tr w:rsidR="00D36B11" w:rsidRPr="00D36B11" w14:paraId="2279BA1F" w14:textId="77777777" w:rsidTr="00C41464">
        <w:trPr>
          <w:trHeight w:val="557"/>
        </w:trPr>
        <w:tc>
          <w:tcPr>
            <w:tcW w:w="723" w:type="pct"/>
            <w:shd w:val="clear" w:color="auto" w:fill="EAEAEA"/>
            <w:vAlign w:val="center"/>
          </w:tcPr>
          <w:p w14:paraId="523E7406" w14:textId="77777777" w:rsidR="00D36B11" w:rsidRPr="00D36B11" w:rsidRDefault="00D36B11" w:rsidP="00C7405D">
            <w:pPr>
              <w:spacing w:after="200"/>
              <w:jc w:val="center"/>
              <w:rPr>
                <w:rFonts w:cstheme="minorHAnsi"/>
              </w:rPr>
            </w:pPr>
            <w:r>
              <w:rPr>
                <w:b/>
              </w:rPr>
              <w:lastRenderedPageBreak/>
              <w:t>Operational category</w:t>
            </w:r>
          </w:p>
        </w:tc>
        <w:tc>
          <w:tcPr>
            <w:tcW w:w="2465" w:type="pct"/>
            <w:shd w:val="clear" w:color="auto" w:fill="EAEAEA"/>
            <w:vAlign w:val="center"/>
          </w:tcPr>
          <w:p w14:paraId="40F5F182" w14:textId="77777777" w:rsidR="00D36B11" w:rsidRPr="00D36B11" w:rsidRDefault="00D36B11" w:rsidP="00C7405D">
            <w:pPr>
              <w:spacing w:after="200"/>
              <w:jc w:val="center"/>
              <w:rPr>
                <w:rFonts w:cstheme="minorHAnsi"/>
              </w:rPr>
            </w:pPr>
            <w:commentRangeStart w:id="0"/>
            <w:r>
              <w:rPr>
                <w:b/>
              </w:rPr>
              <w:t>Operational restrictions</w:t>
            </w:r>
            <w:commentRangeEnd w:id="0"/>
            <w:r w:rsidR="00C41464" w:rsidRPr="00D36B11">
              <w:rPr>
                <w:rStyle w:val="Refdecomentario"/>
                <w:rFonts w:cstheme="minorHAnsi"/>
                <w:sz w:val="22"/>
                <w:szCs w:val="22"/>
              </w:rPr>
              <w:commentReference w:id="0"/>
            </w:r>
          </w:p>
        </w:tc>
        <w:tc>
          <w:tcPr>
            <w:tcW w:w="1813" w:type="pct"/>
            <w:shd w:val="clear" w:color="auto" w:fill="EAEAEA"/>
            <w:vAlign w:val="center"/>
          </w:tcPr>
          <w:p w14:paraId="363ECE36" w14:textId="77777777" w:rsidR="00D36B11" w:rsidRPr="00D36B11" w:rsidRDefault="00D36B11" w:rsidP="00C7405D">
            <w:pPr>
              <w:spacing w:after="200"/>
              <w:rPr>
                <w:rFonts w:cstheme="minorHAnsi"/>
              </w:rPr>
            </w:pPr>
            <w:r>
              <w:rPr>
                <w:b/>
              </w:rPr>
              <w:t>UAS operational conditions</w:t>
            </w:r>
          </w:p>
        </w:tc>
      </w:tr>
      <w:tr w:rsidR="00D36B11" w:rsidRPr="00B558B1" w14:paraId="7931F1DA" w14:textId="77777777" w:rsidTr="00C41464">
        <w:trPr>
          <w:trHeight w:val="7430"/>
        </w:trPr>
        <w:tc>
          <w:tcPr>
            <w:tcW w:w="723" w:type="pct"/>
            <w:tcBorders>
              <w:bottom w:val="single" w:sz="4" w:space="0" w:color="auto"/>
            </w:tcBorders>
            <w:shd w:val="clear" w:color="auto" w:fill="EAEAEA"/>
            <w:vAlign w:val="center"/>
          </w:tcPr>
          <w:p w14:paraId="32E5FC32" w14:textId="21A3E7D9" w:rsidR="00D36B11" w:rsidRPr="00D36B11" w:rsidRDefault="00D36B11" w:rsidP="00C7405D">
            <w:pPr>
              <w:spacing w:after="200"/>
              <w:jc w:val="both"/>
              <w:rPr>
                <w:rFonts w:cstheme="minorHAnsi"/>
              </w:rPr>
            </w:pPr>
            <w:r>
              <w:t>Specific, subject to operational authorisation</w:t>
            </w:r>
          </w:p>
        </w:tc>
        <w:tc>
          <w:tcPr>
            <w:tcW w:w="2465" w:type="pct"/>
            <w:tcBorders>
              <w:bottom w:val="single" w:sz="4" w:space="0" w:color="auto"/>
            </w:tcBorders>
            <w:vAlign w:val="center"/>
          </w:tcPr>
          <w:p w14:paraId="3C08E833" w14:textId="77777777" w:rsidR="00D36B11" w:rsidRPr="00C7405D" w:rsidRDefault="00D36B11" w:rsidP="00C7405D">
            <w:pPr>
              <w:spacing w:after="200"/>
              <w:rPr>
                <w:rFonts w:cstheme="minorHAnsi"/>
                <w:sz w:val="20"/>
                <w:szCs w:val="20"/>
              </w:rPr>
            </w:pPr>
            <w:r>
              <w:rPr>
                <w:sz w:val="20"/>
              </w:rPr>
              <w:t xml:space="preserve">Risk assessment methodology: </w:t>
            </w:r>
          </w:p>
          <w:p w14:paraId="3CC0C4CB" w14:textId="77777777" w:rsidR="00D36B11" w:rsidRPr="00C7405D" w:rsidRDefault="0045402C" w:rsidP="00C7405D">
            <w:pPr>
              <w:spacing w:after="200"/>
              <w:rPr>
                <w:rFonts w:cstheme="minorHAnsi"/>
                <w:sz w:val="20"/>
                <w:szCs w:val="20"/>
              </w:rPr>
            </w:pPr>
            <w:sdt>
              <w:sdtPr>
                <w:rPr>
                  <w:rFonts w:cstheme="minorHAnsi"/>
                  <w:sz w:val="20"/>
                  <w:szCs w:val="20"/>
                </w:rPr>
                <w:id w:val="-960572979"/>
                <w14:checkbox>
                  <w14:checked w14:val="0"/>
                  <w14:checkedState w14:val="2612" w14:font="MS Gothic"/>
                  <w14:uncheckedState w14:val="2610" w14:font="MS Gothic"/>
                </w14:checkbox>
              </w:sdtPr>
              <w:sdtEndPr/>
              <w:sdtContent>
                <w:r w:rsidR="00D36B11" w:rsidRPr="00C7405D">
                  <w:rPr>
                    <w:rFonts w:ascii="Segoe UI Symbol" w:hAnsi="Segoe UI Symbol" w:cs="Segoe UI Symbol"/>
                    <w:sz w:val="20"/>
                    <w:szCs w:val="20"/>
                  </w:rPr>
                  <w:t>☐</w:t>
                </w:r>
              </w:sdtContent>
            </w:sdt>
            <w:r w:rsidR="00887494">
              <w:rPr>
                <w:sz w:val="20"/>
              </w:rPr>
              <w:t>SORA __ (version and issue date)</w:t>
            </w:r>
          </w:p>
          <w:p w14:paraId="4A4A7889" w14:textId="77777777" w:rsidR="00D36B11" w:rsidRPr="00C7405D" w:rsidRDefault="0045402C" w:rsidP="00C7405D">
            <w:pPr>
              <w:spacing w:after="200"/>
              <w:rPr>
                <w:rFonts w:cstheme="minorHAnsi"/>
                <w:sz w:val="20"/>
                <w:szCs w:val="20"/>
              </w:rPr>
            </w:pPr>
            <w:sdt>
              <w:sdtPr>
                <w:rPr>
                  <w:rFonts w:cstheme="minorHAnsi"/>
                  <w:sz w:val="20"/>
                  <w:szCs w:val="20"/>
                </w:rPr>
                <w:id w:val="983438235"/>
                <w14:checkbox>
                  <w14:checked w14:val="0"/>
                  <w14:checkedState w14:val="2612" w14:font="MS Gothic"/>
                  <w14:uncheckedState w14:val="2610" w14:font="MS Gothic"/>
                </w14:checkbox>
              </w:sdtPr>
              <w:sdtEndPr/>
              <w:sdtContent>
                <w:r w:rsidR="00D36B11" w:rsidRPr="00C7405D">
                  <w:rPr>
                    <w:rFonts w:ascii="Segoe UI Symbol" w:hAnsi="Segoe UI Symbol" w:cs="Segoe UI Symbol"/>
                    <w:sz w:val="20"/>
                    <w:szCs w:val="20"/>
                  </w:rPr>
                  <w:t>☐</w:t>
                </w:r>
              </w:sdtContent>
            </w:sdt>
            <w:r w:rsidR="00887494">
              <w:rPr>
                <w:sz w:val="20"/>
              </w:rPr>
              <w:t>PDRA#-_-_ (issue date)</w:t>
            </w:r>
          </w:p>
          <w:p w14:paraId="25FF02FA" w14:textId="77777777" w:rsidR="00D36B11" w:rsidRPr="00C7405D" w:rsidRDefault="0045402C" w:rsidP="00C7405D">
            <w:pPr>
              <w:spacing w:after="200"/>
              <w:rPr>
                <w:rFonts w:cstheme="minorHAnsi"/>
                <w:sz w:val="20"/>
                <w:szCs w:val="20"/>
              </w:rPr>
            </w:pPr>
            <w:sdt>
              <w:sdtPr>
                <w:rPr>
                  <w:rFonts w:cstheme="minorHAnsi"/>
                  <w:sz w:val="20"/>
                  <w:szCs w:val="20"/>
                </w:rPr>
                <w:id w:val="-809238152"/>
                <w14:checkbox>
                  <w14:checked w14:val="0"/>
                  <w14:checkedState w14:val="2612" w14:font="MS Gothic"/>
                  <w14:uncheckedState w14:val="2610" w14:font="MS Gothic"/>
                </w14:checkbox>
              </w:sdtPr>
              <w:sdtEndPr/>
              <w:sdtContent>
                <w:r w:rsidR="00D36B11" w:rsidRPr="00C7405D">
                  <w:rPr>
                    <w:rFonts w:ascii="Segoe UI Symbol" w:hAnsi="Segoe UI Symbol" w:cs="Segoe UI Symbol"/>
                    <w:sz w:val="20"/>
                    <w:szCs w:val="20"/>
                  </w:rPr>
                  <w:t>☐</w:t>
                </w:r>
              </w:sdtContent>
            </w:sdt>
            <w:r w:rsidR="00887494">
              <w:rPr>
                <w:sz w:val="20"/>
              </w:rPr>
              <w:t>other_______</w:t>
            </w:r>
          </w:p>
          <w:p w14:paraId="4321F72E" w14:textId="20F88357" w:rsidR="00D36B11" w:rsidRPr="00C7405D" w:rsidRDefault="00D36B11" w:rsidP="00C7405D">
            <w:pPr>
              <w:spacing w:after="200"/>
              <w:rPr>
                <w:rFonts w:cstheme="minorHAnsi"/>
                <w:sz w:val="20"/>
                <w:szCs w:val="20"/>
              </w:rPr>
            </w:pPr>
            <w:r>
              <w:rPr>
                <w:sz w:val="20"/>
              </w:rPr>
              <w:t>Type of operation:</w:t>
            </w:r>
          </w:p>
          <w:p w14:paraId="091468B2" w14:textId="77777777" w:rsidR="00D36B11" w:rsidRPr="00C7405D" w:rsidRDefault="0045402C" w:rsidP="00C7405D">
            <w:pPr>
              <w:spacing w:after="200"/>
              <w:rPr>
                <w:rFonts w:cstheme="minorHAnsi"/>
                <w:sz w:val="20"/>
                <w:szCs w:val="20"/>
              </w:rPr>
            </w:pPr>
            <w:sdt>
              <w:sdtPr>
                <w:rPr>
                  <w:rFonts w:cstheme="minorHAnsi"/>
                  <w:sz w:val="20"/>
                  <w:szCs w:val="20"/>
                </w:rPr>
                <w:id w:val="-1736612405"/>
                <w14:checkbox>
                  <w14:checked w14:val="0"/>
                  <w14:checkedState w14:val="2612" w14:font="MS Gothic"/>
                  <w14:uncheckedState w14:val="2610" w14:font="MS Gothic"/>
                </w14:checkbox>
              </w:sdtPr>
              <w:sdtEndPr/>
              <w:sdtContent>
                <w:r w:rsidR="00D36B11" w:rsidRPr="00C7405D">
                  <w:rPr>
                    <w:rFonts w:ascii="Segoe UI Symbol" w:hAnsi="Segoe UI Symbol" w:cs="Segoe UI Symbol"/>
                    <w:sz w:val="20"/>
                    <w:szCs w:val="20"/>
                  </w:rPr>
                  <w:t>☐</w:t>
                </w:r>
              </w:sdtContent>
            </w:sdt>
            <w:r w:rsidR="00887494">
              <w:rPr>
                <w:sz w:val="20"/>
              </w:rPr>
              <w:t>VLOS</w:t>
            </w:r>
          </w:p>
          <w:p w14:paraId="6F0124FE" w14:textId="77777777" w:rsidR="00D36B11" w:rsidRPr="00C7405D" w:rsidRDefault="0045402C" w:rsidP="00C7405D">
            <w:pPr>
              <w:spacing w:after="200"/>
              <w:rPr>
                <w:rFonts w:cstheme="minorHAnsi"/>
                <w:sz w:val="20"/>
                <w:szCs w:val="20"/>
              </w:rPr>
            </w:pPr>
            <w:sdt>
              <w:sdtPr>
                <w:rPr>
                  <w:rFonts w:cstheme="minorHAnsi"/>
                  <w:sz w:val="20"/>
                  <w:szCs w:val="20"/>
                </w:rPr>
                <w:id w:val="209619398"/>
                <w14:checkbox>
                  <w14:checked w14:val="0"/>
                  <w14:checkedState w14:val="2612" w14:font="MS Gothic"/>
                  <w14:uncheckedState w14:val="2610" w14:font="MS Gothic"/>
                </w14:checkbox>
              </w:sdtPr>
              <w:sdtEndPr/>
              <w:sdtContent>
                <w:r w:rsidR="00D36B11" w:rsidRPr="00C7405D">
                  <w:rPr>
                    <w:rFonts w:ascii="Segoe UI Symbol" w:hAnsi="Segoe UI Symbol" w:cs="Segoe UI Symbol"/>
                    <w:sz w:val="20"/>
                    <w:szCs w:val="20"/>
                  </w:rPr>
                  <w:t>☐</w:t>
                </w:r>
              </w:sdtContent>
            </w:sdt>
            <w:r w:rsidR="00887494">
              <w:rPr>
                <w:sz w:val="20"/>
              </w:rPr>
              <w:t>BVLOS with airspace observers</w:t>
            </w:r>
          </w:p>
          <w:p w14:paraId="19F5042F" w14:textId="77777777" w:rsidR="00D36B11" w:rsidRPr="00C7405D" w:rsidRDefault="0045402C" w:rsidP="00C7405D">
            <w:pPr>
              <w:spacing w:after="200"/>
              <w:rPr>
                <w:rFonts w:cstheme="minorHAnsi"/>
                <w:sz w:val="20"/>
                <w:szCs w:val="20"/>
              </w:rPr>
            </w:pPr>
            <w:sdt>
              <w:sdtPr>
                <w:rPr>
                  <w:rFonts w:cstheme="minorHAnsi"/>
                  <w:sz w:val="20"/>
                  <w:szCs w:val="20"/>
                </w:rPr>
                <w:id w:val="1426003551"/>
                <w14:checkbox>
                  <w14:checked w14:val="0"/>
                  <w14:checkedState w14:val="2612" w14:font="MS Gothic"/>
                  <w14:uncheckedState w14:val="2610" w14:font="MS Gothic"/>
                </w14:checkbox>
              </w:sdtPr>
              <w:sdtEndPr/>
              <w:sdtContent>
                <w:r w:rsidR="00D36B11" w:rsidRPr="00C7405D">
                  <w:rPr>
                    <w:rFonts w:ascii="Segoe UI Symbol" w:hAnsi="Segoe UI Symbol" w:cs="Segoe UI Symbol"/>
                    <w:sz w:val="20"/>
                    <w:szCs w:val="20"/>
                  </w:rPr>
                  <w:t>☐</w:t>
                </w:r>
              </w:sdtContent>
            </w:sdt>
            <w:r w:rsidR="00887494">
              <w:rPr>
                <w:sz w:val="20"/>
              </w:rPr>
              <w:t>BVLOS without airspace observers</w:t>
            </w:r>
          </w:p>
          <w:p w14:paraId="27688122" w14:textId="24E0BCB8" w:rsidR="001E1C08" w:rsidRPr="00C7405D" w:rsidRDefault="001E1C08" w:rsidP="001E1C08">
            <w:pPr>
              <w:spacing w:after="200"/>
              <w:rPr>
                <w:rFonts w:cstheme="minorHAnsi"/>
                <w:sz w:val="20"/>
                <w:szCs w:val="20"/>
              </w:rPr>
            </w:pPr>
            <w:commentRangeStart w:id="1"/>
            <w:r>
              <w:rPr>
                <w:sz w:val="20"/>
              </w:rPr>
              <w:t>Maximum operational height/altitude: XXX m/ft AGL/AMSL</w:t>
            </w:r>
            <w:commentRangeEnd w:id="1"/>
            <w:r w:rsidR="00C41464" w:rsidRPr="00C7405D">
              <w:rPr>
                <w:rStyle w:val="Refdecomentario"/>
                <w:rFonts w:cstheme="minorHAnsi"/>
                <w:sz w:val="20"/>
                <w:szCs w:val="20"/>
              </w:rPr>
              <w:commentReference w:id="1"/>
            </w:r>
          </w:p>
          <w:p w14:paraId="06999444" w14:textId="77777777" w:rsidR="00D36B11" w:rsidRPr="00C7405D" w:rsidRDefault="00D36B11" w:rsidP="00C7405D">
            <w:pPr>
              <w:spacing w:after="200"/>
              <w:rPr>
                <w:rFonts w:cstheme="minorHAnsi"/>
                <w:sz w:val="20"/>
                <w:szCs w:val="20"/>
              </w:rPr>
            </w:pPr>
            <w:r>
              <w:rPr>
                <w:sz w:val="20"/>
              </w:rPr>
              <w:t>Initial air risk level:</w:t>
            </w:r>
          </w:p>
          <w:p w14:paraId="4CD9AD46" w14:textId="77777777" w:rsidR="00D36B11" w:rsidRDefault="00D36B11" w:rsidP="00C7405D">
            <w:pPr>
              <w:spacing w:after="200"/>
              <w:rPr>
                <w:rFonts w:cstheme="minorHAnsi"/>
                <w:sz w:val="20"/>
                <w:szCs w:val="20"/>
              </w:rPr>
            </w:pPr>
            <w:r>
              <w:rPr>
                <w:sz w:val="20"/>
              </w:rPr>
              <w:t xml:space="preserve">    </w:t>
            </w:r>
            <w:sdt>
              <w:sdtPr>
                <w:rPr>
                  <w:rFonts w:cstheme="minorHAnsi"/>
                  <w:sz w:val="20"/>
                  <w:szCs w:val="20"/>
                </w:rPr>
                <w:id w:val="1193580236"/>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Pr>
                <w:sz w:val="20"/>
              </w:rPr>
              <w:t xml:space="preserve">ARC-a </w:t>
            </w:r>
            <w:sdt>
              <w:sdtPr>
                <w:rPr>
                  <w:rFonts w:cstheme="minorHAnsi"/>
                  <w:sz w:val="20"/>
                  <w:szCs w:val="20"/>
                </w:rPr>
                <w:id w:val="1073548595"/>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Pr>
                <w:sz w:val="20"/>
              </w:rPr>
              <w:t xml:space="preserve">ARC-b </w:t>
            </w:r>
            <w:sdt>
              <w:sdtPr>
                <w:rPr>
                  <w:rFonts w:cstheme="minorHAnsi"/>
                  <w:sz w:val="20"/>
                  <w:szCs w:val="20"/>
                </w:rPr>
                <w:id w:val="-2124907408"/>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Pr>
                <w:sz w:val="20"/>
              </w:rPr>
              <w:t xml:space="preserve">ARC-c </w:t>
            </w:r>
            <w:sdt>
              <w:sdtPr>
                <w:rPr>
                  <w:rFonts w:cstheme="minorHAnsi"/>
                  <w:sz w:val="20"/>
                  <w:szCs w:val="20"/>
                </w:rPr>
                <w:id w:val="-749737087"/>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Pr>
                <w:sz w:val="20"/>
              </w:rPr>
              <w:t>ARC-d</w:t>
            </w:r>
          </w:p>
          <w:p w14:paraId="55D93596" w14:textId="77777777" w:rsidR="00D36B11" w:rsidRPr="00C7405D" w:rsidRDefault="00D36B11" w:rsidP="00C7405D">
            <w:pPr>
              <w:spacing w:after="200"/>
              <w:rPr>
                <w:rFonts w:cstheme="minorHAnsi"/>
                <w:sz w:val="20"/>
                <w:szCs w:val="20"/>
              </w:rPr>
            </w:pPr>
            <w:r>
              <w:rPr>
                <w:sz w:val="20"/>
              </w:rPr>
              <w:t>Residual air risk level:</w:t>
            </w:r>
          </w:p>
          <w:p w14:paraId="08E9AF8F" w14:textId="77777777" w:rsidR="00D36B11" w:rsidRPr="00C7405D" w:rsidRDefault="00D36B11" w:rsidP="00C7405D">
            <w:pPr>
              <w:spacing w:after="200"/>
              <w:rPr>
                <w:rFonts w:cstheme="minorHAnsi"/>
                <w:sz w:val="20"/>
                <w:szCs w:val="20"/>
              </w:rPr>
            </w:pPr>
            <w:r>
              <w:rPr>
                <w:sz w:val="20"/>
              </w:rPr>
              <w:t xml:space="preserve">      -Operational volume:</w:t>
            </w:r>
          </w:p>
          <w:p w14:paraId="0800C24A" w14:textId="7C4B979B" w:rsidR="00D36B11" w:rsidRPr="00B558B1" w:rsidRDefault="00D36B11" w:rsidP="00C7405D">
            <w:pPr>
              <w:spacing w:after="200"/>
              <w:rPr>
                <w:rFonts w:cstheme="minorHAnsi"/>
                <w:sz w:val="20"/>
                <w:szCs w:val="20"/>
              </w:rPr>
            </w:pPr>
            <w:r>
              <w:rPr>
                <w:sz w:val="20"/>
              </w:rPr>
              <w:t xml:space="preserve">           </w:t>
            </w:r>
            <w:sdt>
              <w:sdtPr>
                <w:rPr>
                  <w:rFonts w:cstheme="minorHAnsi"/>
                  <w:sz w:val="20"/>
                  <w:szCs w:val="20"/>
                </w:rPr>
                <w:id w:val="-474675119"/>
                <w14:checkbox>
                  <w14:checked w14:val="0"/>
                  <w14:checkedState w14:val="2612" w14:font="MS Gothic"/>
                  <w14:uncheckedState w14:val="2610" w14:font="MS Gothic"/>
                </w14:checkbox>
              </w:sdtPr>
              <w:sdtEndPr/>
              <w:sdtContent>
                <w:r w:rsidR="009A0813" w:rsidRPr="00B558B1">
                  <w:rPr>
                    <w:rFonts w:ascii="MS Gothic" w:eastAsia="MS Gothic" w:hAnsi="MS Gothic" w:cstheme="minorHAnsi" w:hint="eastAsia"/>
                    <w:sz w:val="20"/>
                    <w:szCs w:val="20"/>
                  </w:rPr>
                  <w:t>☐</w:t>
                </w:r>
              </w:sdtContent>
            </w:sdt>
            <w:r>
              <w:rPr>
                <w:sz w:val="20"/>
              </w:rPr>
              <w:t xml:space="preserve">ARC-a </w:t>
            </w:r>
            <w:sdt>
              <w:sdtPr>
                <w:rPr>
                  <w:rFonts w:cstheme="minorHAnsi"/>
                  <w:sz w:val="20"/>
                  <w:szCs w:val="20"/>
                </w:rPr>
                <w:id w:val="1480803839"/>
                <w14:checkbox>
                  <w14:checked w14:val="0"/>
                  <w14:checkedState w14:val="2612" w14:font="MS Gothic"/>
                  <w14:uncheckedState w14:val="2610" w14:font="MS Gothic"/>
                </w14:checkbox>
              </w:sdtPr>
              <w:sdtEndPr/>
              <w:sdtContent>
                <w:r w:rsidR="00E42E0A" w:rsidRPr="00B558B1">
                  <w:rPr>
                    <w:rFonts w:ascii="MS Gothic" w:eastAsia="MS Gothic" w:hAnsi="MS Gothic" w:cstheme="minorHAnsi" w:hint="eastAsia"/>
                    <w:sz w:val="20"/>
                    <w:szCs w:val="20"/>
                  </w:rPr>
                  <w:t>☐</w:t>
                </w:r>
              </w:sdtContent>
            </w:sdt>
            <w:r>
              <w:rPr>
                <w:sz w:val="20"/>
              </w:rPr>
              <w:t xml:space="preserve">ARC-b </w:t>
            </w:r>
            <w:sdt>
              <w:sdtPr>
                <w:rPr>
                  <w:rFonts w:cstheme="minorHAnsi"/>
                  <w:sz w:val="20"/>
                  <w:szCs w:val="20"/>
                </w:rPr>
                <w:id w:val="-1977447462"/>
                <w14:checkbox>
                  <w14:checked w14:val="0"/>
                  <w14:checkedState w14:val="2612" w14:font="MS Gothic"/>
                  <w14:uncheckedState w14:val="2610" w14:font="MS Gothic"/>
                </w14:checkbox>
              </w:sdtPr>
              <w:sdtEndPr/>
              <w:sdtContent>
                <w:r w:rsidRPr="00B558B1">
                  <w:rPr>
                    <w:rFonts w:ascii="Segoe UI Symbol" w:hAnsi="Segoe UI Symbol" w:cs="Segoe UI Symbol"/>
                    <w:sz w:val="20"/>
                    <w:szCs w:val="20"/>
                  </w:rPr>
                  <w:t>☐</w:t>
                </w:r>
              </w:sdtContent>
            </w:sdt>
            <w:r>
              <w:rPr>
                <w:sz w:val="20"/>
              </w:rPr>
              <w:t xml:space="preserve">ARC-c </w:t>
            </w:r>
            <w:sdt>
              <w:sdtPr>
                <w:rPr>
                  <w:rFonts w:cstheme="minorHAnsi"/>
                  <w:sz w:val="20"/>
                  <w:szCs w:val="20"/>
                </w:rPr>
                <w:id w:val="-2093843418"/>
                <w14:checkbox>
                  <w14:checked w14:val="0"/>
                  <w14:checkedState w14:val="2612" w14:font="MS Gothic"/>
                  <w14:uncheckedState w14:val="2610" w14:font="MS Gothic"/>
                </w14:checkbox>
              </w:sdtPr>
              <w:sdtEndPr/>
              <w:sdtContent>
                <w:r w:rsidRPr="00B558B1">
                  <w:rPr>
                    <w:rFonts w:ascii="Segoe UI Symbol" w:hAnsi="Segoe UI Symbol" w:cs="Segoe UI Symbol"/>
                    <w:sz w:val="20"/>
                    <w:szCs w:val="20"/>
                  </w:rPr>
                  <w:t>☐</w:t>
                </w:r>
              </w:sdtContent>
            </w:sdt>
            <w:r>
              <w:rPr>
                <w:sz w:val="20"/>
              </w:rPr>
              <w:t>ARC-d</w:t>
            </w:r>
          </w:p>
          <w:p w14:paraId="545B9E6C" w14:textId="6CF8BAC5" w:rsidR="004E26A6" w:rsidRDefault="004E26A6" w:rsidP="004E26A6">
            <w:pPr>
              <w:spacing w:after="200"/>
              <w:rPr>
                <w:rFonts w:cstheme="minorHAnsi"/>
                <w:sz w:val="20"/>
                <w:szCs w:val="20"/>
              </w:rPr>
            </w:pPr>
            <w:r>
              <w:rPr>
                <w:sz w:val="20"/>
              </w:rPr>
              <w:t xml:space="preserve">            TSA/TRA requirement:  </w:t>
            </w:r>
            <w:sdt>
              <w:sdtPr>
                <w:rPr>
                  <w:rFonts w:cstheme="minorHAnsi"/>
                  <w:sz w:val="20"/>
                  <w:szCs w:val="20"/>
                </w:rPr>
                <w:id w:val="-68817230"/>
                <w14:checkbox>
                  <w14:checked w14:val="0"/>
                  <w14:checkedState w14:val="2612" w14:font="MS Gothic"/>
                  <w14:uncheckedState w14:val="2610" w14:font="MS Gothic"/>
                </w14:checkbox>
              </w:sdtPr>
              <w:sdtEndPr/>
              <w:sdtContent>
                <w:r w:rsidR="00B30133">
                  <w:rPr>
                    <w:rFonts w:ascii="MS Gothic" w:eastAsia="MS Gothic" w:hAnsi="MS Gothic" w:cstheme="minorHAnsi" w:hint="eastAsia"/>
                    <w:sz w:val="20"/>
                    <w:szCs w:val="20"/>
                  </w:rPr>
                  <w:t>☐</w:t>
                </w:r>
              </w:sdtContent>
            </w:sdt>
            <w:r>
              <w:rPr>
                <w:sz w:val="20"/>
              </w:rPr>
              <w:t xml:space="preserve">Yes  </w:t>
            </w:r>
            <w:sdt>
              <w:sdtPr>
                <w:rPr>
                  <w:rFonts w:cstheme="minorHAnsi"/>
                  <w:sz w:val="20"/>
                  <w:szCs w:val="20"/>
                </w:rPr>
                <w:id w:val="-1649281917"/>
                <w14:checkbox>
                  <w14:checked w14:val="0"/>
                  <w14:checkedState w14:val="2612" w14:font="MS Gothic"/>
                  <w14:uncheckedState w14:val="2610" w14:font="MS Gothic"/>
                </w14:checkbox>
              </w:sdtPr>
              <w:sdtEndPr/>
              <w:sdtContent>
                <w:r w:rsidR="00CF3509">
                  <w:rPr>
                    <w:rFonts w:ascii="MS Gothic" w:eastAsia="MS Gothic" w:hAnsi="MS Gothic" w:cstheme="minorHAnsi" w:hint="eastAsia"/>
                    <w:sz w:val="20"/>
                    <w:szCs w:val="20"/>
                  </w:rPr>
                  <w:t>☐</w:t>
                </w:r>
              </w:sdtContent>
            </w:sdt>
            <w:r>
              <w:rPr>
                <w:sz w:val="20"/>
              </w:rPr>
              <w:t xml:space="preserve">No </w:t>
            </w:r>
          </w:p>
          <w:p w14:paraId="4813AB40" w14:textId="03EF2F5B" w:rsidR="00B34736" w:rsidRDefault="00B34736" w:rsidP="004E26A6">
            <w:pPr>
              <w:spacing w:after="200"/>
              <w:rPr>
                <w:rFonts w:cstheme="minorHAnsi"/>
                <w:sz w:val="20"/>
                <w:szCs w:val="20"/>
              </w:rPr>
            </w:pPr>
            <w:r>
              <w:rPr>
                <w:sz w:val="20"/>
              </w:rPr>
              <w:t xml:space="preserve">            NOTAM requirement:  </w:t>
            </w:r>
            <w:sdt>
              <w:sdtPr>
                <w:rPr>
                  <w:rFonts w:cstheme="minorHAnsi"/>
                  <w:sz w:val="20"/>
                  <w:szCs w:val="20"/>
                </w:rPr>
                <w:id w:val="1559745666"/>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Pr>
                <w:sz w:val="20"/>
              </w:rPr>
              <w:t xml:space="preserve">Yes  </w:t>
            </w:r>
            <w:sdt>
              <w:sdtPr>
                <w:rPr>
                  <w:rFonts w:cstheme="minorHAnsi"/>
                  <w:sz w:val="20"/>
                  <w:szCs w:val="20"/>
                </w:rPr>
                <w:id w:val="-543060106"/>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Pr>
                <w:sz w:val="20"/>
              </w:rPr>
              <w:t>No</w:t>
            </w:r>
          </w:p>
          <w:p w14:paraId="202A5359" w14:textId="77777777" w:rsidR="00D36B11" w:rsidRPr="00C7405D" w:rsidRDefault="00D36B11" w:rsidP="00C7405D">
            <w:pPr>
              <w:spacing w:after="200"/>
              <w:rPr>
                <w:rFonts w:cstheme="minorHAnsi"/>
                <w:sz w:val="20"/>
                <w:szCs w:val="20"/>
              </w:rPr>
            </w:pPr>
            <w:r>
              <w:rPr>
                <w:sz w:val="20"/>
              </w:rPr>
              <w:t xml:space="preserve">      -Adjacent volume:</w:t>
            </w:r>
          </w:p>
          <w:p w14:paraId="12CC353B" w14:textId="637678AE" w:rsidR="00D36B11" w:rsidRPr="00AC7756" w:rsidRDefault="00D36B11" w:rsidP="00C7405D">
            <w:pPr>
              <w:spacing w:after="200"/>
              <w:rPr>
                <w:rFonts w:cstheme="minorHAnsi"/>
                <w:sz w:val="20"/>
                <w:szCs w:val="20"/>
              </w:rPr>
            </w:pPr>
            <w:r>
              <w:rPr>
                <w:sz w:val="20"/>
              </w:rPr>
              <w:t xml:space="preserve">            </w:t>
            </w:r>
            <w:sdt>
              <w:sdtPr>
                <w:rPr>
                  <w:rFonts w:cstheme="minorHAnsi"/>
                  <w:sz w:val="20"/>
                  <w:szCs w:val="20"/>
                </w:rPr>
                <w:id w:val="-1980913111"/>
                <w14:checkbox>
                  <w14:checked w14:val="0"/>
                  <w14:checkedState w14:val="2612" w14:font="MS Gothic"/>
                  <w14:uncheckedState w14:val="2610" w14:font="MS Gothic"/>
                </w14:checkbox>
              </w:sdtPr>
              <w:sdtEndPr/>
              <w:sdtContent>
                <w:r w:rsidRPr="00AC7756">
                  <w:rPr>
                    <w:rFonts w:ascii="Segoe UI Symbol" w:hAnsi="Segoe UI Symbol" w:cs="Segoe UI Symbol"/>
                    <w:sz w:val="20"/>
                    <w:szCs w:val="20"/>
                    <w:lang w:val="en-US"/>
                  </w:rPr>
                  <w:t>☐</w:t>
                </w:r>
              </w:sdtContent>
            </w:sdt>
            <w:r>
              <w:rPr>
                <w:sz w:val="20"/>
              </w:rPr>
              <w:t xml:space="preserve">ARC-a </w:t>
            </w:r>
            <w:sdt>
              <w:sdtPr>
                <w:rPr>
                  <w:rFonts w:cstheme="minorHAnsi"/>
                  <w:sz w:val="20"/>
                  <w:szCs w:val="20"/>
                </w:rPr>
                <w:id w:val="1435636320"/>
                <w14:checkbox>
                  <w14:checked w14:val="0"/>
                  <w14:checkedState w14:val="2612" w14:font="MS Gothic"/>
                  <w14:uncheckedState w14:val="2610" w14:font="MS Gothic"/>
                </w14:checkbox>
              </w:sdtPr>
              <w:sdtEndPr/>
              <w:sdtContent>
                <w:r w:rsidRPr="00AC7756">
                  <w:rPr>
                    <w:rFonts w:ascii="Segoe UI Symbol" w:hAnsi="Segoe UI Symbol" w:cs="Segoe UI Symbol"/>
                    <w:sz w:val="20"/>
                    <w:szCs w:val="20"/>
                    <w:lang w:val="en-US"/>
                  </w:rPr>
                  <w:t>☐</w:t>
                </w:r>
              </w:sdtContent>
            </w:sdt>
            <w:r>
              <w:rPr>
                <w:sz w:val="20"/>
              </w:rPr>
              <w:t xml:space="preserve">ARC-b </w:t>
            </w:r>
            <w:sdt>
              <w:sdtPr>
                <w:rPr>
                  <w:rFonts w:cstheme="minorHAnsi"/>
                  <w:sz w:val="20"/>
                  <w:szCs w:val="20"/>
                </w:rPr>
                <w:id w:val="718874273"/>
                <w14:checkbox>
                  <w14:checked w14:val="0"/>
                  <w14:checkedState w14:val="2612" w14:font="MS Gothic"/>
                  <w14:uncheckedState w14:val="2610" w14:font="MS Gothic"/>
                </w14:checkbox>
              </w:sdtPr>
              <w:sdtEndPr/>
              <w:sdtContent>
                <w:r w:rsidRPr="00AC7756">
                  <w:rPr>
                    <w:rFonts w:ascii="Segoe UI Symbol" w:hAnsi="Segoe UI Symbol" w:cs="Segoe UI Symbol"/>
                    <w:sz w:val="20"/>
                    <w:szCs w:val="20"/>
                    <w:lang w:val="en-US"/>
                  </w:rPr>
                  <w:t>☐</w:t>
                </w:r>
              </w:sdtContent>
            </w:sdt>
            <w:r>
              <w:rPr>
                <w:sz w:val="20"/>
              </w:rPr>
              <w:t xml:space="preserve">ARC-c </w:t>
            </w:r>
            <w:sdt>
              <w:sdtPr>
                <w:rPr>
                  <w:rFonts w:cstheme="minorHAnsi"/>
                  <w:sz w:val="20"/>
                  <w:szCs w:val="20"/>
                </w:rPr>
                <w:id w:val="1076716258"/>
                <w14:checkbox>
                  <w14:checked w14:val="0"/>
                  <w14:checkedState w14:val="2612" w14:font="MS Gothic"/>
                  <w14:uncheckedState w14:val="2610" w14:font="MS Gothic"/>
                </w14:checkbox>
              </w:sdtPr>
              <w:sdtEndPr/>
              <w:sdtContent>
                <w:r w:rsidRPr="00AC7756">
                  <w:rPr>
                    <w:rFonts w:ascii="Segoe UI Symbol" w:hAnsi="Segoe UI Symbol" w:cs="Segoe UI Symbol"/>
                    <w:sz w:val="20"/>
                    <w:szCs w:val="20"/>
                    <w:lang w:val="en-US"/>
                  </w:rPr>
                  <w:t>☐</w:t>
                </w:r>
              </w:sdtContent>
            </w:sdt>
            <w:r>
              <w:rPr>
                <w:sz w:val="20"/>
              </w:rPr>
              <w:t xml:space="preserve">ARC-d </w:t>
            </w:r>
          </w:p>
          <w:p w14:paraId="3F22DF3E" w14:textId="77777777" w:rsidR="00D36B11" w:rsidRPr="00C7405D" w:rsidRDefault="00D36B11" w:rsidP="00C7405D">
            <w:pPr>
              <w:spacing w:after="200"/>
              <w:rPr>
                <w:rFonts w:cstheme="minorHAnsi"/>
                <w:sz w:val="20"/>
                <w:szCs w:val="20"/>
              </w:rPr>
            </w:pPr>
            <w:r>
              <w:rPr>
                <w:sz w:val="20"/>
              </w:rPr>
              <w:t>Air risk mitigation: MAE and MAT defined in section 4 of this EARO.</w:t>
            </w:r>
          </w:p>
          <w:p w14:paraId="37DB19F3" w14:textId="77777777" w:rsidR="00D36B11" w:rsidRPr="00C7405D" w:rsidRDefault="00D36B11" w:rsidP="00C7405D">
            <w:pPr>
              <w:spacing w:after="200"/>
              <w:rPr>
                <w:rFonts w:cstheme="minorHAnsi"/>
                <w:sz w:val="20"/>
                <w:szCs w:val="20"/>
              </w:rPr>
            </w:pPr>
            <w:r>
              <w:rPr>
                <w:sz w:val="20"/>
              </w:rPr>
              <w:t>Containment level achieved:</w:t>
            </w:r>
          </w:p>
          <w:p w14:paraId="6B7F639B" w14:textId="0895F559" w:rsidR="00D36B11" w:rsidRPr="00C7405D" w:rsidRDefault="00D36B11" w:rsidP="00C7405D">
            <w:pPr>
              <w:spacing w:after="200"/>
              <w:rPr>
                <w:rFonts w:cstheme="minorHAnsi"/>
                <w:sz w:val="20"/>
                <w:szCs w:val="20"/>
              </w:rPr>
            </w:pPr>
            <w:r>
              <w:rPr>
                <w:sz w:val="20"/>
              </w:rPr>
              <w:t xml:space="preserve">    </w:t>
            </w:r>
            <w:sdt>
              <w:sdtPr>
                <w:rPr>
                  <w:rFonts w:cstheme="minorHAnsi"/>
                  <w:sz w:val="20"/>
                  <w:szCs w:val="20"/>
                </w:rPr>
                <w:id w:val="1858920084"/>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Pr>
                <w:sz w:val="20"/>
              </w:rPr>
              <w:t xml:space="preserve">Low </w:t>
            </w:r>
            <w:sdt>
              <w:sdtPr>
                <w:rPr>
                  <w:rFonts w:cstheme="minorHAnsi"/>
                  <w:sz w:val="20"/>
                  <w:szCs w:val="20"/>
                </w:rPr>
                <w:id w:val="857014382"/>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Pr>
                <w:sz w:val="20"/>
              </w:rPr>
              <w:t xml:space="preserve">Medium </w:t>
            </w:r>
            <w:sdt>
              <w:sdtPr>
                <w:rPr>
                  <w:rFonts w:cstheme="minorHAnsi"/>
                  <w:sz w:val="20"/>
                  <w:szCs w:val="20"/>
                </w:rPr>
                <w:id w:val="-1201938639"/>
                <w14:checkbox>
                  <w14:checked w14:val="0"/>
                  <w14:checkedState w14:val="2612" w14:font="MS Gothic"/>
                  <w14:uncheckedState w14:val="2610" w14:font="MS Gothic"/>
                </w14:checkbox>
              </w:sdtPr>
              <w:sdtEndPr/>
              <w:sdtContent>
                <w:r w:rsidR="00E24BF6">
                  <w:rPr>
                    <w:rFonts w:ascii="MS Gothic" w:eastAsia="MS Gothic" w:hAnsi="MS Gothic" w:cstheme="minorHAnsi" w:hint="eastAsia"/>
                    <w:sz w:val="20"/>
                    <w:szCs w:val="20"/>
                  </w:rPr>
                  <w:t>☐</w:t>
                </w:r>
              </w:sdtContent>
            </w:sdt>
            <w:r>
              <w:rPr>
                <w:sz w:val="20"/>
              </w:rPr>
              <w:t xml:space="preserve">High </w:t>
            </w:r>
          </w:p>
          <w:p w14:paraId="111D1378" w14:textId="77777777" w:rsidR="00D36B11" w:rsidRPr="00C7405D" w:rsidRDefault="00D36B11" w:rsidP="00C7405D">
            <w:pPr>
              <w:spacing w:after="200"/>
              <w:rPr>
                <w:rFonts w:cstheme="minorHAnsi"/>
                <w:sz w:val="20"/>
                <w:szCs w:val="20"/>
              </w:rPr>
            </w:pPr>
            <w:r>
              <w:rPr>
                <w:sz w:val="20"/>
              </w:rPr>
              <w:t>Assurance and integrity level:</w:t>
            </w:r>
          </w:p>
          <w:p w14:paraId="23809446" w14:textId="3AAF8095" w:rsidR="00D36B11" w:rsidRPr="00C7405D" w:rsidRDefault="00D36B11" w:rsidP="00C7405D">
            <w:pPr>
              <w:spacing w:after="200"/>
              <w:rPr>
                <w:rFonts w:cstheme="minorHAnsi"/>
                <w:sz w:val="20"/>
                <w:szCs w:val="20"/>
              </w:rPr>
            </w:pPr>
            <w:r>
              <w:rPr>
                <w:sz w:val="20"/>
              </w:rPr>
              <w:t xml:space="preserve"> </w:t>
            </w:r>
            <w:sdt>
              <w:sdtPr>
                <w:rPr>
                  <w:rFonts w:cstheme="minorHAnsi"/>
                  <w:sz w:val="20"/>
                  <w:szCs w:val="20"/>
                </w:rPr>
                <w:id w:val="-52927114"/>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sdt>
              <w:sdtPr>
                <w:rPr>
                  <w:rFonts w:cstheme="minorHAnsi"/>
                  <w:sz w:val="20"/>
                  <w:szCs w:val="20"/>
                </w:rPr>
                <w:id w:val="-1456485643"/>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Pr>
                <w:sz w:val="20"/>
              </w:rPr>
              <w:t xml:space="preserve">SAIL I  SAIL II  </w:t>
            </w:r>
            <w:sdt>
              <w:sdtPr>
                <w:rPr>
                  <w:rFonts w:cstheme="minorHAnsi"/>
                  <w:sz w:val="20"/>
                  <w:szCs w:val="20"/>
                </w:rPr>
                <w:id w:val="-2066936753"/>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Pr>
                <w:sz w:val="20"/>
              </w:rPr>
              <w:t xml:space="preserve">SAIL III  </w:t>
            </w:r>
            <w:sdt>
              <w:sdtPr>
                <w:rPr>
                  <w:rFonts w:cstheme="minorHAnsi"/>
                  <w:sz w:val="20"/>
                  <w:szCs w:val="20"/>
                </w:rPr>
                <w:id w:val="1961915301"/>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Pr>
                <w:sz w:val="20"/>
              </w:rPr>
              <w:t xml:space="preserve">SAIL IV  </w:t>
            </w:r>
            <w:sdt>
              <w:sdtPr>
                <w:rPr>
                  <w:rFonts w:cstheme="minorHAnsi"/>
                  <w:sz w:val="20"/>
                  <w:szCs w:val="20"/>
                </w:rPr>
                <w:id w:val="-572427214"/>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Pr>
                <w:sz w:val="20"/>
              </w:rPr>
              <w:t xml:space="preserve">SAIL V </w:t>
            </w:r>
            <w:sdt>
              <w:sdtPr>
                <w:rPr>
                  <w:rFonts w:cstheme="minorHAnsi"/>
                  <w:sz w:val="20"/>
                  <w:szCs w:val="20"/>
                </w:rPr>
                <w:id w:val="54055286"/>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Pr>
                <w:sz w:val="20"/>
              </w:rPr>
              <w:t>SAIL VI</w:t>
            </w:r>
          </w:p>
          <w:p w14:paraId="16C50551" w14:textId="77777777" w:rsidR="00D36B11" w:rsidRPr="00C7405D" w:rsidRDefault="00D36B11" w:rsidP="00C7405D">
            <w:pPr>
              <w:spacing w:after="200"/>
              <w:rPr>
                <w:rFonts w:cstheme="minorHAnsi"/>
                <w:i/>
                <w:iCs/>
                <w:sz w:val="20"/>
                <w:szCs w:val="20"/>
              </w:rPr>
            </w:pPr>
            <w:r>
              <w:rPr>
                <w:i/>
                <w:sz w:val="20"/>
              </w:rPr>
              <w:t xml:space="preserve">Remarks: </w:t>
            </w:r>
          </w:p>
          <w:p w14:paraId="1F69BDA2" w14:textId="66B11D15" w:rsidR="00D36B11" w:rsidRPr="00C7405D" w:rsidRDefault="004D42F1" w:rsidP="00C7405D">
            <w:pPr>
              <w:spacing w:after="200"/>
              <w:rPr>
                <w:rFonts w:cstheme="minorHAnsi"/>
                <w:sz w:val="20"/>
                <w:szCs w:val="20"/>
              </w:rPr>
            </w:pPr>
            <w:r>
              <w:rPr>
                <w:sz w:val="20"/>
              </w:rPr>
              <w:t xml:space="preserve">   In-flight transfer of control: </w:t>
            </w:r>
            <w:sdt>
              <w:sdtPr>
                <w:rPr>
                  <w:rFonts w:cstheme="minorHAnsi"/>
                  <w:sz w:val="20"/>
                  <w:szCs w:val="20"/>
                </w:rPr>
                <w:id w:val="-1921626860"/>
                <w14:checkbox>
                  <w14:checked w14:val="0"/>
                  <w14:checkedState w14:val="2612" w14:font="MS Gothic"/>
                  <w14:uncheckedState w14:val="2610" w14:font="MS Gothic"/>
                </w14:checkbox>
              </w:sdtPr>
              <w:sdtEndPr/>
              <w:sdtContent>
                <w:r w:rsidR="00D36B11" w:rsidRPr="00C7405D">
                  <w:rPr>
                    <w:rFonts w:ascii="Segoe UI Symbol" w:hAnsi="Segoe UI Symbol" w:cs="Segoe UI Symbol"/>
                    <w:sz w:val="20"/>
                    <w:szCs w:val="20"/>
                  </w:rPr>
                  <w:t>☐</w:t>
                </w:r>
              </w:sdtContent>
            </w:sdt>
            <w:r>
              <w:rPr>
                <w:sz w:val="20"/>
              </w:rPr>
              <w:t xml:space="preserve">Yes  </w:t>
            </w:r>
            <w:sdt>
              <w:sdtPr>
                <w:rPr>
                  <w:rFonts w:cstheme="minorHAnsi"/>
                  <w:sz w:val="20"/>
                  <w:szCs w:val="20"/>
                </w:rPr>
                <w:id w:val="1563674912"/>
                <w14:checkbox>
                  <w14:checked w14:val="0"/>
                  <w14:checkedState w14:val="2612" w14:font="MS Gothic"/>
                  <w14:uncheckedState w14:val="2610" w14:font="MS Gothic"/>
                </w14:checkbox>
              </w:sdtPr>
              <w:sdtEndPr/>
              <w:sdtContent>
                <w:r w:rsidR="00D36B11" w:rsidRPr="00C7405D">
                  <w:rPr>
                    <w:rFonts w:ascii="Segoe UI Symbol" w:hAnsi="Segoe UI Symbol" w:cs="Segoe UI Symbol"/>
                    <w:sz w:val="20"/>
                    <w:szCs w:val="20"/>
                  </w:rPr>
                  <w:t>☐</w:t>
                </w:r>
              </w:sdtContent>
            </w:sdt>
            <w:r>
              <w:rPr>
                <w:sz w:val="20"/>
              </w:rPr>
              <w:t>No</w:t>
            </w:r>
          </w:p>
          <w:p w14:paraId="369CB516" w14:textId="77777777" w:rsidR="00D36B11" w:rsidRPr="00C7405D" w:rsidRDefault="00D36B11" w:rsidP="00C7405D">
            <w:pPr>
              <w:spacing w:after="200"/>
              <w:rPr>
                <w:rFonts w:cstheme="minorHAnsi"/>
                <w:sz w:val="20"/>
                <w:szCs w:val="20"/>
              </w:rPr>
            </w:pPr>
            <w:r>
              <w:rPr>
                <w:sz w:val="20"/>
              </w:rPr>
              <w:t xml:space="preserve">   Operating hours: </w:t>
            </w:r>
            <w:sdt>
              <w:sdtPr>
                <w:rPr>
                  <w:rFonts w:cstheme="minorHAnsi"/>
                  <w:sz w:val="20"/>
                  <w:szCs w:val="20"/>
                </w:rPr>
                <w:id w:val="9806746"/>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Pr>
                <w:sz w:val="20"/>
              </w:rPr>
              <w:t xml:space="preserve">Daytime  </w:t>
            </w:r>
            <w:sdt>
              <w:sdtPr>
                <w:rPr>
                  <w:rFonts w:cstheme="minorHAnsi"/>
                  <w:sz w:val="20"/>
                  <w:szCs w:val="20"/>
                </w:rPr>
                <w:id w:val="-1522619532"/>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t>Night-time</w:t>
            </w:r>
          </w:p>
          <w:p w14:paraId="34DBE08A" w14:textId="77777777" w:rsidR="00D36B11" w:rsidRPr="00C7405D" w:rsidRDefault="00D36B11" w:rsidP="00C7405D">
            <w:pPr>
              <w:spacing w:after="200"/>
              <w:rPr>
                <w:rFonts w:cstheme="minorHAnsi"/>
                <w:sz w:val="20"/>
                <w:szCs w:val="20"/>
              </w:rPr>
            </w:pPr>
            <w:r>
              <w:rPr>
                <w:sz w:val="20"/>
              </w:rPr>
              <w:t xml:space="preserve">   From moving vehicles: </w:t>
            </w:r>
            <w:sdt>
              <w:sdtPr>
                <w:rPr>
                  <w:rFonts w:cstheme="minorHAnsi"/>
                  <w:sz w:val="20"/>
                  <w:szCs w:val="20"/>
                </w:rPr>
                <w:id w:val="-1007283123"/>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Pr>
                <w:sz w:val="20"/>
              </w:rPr>
              <w:t xml:space="preserve">Yes  </w:t>
            </w:r>
            <w:sdt>
              <w:sdtPr>
                <w:rPr>
                  <w:rFonts w:cstheme="minorHAnsi"/>
                  <w:sz w:val="20"/>
                  <w:szCs w:val="20"/>
                </w:rPr>
                <w:id w:val="172384158"/>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Pr>
                <w:sz w:val="20"/>
              </w:rPr>
              <w:t>No</w:t>
            </w:r>
          </w:p>
        </w:tc>
        <w:tc>
          <w:tcPr>
            <w:tcW w:w="1813" w:type="pct"/>
            <w:tcBorders>
              <w:bottom w:val="single" w:sz="4" w:space="0" w:color="auto"/>
            </w:tcBorders>
            <w:vAlign w:val="center"/>
          </w:tcPr>
          <w:p w14:paraId="7241D5E9" w14:textId="188EE17E" w:rsidR="00D36B11" w:rsidRPr="00C7405D" w:rsidRDefault="00D36B11" w:rsidP="00C7405D">
            <w:pPr>
              <w:spacing w:after="200"/>
              <w:rPr>
                <w:rFonts w:cstheme="minorHAnsi"/>
                <w:sz w:val="20"/>
                <w:szCs w:val="20"/>
              </w:rPr>
            </w:pPr>
            <w:r>
              <w:rPr>
                <w:sz w:val="20"/>
              </w:rPr>
              <w:t xml:space="preserve">Captive or tethered UAS: </w:t>
            </w:r>
            <w:sdt>
              <w:sdtPr>
                <w:rPr>
                  <w:rFonts w:cstheme="minorHAnsi"/>
                  <w:sz w:val="20"/>
                  <w:szCs w:val="20"/>
                </w:rPr>
                <w:id w:val="-9604481"/>
                <w14:checkbox>
                  <w14:checked w14:val="0"/>
                  <w14:checkedState w14:val="2612" w14:font="MS Gothic"/>
                  <w14:uncheckedState w14:val="2610" w14:font="MS Gothic"/>
                </w14:checkbox>
              </w:sdtPr>
              <w:sdtEndPr/>
              <w:sdtContent>
                <w:r w:rsidR="00C7405D">
                  <w:rPr>
                    <w:rFonts w:ascii="MS Gothic" w:eastAsia="MS Gothic" w:hAnsi="MS Gothic" w:cstheme="minorHAnsi" w:hint="eastAsia"/>
                    <w:sz w:val="20"/>
                    <w:szCs w:val="20"/>
                  </w:rPr>
                  <w:t>☐</w:t>
                </w:r>
              </w:sdtContent>
            </w:sdt>
            <w:r>
              <w:rPr>
                <w:sz w:val="20"/>
              </w:rPr>
              <w:t xml:space="preserve">Yes  </w:t>
            </w:r>
            <w:sdt>
              <w:sdtPr>
                <w:rPr>
                  <w:rFonts w:cstheme="minorHAnsi"/>
                  <w:sz w:val="20"/>
                  <w:szCs w:val="20"/>
                </w:rPr>
                <w:id w:val="-1017317286"/>
                <w14:checkbox>
                  <w14:checked w14:val="0"/>
                  <w14:checkedState w14:val="2612" w14:font="MS Gothic"/>
                  <w14:uncheckedState w14:val="2610" w14:font="MS Gothic"/>
                </w14:checkbox>
              </w:sdtPr>
              <w:sdtEndPr/>
              <w:sdtContent>
                <w:r w:rsidR="00C7405D">
                  <w:rPr>
                    <w:rFonts w:ascii="MS Gothic" w:eastAsia="MS Gothic" w:hAnsi="MS Gothic" w:cstheme="minorHAnsi" w:hint="eastAsia"/>
                    <w:sz w:val="20"/>
                    <w:szCs w:val="20"/>
                  </w:rPr>
                  <w:t>☐</w:t>
                </w:r>
              </w:sdtContent>
            </w:sdt>
            <w:r>
              <w:rPr>
                <w:sz w:val="20"/>
              </w:rPr>
              <w:t>No</w:t>
            </w:r>
          </w:p>
          <w:p w14:paraId="62B84C4B" w14:textId="77777777" w:rsidR="00D36B11" w:rsidRPr="00C7405D" w:rsidRDefault="00D36B11" w:rsidP="00C7405D">
            <w:pPr>
              <w:spacing w:after="200"/>
              <w:rPr>
                <w:rFonts w:cstheme="minorHAnsi"/>
                <w:sz w:val="20"/>
                <w:szCs w:val="20"/>
              </w:rPr>
            </w:pPr>
            <w:r>
              <w:rPr>
                <w:sz w:val="20"/>
              </w:rPr>
              <w:t xml:space="preserve">Autonomous UAS: </w:t>
            </w:r>
            <w:sdt>
              <w:sdtPr>
                <w:rPr>
                  <w:rFonts w:cstheme="minorHAnsi"/>
                  <w:sz w:val="20"/>
                  <w:szCs w:val="20"/>
                </w:rPr>
                <w:id w:val="-533737313"/>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Pr>
                <w:sz w:val="20"/>
              </w:rPr>
              <w:t xml:space="preserve">Yes  </w:t>
            </w:r>
            <w:sdt>
              <w:sdtPr>
                <w:rPr>
                  <w:rFonts w:cstheme="minorHAnsi"/>
                  <w:sz w:val="20"/>
                  <w:szCs w:val="20"/>
                </w:rPr>
                <w:id w:val="-1075503837"/>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Pr>
                <w:sz w:val="20"/>
              </w:rPr>
              <w:t>No</w:t>
            </w:r>
          </w:p>
          <w:p w14:paraId="5353D4CD" w14:textId="77777777" w:rsidR="00D36B11" w:rsidRDefault="00D36B11" w:rsidP="00C7405D">
            <w:pPr>
              <w:spacing w:after="200"/>
              <w:rPr>
                <w:rFonts w:cstheme="minorHAnsi"/>
                <w:sz w:val="20"/>
                <w:szCs w:val="20"/>
              </w:rPr>
            </w:pPr>
            <w:r>
              <w:rPr>
                <w:sz w:val="20"/>
              </w:rPr>
              <w:t xml:space="preserve">Use of FPV system:  </w:t>
            </w:r>
            <w:sdt>
              <w:sdtPr>
                <w:rPr>
                  <w:rFonts w:cstheme="minorHAnsi"/>
                  <w:sz w:val="20"/>
                  <w:szCs w:val="20"/>
                </w:rPr>
                <w:id w:val="85430858"/>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Pr>
                <w:sz w:val="20"/>
              </w:rPr>
              <w:t xml:space="preserve">Yes  </w:t>
            </w:r>
            <w:sdt>
              <w:sdtPr>
                <w:rPr>
                  <w:rFonts w:cstheme="minorHAnsi"/>
                  <w:sz w:val="20"/>
                  <w:szCs w:val="20"/>
                </w:rPr>
                <w:id w:val="-2001337268"/>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Pr>
                <w:sz w:val="20"/>
              </w:rPr>
              <w:t>No</w:t>
            </w:r>
          </w:p>
          <w:p w14:paraId="41C4AC05" w14:textId="60F8EBBB" w:rsidR="00E01D5A" w:rsidRDefault="00E01D5A" w:rsidP="00C7405D">
            <w:pPr>
              <w:spacing w:after="200"/>
              <w:rPr>
                <w:rFonts w:cstheme="minorHAnsi"/>
                <w:sz w:val="20"/>
                <w:szCs w:val="20"/>
              </w:rPr>
            </w:pPr>
            <w:r>
              <w:rPr>
                <w:sz w:val="20"/>
              </w:rPr>
              <w:t xml:space="preserve">Release of materials in flight:  </w:t>
            </w:r>
            <w:sdt>
              <w:sdtPr>
                <w:rPr>
                  <w:rFonts w:cstheme="minorHAnsi"/>
                  <w:sz w:val="20"/>
                  <w:szCs w:val="20"/>
                </w:rPr>
                <w:id w:val="1462762088"/>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Pr>
                <w:sz w:val="20"/>
              </w:rPr>
              <w:t xml:space="preserve">Yes  </w:t>
            </w:r>
            <w:sdt>
              <w:sdtPr>
                <w:rPr>
                  <w:rFonts w:cstheme="minorHAnsi"/>
                  <w:sz w:val="20"/>
                  <w:szCs w:val="20"/>
                </w:rPr>
                <w:id w:val="-740564665"/>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Pr>
                <w:sz w:val="20"/>
              </w:rPr>
              <w:t>No</w:t>
            </w:r>
          </w:p>
          <w:p w14:paraId="526D5A07" w14:textId="71579E1A" w:rsidR="00CE2088" w:rsidRPr="00C7405D" w:rsidRDefault="00CE2088" w:rsidP="00CE2088">
            <w:pPr>
              <w:spacing w:after="200"/>
              <w:rPr>
                <w:rFonts w:cstheme="minorHAnsi"/>
                <w:sz w:val="20"/>
                <w:szCs w:val="20"/>
              </w:rPr>
            </w:pPr>
            <w:r>
              <w:rPr>
                <w:sz w:val="20"/>
              </w:rPr>
              <w:t xml:space="preserve">Transport of dangerous goods  </w:t>
            </w:r>
            <w:sdt>
              <w:sdtPr>
                <w:rPr>
                  <w:rFonts w:cstheme="minorHAnsi"/>
                  <w:sz w:val="20"/>
                  <w:szCs w:val="20"/>
                </w:rPr>
                <w:id w:val="763734017"/>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Pr>
                <w:sz w:val="20"/>
              </w:rPr>
              <w:t xml:space="preserve">Yes  </w:t>
            </w:r>
            <w:sdt>
              <w:sdtPr>
                <w:rPr>
                  <w:rFonts w:cstheme="minorHAnsi"/>
                  <w:sz w:val="20"/>
                  <w:szCs w:val="20"/>
                </w:rPr>
                <w:id w:val="-1771852368"/>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Pr>
                <w:sz w:val="20"/>
              </w:rPr>
              <w:t>No</w:t>
            </w:r>
          </w:p>
          <w:p w14:paraId="5217AA77" w14:textId="77777777" w:rsidR="00D36B11" w:rsidRPr="00C7405D" w:rsidRDefault="00D36B11" w:rsidP="00C7405D">
            <w:pPr>
              <w:spacing w:after="200"/>
              <w:rPr>
                <w:rFonts w:cstheme="minorHAnsi"/>
                <w:sz w:val="20"/>
                <w:szCs w:val="20"/>
              </w:rPr>
            </w:pPr>
            <w:r>
              <w:rPr>
                <w:sz w:val="20"/>
              </w:rPr>
              <w:t xml:space="preserve">Simultaneous operations:  </w:t>
            </w:r>
            <w:sdt>
              <w:sdtPr>
                <w:rPr>
                  <w:rFonts w:cstheme="minorHAnsi"/>
                  <w:sz w:val="20"/>
                  <w:szCs w:val="20"/>
                </w:rPr>
                <w:id w:val="836274520"/>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Pr>
                <w:sz w:val="20"/>
              </w:rPr>
              <w:t xml:space="preserve">Yes  </w:t>
            </w:r>
            <w:sdt>
              <w:sdtPr>
                <w:rPr>
                  <w:rFonts w:cstheme="minorHAnsi"/>
                  <w:sz w:val="20"/>
                  <w:szCs w:val="20"/>
                </w:rPr>
                <w:id w:val="1253166374"/>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Pr>
                <w:sz w:val="20"/>
              </w:rPr>
              <w:t>No</w:t>
            </w:r>
          </w:p>
          <w:p w14:paraId="70F389F1" w14:textId="26C7AD5D" w:rsidR="00D36B11" w:rsidRPr="00FE163D" w:rsidRDefault="00D36B11" w:rsidP="00C7405D">
            <w:pPr>
              <w:numPr>
                <w:ilvl w:val="0"/>
                <w:numId w:val="19"/>
              </w:numPr>
              <w:spacing w:after="200"/>
              <w:rPr>
                <w:rFonts w:cstheme="minorHAnsi"/>
                <w:sz w:val="20"/>
                <w:szCs w:val="20"/>
                <w:lang w:val="pt-PT"/>
              </w:rPr>
            </w:pPr>
            <w:r w:rsidRPr="00FE163D">
              <w:rPr>
                <w:sz w:val="20"/>
                <w:lang w:val="pt-PT"/>
              </w:rPr>
              <w:t>Minimum RP:UA ratio:   XX:XX</w:t>
            </w:r>
          </w:p>
          <w:p w14:paraId="49FFE646" w14:textId="778350ED" w:rsidR="00D36B11" w:rsidRPr="00C7405D" w:rsidRDefault="00D36B11" w:rsidP="00C7405D">
            <w:pPr>
              <w:numPr>
                <w:ilvl w:val="0"/>
                <w:numId w:val="19"/>
              </w:numPr>
              <w:spacing w:after="200"/>
              <w:rPr>
                <w:rFonts w:cstheme="minorHAnsi"/>
              </w:rPr>
            </w:pPr>
            <w:r>
              <w:rPr>
                <w:sz w:val="20"/>
              </w:rPr>
              <w:t>Maximum number of UAS: XXX</w:t>
            </w:r>
          </w:p>
        </w:tc>
      </w:tr>
    </w:tbl>
    <w:p w14:paraId="62F7994F" w14:textId="77777777" w:rsidR="007410C2" w:rsidRPr="007410C2" w:rsidRDefault="007410C2" w:rsidP="007410C2">
      <w:pPr>
        <w:pStyle w:val="Texto1"/>
      </w:pPr>
      <w:r>
        <w:lastRenderedPageBreak/>
        <w:t>This document applies to those air operations with unmanned aircraft that comply with the following parameters:</w:t>
      </w:r>
    </w:p>
    <w:p w14:paraId="5326473C" w14:textId="77777777" w:rsidR="00E61682" w:rsidRDefault="00E61682" w:rsidP="00E61682">
      <w:pPr>
        <w:pStyle w:val="Texto1"/>
        <w:spacing w:after="0"/>
        <w:ind w:left="720"/>
      </w:pPr>
    </w:p>
    <w:tbl>
      <w:tblPr>
        <w:tblStyle w:val="Tablaconcuadrcula"/>
        <w:tblW w:w="0" w:type="auto"/>
        <w:jc w:val="center"/>
        <w:tblLook w:val="04A0" w:firstRow="1" w:lastRow="0" w:firstColumn="1" w:lastColumn="0" w:noHBand="0" w:noVBand="1"/>
      </w:tblPr>
      <w:tblGrid>
        <w:gridCol w:w="7083"/>
      </w:tblGrid>
      <w:tr w:rsidR="00CF4CEF" w:rsidRPr="00417162" w14:paraId="7A97B48A" w14:textId="77777777" w:rsidTr="00930095">
        <w:trPr>
          <w:jc w:val="center"/>
        </w:trPr>
        <w:tc>
          <w:tcPr>
            <w:tcW w:w="7083" w:type="dxa"/>
          </w:tcPr>
          <w:p w14:paraId="1B2EB466" w14:textId="5A72AF25" w:rsidR="00177F83" w:rsidRPr="0045119B" w:rsidRDefault="00862544" w:rsidP="00B92537">
            <w:pPr>
              <w:pStyle w:val="Titel1"/>
              <w:spacing w:before="60" w:after="60"/>
              <w:rPr>
                <w:rFonts w:asciiTheme="minorHAnsi" w:hAnsiTheme="minorHAnsi" w:cstheme="minorHAnsi"/>
                <w:bCs/>
                <w:color w:val="auto"/>
                <w:sz w:val="22"/>
                <w:szCs w:val="22"/>
              </w:rPr>
            </w:pPr>
            <w:r>
              <w:rPr>
                <w:rFonts w:asciiTheme="minorHAnsi" w:hAnsiTheme="minorHAnsi"/>
                <w:color w:val="auto"/>
                <w:sz w:val="22"/>
              </w:rPr>
              <w:t>SPECIFIC CATEGORY</w:t>
            </w:r>
          </w:p>
          <w:p w14:paraId="14A94910" w14:textId="2C283686" w:rsidR="006B279C" w:rsidRPr="0045119B" w:rsidRDefault="0045402C" w:rsidP="00B92537">
            <w:pPr>
              <w:pStyle w:val="Titel1"/>
              <w:spacing w:before="60" w:after="60"/>
              <w:rPr>
                <w:rFonts w:asciiTheme="minorHAnsi" w:hAnsiTheme="minorHAnsi" w:cstheme="minorHAnsi"/>
                <w:b w:val="0"/>
                <w:color w:val="auto"/>
                <w:sz w:val="22"/>
                <w:szCs w:val="22"/>
              </w:rPr>
            </w:pPr>
            <w:sdt>
              <w:sdtPr>
                <w:rPr>
                  <w:rStyle w:val="Estilo1"/>
                  <w:color w:val="auto"/>
                </w:rPr>
                <w:tag w:val="Tipo de autorización operacional"/>
                <w:id w:val="-37901228"/>
                <w:placeholder>
                  <w:docPart w:val="EC48CA9337B6433AB772BA750F0EB349"/>
                </w:placeholder>
                <w15:color w:val="000000"/>
                <w:dropDownList>
                  <w:listItem w:displayText="OPERATIONAL AUTHORISATION" w:value="AUTORIZACIÓN OPERACIONAL"/>
                  <w:listItem w:displayText="PDRA-S01" w:value="PDRA-S01"/>
                  <w:listItem w:displayText="PDRA-S02" w:value="PDRA-S02"/>
                  <w:listItem w:displayText="PDRA-G01" w:value="PDRA-G01"/>
                  <w:listItem w:displayText="PDRA-G02" w:value="PDRA-G02"/>
                  <w:listItem w:displayText="PDRA-G03" w:value="PDRA-G03"/>
                </w:dropDownList>
              </w:sdtPr>
              <w:sdtEndPr>
                <w:rPr>
                  <w:rStyle w:val="Fuentedeprrafopredeter"/>
                  <w:rFonts w:asciiTheme="minorHAnsi" w:hAnsiTheme="minorHAnsi" w:cstheme="minorHAnsi"/>
                  <w:b w:val="0"/>
                  <w:sz w:val="40"/>
                </w:rPr>
              </w:sdtEndPr>
              <w:sdtContent>
                <w:r w:rsidR="00887494">
                  <w:rPr>
                    <w:rStyle w:val="Estilo1"/>
                    <w:color w:val="auto"/>
                  </w:rPr>
                  <w:t>OPERATIONAL AUTHORISATION</w:t>
                </w:r>
              </w:sdtContent>
            </w:sdt>
            <w:r w:rsidR="00887494">
              <w:rPr>
                <w:rFonts w:asciiTheme="minorHAnsi" w:hAnsiTheme="minorHAnsi"/>
                <w:b w:val="0"/>
                <w:color w:val="auto"/>
                <w:sz w:val="22"/>
              </w:rPr>
              <w:t xml:space="preserve"> </w:t>
            </w:r>
          </w:p>
        </w:tc>
      </w:tr>
      <w:tr w:rsidR="00CF4CEF" w:rsidRPr="00417162" w14:paraId="122A4B04" w14:textId="77777777" w:rsidTr="00930095">
        <w:trPr>
          <w:jc w:val="center"/>
        </w:trPr>
        <w:tc>
          <w:tcPr>
            <w:tcW w:w="7083" w:type="dxa"/>
          </w:tcPr>
          <w:p w14:paraId="1F7C9B7D" w14:textId="6F04E014" w:rsidR="00CF4CEF" w:rsidRPr="00F40937" w:rsidRDefault="00CF4CEF" w:rsidP="00463B0B">
            <w:pPr>
              <w:pStyle w:val="Titel1"/>
              <w:spacing w:before="60" w:after="60"/>
              <w:rPr>
                <w:rFonts w:asciiTheme="minorHAnsi" w:hAnsiTheme="minorHAnsi" w:cstheme="minorHAnsi"/>
                <w:bCs/>
                <w:color w:val="auto"/>
                <w:sz w:val="22"/>
                <w:szCs w:val="22"/>
              </w:rPr>
            </w:pPr>
            <w:commentRangeStart w:id="2"/>
            <w:r>
              <w:rPr>
                <w:rFonts w:asciiTheme="minorHAnsi" w:hAnsiTheme="minorHAnsi"/>
                <w:color w:val="auto"/>
                <w:sz w:val="22"/>
              </w:rPr>
              <w:t>VLOS / BVLOS</w:t>
            </w:r>
            <w:commentRangeEnd w:id="2"/>
            <w:r w:rsidR="00DF3F32" w:rsidRPr="00F40937">
              <w:rPr>
                <w:rStyle w:val="Refdecomentario"/>
                <w:rFonts w:asciiTheme="minorHAnsi" w:hAnsiTheme="minorHAnsi" w:cstheme="minorHAnsi"/>
                <w:bCs/>
                <w:color w:val="auto"/>
                <w:sz w:val="22"/>
                <w:szCs w:val="22"/>
              </w:rPr>
              <w:commentReference w:id="2"/>
            </w:r>
          </w:p>
        </w:tc>
      </w:tr>
      <w:tr w:rsidR="00CF4CEF" w:rsidRPr="00417162" w14:paraId="1A4AB547" w14:textId="77777777" w:rsidTr="00930095">
        <w:trPr>
          <w:jc w:val="center"/>
        </w:trPr>
        <w:tc>
          <w:tcPr>
            <w:tcW w:w="7083" w:type="dxa"/>
          </w:tcPr>
          <w:p w14:paraId="1ADEED9A" w14:textId="79EDF6B0" w:rsidR="00CF4CEF" w:rsidRPr="00F40937" w:rsidRDefault="00A34D4F" w:rsidP="00B92537">
            <w:pPr>
              <w:pStyle w:val="Titel1"/>
              <w:spacing w:before="60" w:after="60"/>
              <w:rPr>
                <w:rFonts w:asciiTheme="minorHAnsi" w:hAnsiTheme="minorHAnsi" w:cstheme="minorHAnsi"/>
                <w:bCs/>
                <w:color w:val="auto"/>
                <w:sz w:val="22"/>
                <w:szCs w:val="22"/>
              </w:rPr>
            </w:pPr>
            <w:r>
              <w:rPr>
                <w:rFonts w:asciiTheme="minorHAnsi" w:hAnsiTheme="minorHAnsi"/>
                <w:color w:val="auto"/>
                <w:sz w:val="22"/>
              </w:rPr>
              <w:t>WITHIN CONTROLLED AIRSPACE</w:t>
            </w:r>
          </w:p>
        </w:tc>
      </w:tr>
      <w:tr w:rsidR="00CF4CEF" w:rsidRPr="00417162" w14:paraId="19E50167" w14:textId="77777777" w:rsidTr="00930095">
        <w:trPr>
          <w:jc w:val="center"/>
        </w:trPr>
        <w:tc>
          <w:tcPr>
            <w:tcW w:w="7083" w:type="dxa"/>
          </w:tcPr>
          <w:p w14:paraId="7CFD51D9" w14:textId="21E3F4F9" w:rsidR="00CF4CEF" w:rsidRPr="00B24173" w:rsidRDefault="00C80C66" w:rsidP="00463B0B">
            <w:pPr>
              <w:pStyle w:val="Titel1"/>
              <w:spacing w:before="60" w:after="60"/>
              <w:rPr>
                <w:rFonts w:asciiTheme="minorHAnsi" w:hAnsiTheme="minorHAnsi" w:cstheme="minorBidi"/>
                <w:b w:val="0"/>
                <w:color w:val="auto"/>
                <w:sz w:val="22"/>
                <w:szCs w:val="22"/>
              </w:rPr>
            </w:pPr>
            <w:commentRangeStart w:id="3"/>
            <w:r>
              <w:rPr>
                <w:rFonts w:asciiTheme="minorHAnsi" w:hAnsiTheme="minorHAnsi"/>
                <w:color w:val="auto"/>
                <w:sz w:val="22"/>
              </w:rPr>
              <w:t>WITHIN and/or OUTSIDE</w:t>
            </w:r>
            <w:r>
              <w:rPr>
                <w:rFonts w:asciiTheme="minorHAnsi" w:hAnsiTheme="minorHAnsi"/>
                <w:b w:val="0"/>
                <w:color w:val="auto"/>
                <w:sz w:val="22"/>
              </w:rPr>
              <w:t xml:space="preserve"> </w:t>
            </w:r>
            <w:commentRangeEnd w:id="3"/>
            <w:r w:rsidR="008861CF">
              <w:rPr>
                <w:rStyle w:val="Refdecomentario"/>
                <w:rFonts w:asciiTheme="minorHAnsi" w:hAnsiTheme="minorHAnsi"/>
                <w:b w:val="0"/>
                <w:color w:val="auto"/>
                <w:sz w:val="22"/>
                <w:szCs w:val="36"/>
              </w:rPr>
              <w:commentReference w:id="3"/>
            </w:r>
            <w:r>
              <w:rPr>
                <w:rFonts w:asciiTheme="minorHAnsi" w:hAnsiTheme="minorHAnsi"/>
                <w:b w:val="0"/>
                <w:color w:val="auto"/>
                <w:sz w:val="22"/>
              </w:rPr>
              <w:t xml:space="preserve">THE </w:t>
            </w:r>
            <w:bookmarkStart w:id="4" w:name="_Hlk169691842"/>
            <w:r>
              <w:rPr>
                <w:rFonts w:asciiTheme="minorHAnsi" w:hAnsiTheme="minorHAnsi"/>
                <w:b w:val="0"/>
                <w:color w:val="auto"/>
                <w:sz w:val="22"/>
              </w:rPr>
              <w:t>GENERAL UAS GEOGRAPHICAL ZONES FOR OPERATIONAL SAFETY REASONS IN THE VICINITY OF AERODROMES</w:t>
            </w:r>
            <w:r w:rsidR="009575E0" w:rsidRPr="00B24173">
              <w:rPr>
                <w:rStyle w:val="Refdenotaalpie"/>
                <w:rFonts w:asciiTheme="minorHAnsi" w:hAnsiTheme="minorHAnsi" w:cstheme="minorBidi"/>
                <w:b w:val="0"/>
                <w:color w:val="auto"/>
                <w:sz w:val="22"/>
                <w:szCs w:val="22"/>
              </w:rPr>
              <w:footnoteReference w:id="2"/>
            </w:r>
            <w:bookmarkEnd w:id="4"/>
          </w:p>
        </w:tc>
      </w:tr>
      <w:tr w:rsidR="003506CE" w:rsidRPr="00417162" w14:paraId="769C2A2C" w14:textId="77777777" w:rsidTr="00930095">
        <w:trPr>
          <w:jc w:val="center"/>
        </w:trPr>
        <w:tc>
          <w:tcPr>
            <w:tcW w:w="7083" w:type="dxa"/>
          </w:tcPr>
          <w:p w14:paraId="0E693ED5" w14:textId="28B867EF" w:rsidR="003506CE" w:rsidRPr="00F40937" w:rsidRDefault="003506CE" w:rsidP="00463B0B">
            <w:pPr>
              <w:pStyle w:val="Titel1"/>
              <w:spacing w:before="60" w:after="60"/>
              <w:rPr>
                <w:rFonts w:asciiTheme="minorHAnsi" w:hAnsiTheme="minorHAnsi" w:cstheme="minorBidi"/>
                <w:bCs/>
                <w:color w:val="auto"/>
                <w:sz w:val="22"/>
                <w:szCs w:val="22"/>
              </w:rPr>
            </w:pPr>
            <w:r>
              <w:rPr>
                <w:rFonts w:asciiTheme="minorHAnsi" w:hAnsiTheme="minorHAnsi"/>
                <w:color w:val="auto"/>
                <w:sz w:val="22"/>
              </w:rPr>
              <w:t>DAYTIME and/or NIGHT-TIME</w:t>
            </w:r>
          </w:p>
        </w:tc>
      </w:tr>
      <w:tr w:rsidR="00DB4D67" w:rsidRPr="00FC13FE" w14:paraId="524C6F2D" w14:textId="77777777" w:rsidTr="00930095">
        <w:trPr>
          <w:jc w:val="center"/>
        </w:trPr>
        <w:tc>
          <w:tcPr>
            <w:tcW w:w="7083" w:type="dxa"/>
          </w:tcPr>
          <w:p w14:paraId="60630890" w14:textId="679F3CCF" w:rsidR="00DB4D67" w:rsidRPr="00DB4D67" w:rsidRDefault="00DB4D67" w:rsidP="00463B0B">
            <w:pPr>
              <w:pStyle w:val="Titel1"/>
              <w:spacing w:before="60" w:after="60"/>
              <w:rPr>
                <w:rFonts w:asciiTheme="minorHAnsi" w:hAnsiTheme="minorHAnsi" w:cstheme="minorBidi"/>
                <w:b w:val="0"/>
                <w:color w:val="auto"/>
                <w:sz w:val="22"/>
                <w:szCs w:val="22"/>
              </w:rPr>
            </w:pPr>
            <w:commentRangeStart w:id="5"/>
            <w:r>
              <w:rPr>
                <w:rFonts w:asciiTheme="minorHAnsi" w:hAnsiTheme="minorHAnsi"/>
                <w:color w:val="auto"/>
                <w:sz w:val="22"/>
              </w:rPr>
              <w:t>MAXIMUM HEIGHT/ALTITUDE OF THE OPERATIONAL VOLUME XXX m/ft AGL/AMSL</w:t>
            </w:r>
            <w:commentRangeEnd w:id="5"/>
            <w:r w:rsidR="00556F93" w:rsidRPr="00DB4D67">
              <w:rPr>
                <w:rStyle w:val="Refdecomentario"/>
                <w:rFonts w:asciiTheme="minorHAnsi" w:hAnsiTheme="minorHAnsi" w:cstheme="minorBidi"/>
                <w:b w:val="0"/>
                <w:color w:val="auto"/>
                <w:sz w:val="22"/>
                <w:szCs w:val="22"/>
              </w:rPr>
              <w:commentReference w:id="5"/>
            </w:r>
          </w:p>
        </w:tc>
      </w:tr>
      <w:tr w:rsidR="00CA6D51" w:rsidRPr="00695F59" w14:paraId="00268C01" w14:textId="77777777" w:rsidTr="00930095">
        <w:trPr>
          <w:jc w:val="center"/>
        </w:trPr>
        <w:tc>
          <w:tcPr>
            <w:tcW w:w="7083" w:type="dxa"/>
          </w:tcPr>
          <w:p w14:paraId="68076E7C" w14:textId="6364E608" w:rsidR="00985279" w:rsidRPr="00B24173" w:rsidRDefault="00CA6D51" w:rsidP="00CE2088">
            <w:pPr>
              <w:pStyle w:val="Titel1"/>
              <w:spacing w:before="60" w:after="60"/>
              <w:rPr>
                <w:rFonts w:asciiTheme="minorHAnsi" w:hAnsiTheme="minorHAnsi" w:cstheme="minorBidi"/>
                <w:b w:val="0"/>
                <w:color w:val="auto"/>
                <w:sz w:val="22"/>
                <w:szCs w:val="22"/>
              </w:rPr>
            </w:pPr>
            <w:r>
              <w:rPr>
                <w:rFonts w:asciiTheme="minorHAnsi" w:hAnsiTheme="minorHAnsi"/>
                <w:color w:val="auto"/>
                <w:sz w:val="22"/>
              </w:rPr>
              <w:t>UAS WITH</w:t>
            </w:r>
            <w:r>
              <w:rPr>
                <w:rFonts w:asciiTheme="minorHAnsi" w:hAnsiTheme="minorHAnsi"/>
                <w:b w:val="0"/>
                <w:color w:val="auto"/>
                <w:sz w:val="22"/>
              </w:rPr>
              <w:t xml:space="preserve"> </w:t>
            </w:r>
            <w:r>
              <w:rPr>
                <w:rFonts w:asciiTheme="minorHAnsi" w:hAnsiTheme="minorHAnsi"/>
                <w:color w:val="auto"/>
                <w:sz w:val="22"/>
              </w:rPr>
              <w:t>TOM &lt; XXX kg</w:t>
            </w:r>
          </w:p>
        </w:tc>
      </w:tr>
    </w:tbl>
    <w:p w14:paraId="3E48DE5C" w14:textId="68D4FCA8" w:rsidR="008E51B3" w:rsidRDefault="008E51B3" w:rsidP="008E51B3">
      <w:pPr>
        <w:pStyle w:val="Texto1"/>
        <w:spacing w:before="120" w:after="0"/>
      </w:pPr>
    </w:p>
    <w:p w14:paraId="02EB378F" w14:textId="0F257394" w:rsidR="00CF4CEF" w:rsidRDefault="003B70D2" w:rsidP="001856DD">
      <w:pPr>
        <w:pStyle w:val="Texto1"/>
        <w:numPr>
          <w:ilvl w:val="1"/>
          <w:numId w:val="4"/>
        </w:numPr>
      </w:pPr>
      <w:r>
        <w:t>Scope of application</w:t>
      </w:r>
    </w:p>
    <w:p w14:paraId="2F9C6A07" w14:textId="17993F32" w:rsidR="003B70D2" w:rsidRPr="0055345E" w:rsidRDefault="003B70D2" w:rsidP="003B70D2">
      <w:pPr>
        <w:pStyle w:val="Texto1"/>
      </w:pPr>
      <w:r>
        <w:t>This coordination is valid in the controlled airspace and aerodrome flight information zone managed by the ATS units of the following aerodromes:</w:t>
      </w:r>
    </w:p>
    <w:tbl>
      <w:tblPr>
        <w:tblStyle w:val="Tablaconcuadrcula"/>
        <w:tblW w:w="0" w:type="auto"/>
        <w:tblLook w:val="04A0" w:firstRow="1" w:lastRow="0" w:firstColumn="1" w:lastColumn="0" w:noHBand="0" w:noVBand="1"/>
      </w:tblPr>
      <w:tblGrid>
        <w:gridCol w:w="9628"/>
      </w:tblGrid>
      <w:tr w:rsidR="00EA3ED8" w:rsidRPr="00EF7C87" w14:paraId="4B94B5E3" w14:textId="77777777" w:rsidTr="00EA3ED8">
        <w:tc>
          <w:tcPr>
            <w:tcW w:w="9628" w:type="dxa"/>
          </w:tcPr>
          <w:p w14:paraId="7CF12E93" w14:textId="49BBBB76" w:rsidR="00EA3ED8" w:rsidRPr="00EF7C87" w:rsidRDefault="006F328B" w:rsidP="00113E97">
            <w:pPr>
              <w:pStyle w:val="Texto1"/>
              <w:jc w:val="center"/>
            </w:pPr>
            <w:commentRangeStart w:id="6"/>
            <w:r>
              <w:t>Units where ENAIRE provides air traffic services</w:t>
            </w:r>
          </w:p>
        </w:tc>
      </w:tr>
    </w:tbl>
    <w:p w14:paraId="17DA2BE4" w14:textId="77777777" w:rsidR="00EF7C87" w:rsidRPr="00EF7C87" w:rsidRDefault="00EF7C87" w:rsidP="00EF7C87">
      <w:pPr>
        <w:pStyle w:val="Texto1"/>
        <w:spacing w:before="120"/>
      </w:pPr>
      <w:r>
        <w:t>or</w:t>
      </w:r>
    </w:p>
    <w:tbl>
      <w:tblPr>
        <w:tblStyle w:val="Tablaconcuadrcula"/>
        <w:tblW w:w="5000" w:type="pct"/>
        <w:tblLook w:val="04A0" w:firstRow="1" w:lastRow="0" w:firstColumn="1" w:lastColumn="0" w:noHBand="0" w:noVBand="1"/>
      </w:tblPr>
      <w:tblGrid>
        <w:gridCol w:w="4648"/>
        <w:gridCol w:w="4980"/>
      </w:tblGrid>
      <w:tr w:rsidR="00EF7C87" w:rsidRPr="00EF7C87" w14:paraId="7F83488F" w14:textId="77777777" w:rsidTr="00DA183D">
        <w:tc>
          <w:tcPr>
            <w:tcW w:w="2414" w:type="pct"/>
          </w:tcPr>
          <w:p w14:paraId="27D28B64" w14:textId="77777777" w:rsidR="00EF7C87" w:rsidRPr="00EF7C87" w:rsidRDefault="00EF7C87" w:rsidP="00DA183D">
            <w:pPr>
              <w:pStyle w:val="Texto1"/>
              <w:jc w:val="center"/>
              <w:rPr>
                <w:b/>
                <w:bCs/>
              </w:rPr>
            </w:pPr>
            <w:r>
              <w:rPr>
                <w:b/>
              </w:rPr>
              <w:t>Type of airspace</w:t>
            </w:r>
          </w:p>
        </w:tc>
        <w:tc>
          <w:tcPr>
            <w:tcW w:w="2586" w:type="pct"/>
          </w:tcPr>
          <w:p w14:paraId="533A52B2" w14:textId="77777777" w:rsidR="00EF7C87" w:rsidRPr="00EF7C87" w:rsidRDefault="00EF7C87" w:rsidP="00DA183D">
            <w:pPr>
              <w:pStyle w:val="Texto1"/>
              <w:jc w:val="center"/>
              <w:rPr>
                <w:b/>
                <w:bCs/>
              </w:rPr>
            </w:pPr>
            <w:r>
              <w:rPr>
                <w:b/>
              </w:rPr>
              <w:t>Remarks</w:t>
            </w:r>
          </w:p>
        </w:tc>
      </w:tr>
      <w:tr w:rsidR="00EF7C87" w14:paraId="735C60A0" w14:textId="77777777" w:rsidTr="00EF7C87">
        <w:trPr>
          <w:trHeight w:val="70"/>
        </w:trPr>
        <w:tc>
          <w:tcPr>
            <w:tcW w:w="2414" w:type="pct"/>
          </w:tcPr>
          <w:p w14:paraId="6A83843E" w14:textId="77777777" w:rsidR="00EF7C87" w:rsidRPr="00EF7C87" w:rsidRDefault="00EF7C87" w:rsidP="00DA183D">
            <w:pPr>
              <w:pStyle w:val="Texto1"/>
              <w:jc w:val="center"/>
            </w:pPr>
            <w:r>
              <w:t>E.g. CTR MADRID</w:t>
            </w:r>
          </w:p>
        </w:tc>
        <w:tc>
          <w:tcPr>
            <w:tcW w:w="2586" w:type="pct"/>
          </w:tcPr>
          <w:p w14:paraId="527526BF" w14:textId="77777777" w:rsidR="00EF7C87" w:rsidRDefault="00EF7C87" w:rsidP="00DA183D">
            <w:pPr>
              <w:pStyle w:val="Texto1"/>
            </w:pPr>
          </w:p>
        </w:tc>
      </w:tr>
    </w:tbl>
    <w:commentRangeEnd w:id="6"/>
    <w:p w14:paraId="1AF3AD49" w14:textId="07B8B66A" w:rsidR="007E16D0" w:rsidRDefault="00F47259" w:rsidP="001856DD">
      <w:pPr>
        <w:pStyle w:val="Ttulo1"/>
        <w:numPr>
          <w:ilvl w:val="0"/>
          <w:numId w:val="4"/>
        </w:numPr>
        <w:tabs>
          <w:tab w:val="left" w:pos="0"/>
        </w:tabs>
        <w:ind w:left="284" w:hanging="284"/>
        <w:rPr>
          <w:sz w:val="24"/>
          <w:szCs w:val="28"/>
        </w:rPr>
      </w:pPr>
      <w:r>
        <w:rPr>
          <w:rStyle w:val="Refdecomentario"/>
          <w:sz w:val="24"/>
          <w:szCs w:val="32"/>
        </w:rPr>
        <w:commentReference w:id="6"/>
      </w:r>
      <w:r>
        <w:rPr>
          <w:sz w:val="24"/>
        </w:rPr>
        <w:t xml:space="preserve"> DESCRIPTION OF UAS AND SEMANTIC MODEL</w:t>
      </w:r>
    </w:p>
    <w:p w14:paraId="061882D7" w14:textId="693F5719" w:rsidR="00113E97" w:rsidRDefault="00945801" w:rsidP="003725A1">
      <w:pPr>
        <w:pStyle w:val="Texto1"/>
      </w:pPr>
      <w:r>
        <w:t>This section lists the UAS models the operator will use, along with a description of the semantic model setting out the maximum flight geography and the minimum contingency volume and air risk margin to be maintained.</w:t>
      </w:r>
    </w:p>
    <w:p w14:paraId="77C1EEA3" w14:textId="270D934A" w:rsidR="005A40A6" w:rsidRDefault="009D7A65" w:rsidP="001856DD">
      <w:pPr>
        <w:pStyle w:val="Texto1"/>
        <w:numPr>
          <w:ilvl w:val="1"/>
          <w:numId w:val="4"/>
        </w:numPr>
      </w:pPr>
      <w:r>
        <w:t>Description of UAS</w:t>
      </w:r>
    </w:p>
    <w:p w14:paraId="4ED852A0" w14:textId="76AC2CA0" w:rsidR="005A40A6" w:rsidRDefault="005A40A6" w:rsidP="00A53A35">
      <w:pPr>
        <w:pStyle w:val="Texto1"/>
      </w:pPr>
      <w:r>
        <w:t>The following tables list the UAS models that will be used in the operations under the ConOps described above:</w:t>
      </w:r>
    </w:p>
    <w:p w14:paraId="3C54C587" w14:textId="6EBE6FC5" w:rsidR="00617679" w:rsidRDefault="00E45233" w:rsidP="00A53A35">
      <w:pPr>
        <w:pStyle w:val="Texto1"/>
      </w:pPr>
      <w:r>
        <w:t>U</w:t>
      </w:r>
      <w:r w:rsidR="00617679">
        <w:t xml:space="preserve">AS MODEL 1: </w:t>
      </w:r>
    </w:p>
    <w:tbl>
      <w:tblPr>
        <w:tblStyle w:val="Tablaconcuadrcula"/>
        <w:tblW w:w="0" w:type="auto"/>
        <w:tblLayout w:type="fixed"/>
        <w:tblLook w:val="04A0" w:firstRow="1" w:lastRow="0" w:firstColumn="1" w:lastColumn="0" w:noHBand="0" w:noVBand="1"/>
      </w:tblPr>
      <w:tblGrid>
        <w:gridCol w:w="1838"/>
        <w:gridCol w:w="1134"/>
        <w:gridCol w:w="1418"/>
        <w:gridCol w:w="1275"/>
        <w:gridCol w:w="1560"/>
        <w:gridCol w:w="1134"/>
        <w:gridCol w:w="1134"/>
      </w:tblGrid>
      <w:tr w:rsidR="00197C1A" w14:paraId="2D9F23CC" w14:textId="77777777" w:rsidTr="00197C1A">
        <w:trPr>
          <w:trHeight w:val="504"/>
        </w:trPr>
        <w:tc>
          <w:tcPr>
            <w:tcW w:w="1838" w:type="dxa"/>
            <w:shd w:val="clear" w:color="auto" w:fill="EAEAEA"/>
          </w:tcPr>
          <w:p w14:paraId="7D9A672D" w14:textId="69B3FA49" w:rsidR="00197C1A" w:rsidRDefault="00197C1A" w:rsidP="00DA183D">
            <w:pPr>
              <w:pStyle w:val="Texto1"/>
              <w:rPr>
                <w:sz w:val="20"/>
                <w:szCs w:val="20"/>
              </w:rPr>
            </w:pPr>
            <w:r>
              <w:rPr>
                <w:sz w:val="20"/>
              </w:rPr>
              <w:t>Manufacturer's name</w:t>
            </w:r>
          </w:p>
        </w:tc>
        <w:tc>
          <w:tcPr>
            <w:tcW w:w="7655" w:type="dxa"/>
            <w:gridSpan w:val="6"/>
          </w:tcPr>
          <w:p w14:paraId="419FE19D" w14:textId="77777777" w:rsidR="00197C1A" w:rsidRDefault="00197C1A" w:rsidP="00DA183D">
            <w:pPr>
              <w:pStyle w:val="Texto1"/>
              <w:rPr>
                <w:sz w:val="20"/>
                <w:szCs w:val="20"/>
              </w:rPr>
            </w:pPr>
          </w:p>
        </w:tc>
      </w:tr>
      <w:tr w:rsidR="00197C1A" w14:paraId="5CD51FB9" w14:textId="77777777" w:rsidTr="00197C1A">
        <w:trPr>
          <w:trHeight w:val="412"/>
        </w:trPr>
        <w:tc>
          <w:tcPr>
            <w:tcW w:w="1838" w:type="dxa"/>
            <w:shd w:val="clear" w:color="auto" w:fill="EAEAEA"/>
          </w:tcPr>
          <w:p w14:paraId="1E673631" w14:textId="7AC4EA46" w:rsidR="00197C1A" w:rsidRDefault="00197C1A" w:rsidP="00DA183D">
            <w:pPr>
              <w:pStyle w:val="Texto1"/>
              <w:rPr>
                <w:sz w:val="20"/>
                <w:szCs w:val="20"/>
              </w:rPr>
            </w:pPr>
            <w:r>
              <w:rPr>
                <w:sz w:val="20"/>
              </w:rPr>
              <w:t>Model name</w:t>
            </w:r>
          </w:p>
        </w:tc>
        <w:tc>
          <w:tcPr>
            <w:tcW w:w="7655" w:type="dxa"/>
            <w:gridSpan w:val="6"/>
          </w:tcPr>
          <w:p w14:paraId="1F3C0694" w14:textId="77777777" w:rsidR="00197C1A" w:rsidRDefault="00197C1A" w:rsidP="00DA183D">
            <w:pPr>
              <w:pStyle w:val="Texto1"/>
              <w:rPr>
                <w:sz w:val="20"/>
                <w:szCs w:val="20"/>
              </w:rPr>
            </w:pPr>
          </w:p>
        </w:tc>
      </w:tr>
      <w:tr w:rsidR="0045119B" w14:paraId="20F3155F" w14:textId="77777777" w:rsidTr="00AA0C7B">
        <w:trPr>
          <w:trHeight w:val="703"/>
        </w:trPr>
        <w:tc>
          <w:tcPr>
            <w:tcW w:w="1838" w:type="dxa"/>
            <w:shd w:val="clear" w:color="auto" w:fill="EAEAEA"/>
          </w:tcPr>
          <w:p w14:paraId="3DE90BBC" w14:textId="77777777" w:rsidR="0045119B" w:rsidRPr="00281463" w:rsidRDefault="0045119B" w:rsidP="00DA183D">
            <w:pPr>
              <w:pStyle w:val="Texto1"/>
              <w:rPr>
                <w:sz w:val="20"/>
                <w:szCs w:val="20"/>
              </w:rPr>
            </w:pPr>
            <w:commentRangeStart w:id="7"/>
            <w:commentRangeEnd w:id="7"/>
            <w:r>
              <w:rPr>
                <w:rStyle w:val="Refdecomentario"/>
                <w:sz w:val="20"/>
                <w:szCs w:val="22"/>
              </w:rPr>
              <w:lastRenderedPageBreak/>
              <w:commentReference w:id="7"/>
            </w:r>
            <w:r>
              <w:rPr>
                <w:sz w:val="20"/>
              </w:rPr>
              <w:t>Configuration type*</w:t>
            </w:r>
          </w:p>
        </w:tc>
        <w:tc>
          <w:tcPr>
            <w:tcW w:w="1134" w:type="dxa"/>
          </w:tcPr>
          <w:p w14:paraId="3073F3FB" w14:textId="77777777" w:rsidR="0045119B" w:rsidRPr="00281463" w:rsidRDefault="0045402C" w:rsidP="00DA183D">
            <w:pPr>
              <w:pStyle w:val="Texto1"/>
              <w:rPr>
                <w:sz w:val="20"/>
                <w:szCs w:val="20"/>
              </w:rPr>
            </w:pPr>
            <w:sdt>
              <w:sdtPr>
                <w:rPr>
                  <w:sz w:val="20"/>
                  <w:szCs w:val="20"/>
                </w:rPr>
                <w:id w:val="1353615093"/>
                <w14:checkbox>
                  <w14:checked w14:val="0"/>
                  <w14:checkedState w14:val="2612" w14:font="MS Gothic"/>
                  <w14:uncheckedState w14:val="2610" w14:font="MS Gothic"/>
                </w14:checkbox>
              </w:sdtPr>
              <w:sdtEndPr/>
              <w:sdtContent>
                <w:r w:rsidR="0045119B">
                  <w:rPr>
                    <w:rFonts w:ascii="MS Gothic" w:eastAsia="MS Gothic" w:hAnsi="MS Gothic" w:hint="eastAsia"/>
                    <w:sz w:val="20"/>
                    <w:szCs w:val="20"/>
                  </w:rPr>
                  <w:t>☐</w:t>
                </w:r>
              </w:sdtContent>
            </w:sdt>
            <w:r w:rsidR="00887494">
              <w:rPr>
                <w:sz w:val="20"/>
              </w:rPr>
              <w:t>Fixed wing</w:t>
            </w:r>
          </w:p>
        </w:tc>
        <w:tc>
          <w:tcPr>
            <w:tcW w:w="1418" w:type="dxa"/>
          </w:tcPr>
          <w:p w14:paraId="6B639F00" w14:textId="2DEC9D1D" w:rsidR="0045119B" w:rsidRPr="00281463" w:rsidRDefault="0045402C" w:rsidP="00DA183D">
            <w:pPr>
              <w:pStyle w:val="Texto1"/>
              <w:rPr>
                <w:sz w:val="20"/>
                <w:szCs w:val="20"/>
              </w:rPr>
            </w:pPr>
            <w:sdt>
              <w:sdtPr>
                <w:rPr>
                  <w:sz w:val="20"/>
                  <w:szCs w:val="20"/>
                </w:rPr>
                <w:id w:val="-1838062421"/>
                <w14:checkbox>
                  <w14:checked w14:val="0"/>
                  <w14:checkedState w14:val="2612" w14:font="MS Gothic"/>
                  <w14:uncheckedState w14:val="2610" w14:font="MS Gothic"/>
                </w14:checkbox>
              </w:sdtPr>
              <w:sdtEndPr/>
              <w:sdtContent>
                <w:r w:rsidR="0045119B">
                  <w:rPr>
                    <w:rFonts w:ascii="MS Gothic" w:eastAsia="MS Gothic" w:hAnsi="MS Gothic" w:hint="eastAsia"/>
                    <w:sz w:val="20"/>
                    <w:szCs w:val="20"/>
                  </w:rPr>
                  <w:t>☐</w:t>
                </w:r>
              </w:sdtContent>
            </w:sdt>
            <w:r w:rsidR="00887494">
              <w:rPr>
                <w:sz w:val="20"/>
              </w:rPr>
              <w:t>Helicopter</w:t>
            </w:r>
          </w:p>
        </w:tc>
        <w:tc>
          <w:tcPr>
            <w:tcW w:w="1275" w:type="dxa"/>
          </w:tcPr>
          <w:p w14:paraId="67D7B364" w14:textId="77777777" w:rsidR="0045119B" w:rsidRPr="00281463" w:rsidRDefault="0045402C" w:rsidP="00DA183D">
            <w:pPr>
              <w:pStyle w:val="Texto1"/>
              <w:rPr>
                <w:sz w:val="20"/>
                <w:szCs w:val="20"/>
              </w:rPr>
            </w:pPr>
            <w:sdt>
              <w:sdtPr>
                <w:rPr>
                  <w:sz w:val="20"/>
                  <w:szCs w:val="20"/>
                </w:rPr>
                <w:id w:val="1611462530"/>
                <w14:checkbox>
                  <w14:checked w14:val="0"/>
                  <w14:checkedState w14:val="2612" w14:font="MS Gothic"/>
                  <w14:uncheckedState w14:val="2610" w14:font="MS Gothic"/>
                </w14:checkbox>
              </w:sdtPr>
              <w:sdtEndPr/>
              <w:sdtContent>
                <w:r w:rsidR="0045119B" w:rsidRPr="00281463">
                  <w:rPr>
                    <w:rFonts w:ascii="MS Gothic" w:eastAsia="MS Gothic" w:hAnsi="MS Gothic" w:hint="eastAsia"/>
                    <w:sz w:val="20"/>
                    <w:szCs w:val="20"/>
                  </w:rPr>
                  <w:t>☐</w:t>
                </w:r>
              </w:sdtContent>
            </w:sdt>
            <w:r w:rsidR="00887494">
              <w:rPr>
                <w:sz w:val="20"/>
              </w:rPr>
              <w:t>Autogyro</w:t>
            </w:r>
          </w:p>
        </w:tc>
        <w:tc>
          <w:tcPr>
            <w:tcW w:w="1560" w:type="dxa"/>
          </w:tcPr>
          <w:p w14:paraId="5909EED9" w14:textId="77777777" w:rsidR="0045119B" w:rsidRPr="00281463" w:rsidRDefault="0045402C" w:rsidP="00DA183D">
            <w:pPr>
              <w:pStyle w:val="Texto1"/>
              <w:rPr>
                <w:sz w:val="20"/>
                <w:szCs w:val="20"/>
              </w:rPr>
            </w:pPr>
            <w:sdt>
              <w:sdtPr>
                <w:rPr>
                  <w:sz w:val="20"/>
                  <w:szCs w:val="20"/>
                </w:rPr>
                <w:id w:val="1228496236"/>
                <w14:checkbox>
                  <w14:checked w14:val="0"/>
                  <w14:checkedState w14:val="2612" w14:font="MS Gothic"/>
                  <w14:uncheckedState w14:val="2610" w14:font="MS Gothic"/>
                </w14:checkbox>
              </w:sdtPr>
              <w:sdtEndPr/>
              <w:sdtContent>
                <w:r w:rsidR="0045119B" w:rsidRPr="00281463">
                  <w:rPr>
                    <w:rFonts w:ascii="MS Gothic" w:eastAsia="MS Gothic" w:hAnsi="MS Gothic" w:hint="eastAsia"/>
                    <w:sz w:val="20"/>
                    <w:szCs w:val="20"/>
                  </w:rPr>
                  <w:t>☐</w:t>
                </w:r>
              </w:sdtContent>
            </w:sdt>
            <w:r w:rsidR="00887494">
              <w:rPr>
                <w:sz w:val="20"/>
              </w:rPr>
              <w:t>VTOL (including multirotors)</w:t>
            </w:r>
          </w:p>
        </w:tc>
        <w:tc>
          <w:tcPr>
            <w:tcW w:w="2268" w:type="dxa"/>
            <w:gridSpan w:val="2"/>
          </w:tcPr>
          <w:p w14:paraId="09DA90D6" w14:textId="259F62FC" w:rsidR="0045119B" w:rsidRDefault="0045402C" w:rsidP="00DA183D">
            <w:pPr>
              <w:pStyle w:val="Texto1"/>
              <w:rPr>
                <w:sz w:val="20"/>
                <w:szCs w:val="20"/>
              </w:rPr>
            </w:pPr>
            <w:sdt>
              <w:sdtPr>
                <w:rPr>
                  <w:sz w:val="20"/>
                  <w:szCs w:val="20"/>
                </w:rPr>
                <w:id w:val="-39358755"/>
                <w14:checkbox>
                  <w14:checked w14:val="0"/>
                  <w14:checkedState w14:val="2612" w14:font="MS Gothic"/>
                  <w14:uncheckedState w14:val="2610" w14:font="MS Gothic"/>
                </w14:checkbox>
              </w:sdtPr>
              <w:sdtEndPr/>
              <w:sdtContent>
                <w:r w:rsidR="0045119B" w:rsidRPr="00281463">
                  <w:rPr>
                    <w:rFonts w:ascii="MS Gothic" w:eastAsia="MS Gothic" w:hAnsi="MS Gothic" w:hint="eastAsia"/>
                    <w:sz w:val="20"/>
                    <w:szCs w:val="20"/>
                  </w:rPr>
                  <w:t>☐</w:t>
                </w:r>
              </w:sdtContent>
            </w:sdt>
            <w:r w:rsidR="00887494">
              <w:rPr>
                <w:sz w:val="20"/>
              </w:rPr>
              <w:t>Aerostat/other: ___</w:t>
            </w:r>
          </w:p>
        </w:tc>
      </w:tr>
      <w:tr w:rsidR="0045119B" w14:paraId="2745D6FB" w14:textId="77777777" w:rsidTr="00CB34B4">
        <w:trPr>
          <w:trHeight w:val="703"/>
        </w:trPr>
        <w:tc>
          <w:tcPr>
            <w:tcW w:w="1838" w:type="dxa"/>
            <w:shd w:val="clear" w:color="auto" w:fill="EAEAEA"/>
          </w:tcPr>
          <w:p w14:paraId="288796C2" w14:textId="77777777" w:rsidR="0045119B" w:rsidRPr="00281463" w:rsidRDefault="0045119B" w:rsidP="00DA183D">
            <w:pPr>
              <w:pStyle w:val="Texto1"/>
              <w:rPr>
                <w:sz w:val="20"/>
                <w:szCs w:val="20"/>
              </w:rPr>
            </w:pPr>
            <w:r>
              <w:rPr>
                <w:sz w:val="20"/>
              </w:rPr>
              <w:t>Take-off mass (TOM)*</w:t>
            </w:r>
          </w:p>
        </w:tc>
        <w:tc>
          <w:tcPr>
            <w:tcW w:w="1134" w:type="dxa"/>
          </w:tcPr>
          <w:p w14:paraId="74AF619F" w14:textId="77777777" w:rsidR="0045119B" w:rsidRPr="00281463" w:rsidRDefault="0045402C" w:rsidP="00DA183D">
            <w:pPr>
              <w:pStyle w:val="Texto1"/>
              <w:rPr>
                <w:sz w:val="20"/>
                <w:szCs w:val="20"/>
              </w:rPr>
            </w:pPr>
            <w:sdt>
              <w:sdtPr>
                <w:rPr>
                  <w:sz w:val="20"/>
                  <w:szCs w:val="20"/>
                </w:rPr>
                <w:id w:val="542872149"/>
                <w14:checkbox>
                  <w14:checked w14:val="0"/>
                  <w14:checkedState w14:val="2612" w14:font="MS Gothic"/>
                  <w14:uncheckedState w14:val="2610" w14:font="MS Gothic"/>
                </w14:checkbox>
              </w:sdtPr>
              <w:sdtEndPr/>
              <w:sdtContent>
                <w:r w:rsidR="0045119B" w:rsidRPr="00281463">
                  <w:rPr>
                    <w:rFonts w:ascii="MS Gothic" w:eastAsia="MS Gothic" w:hAnsi="MS Gothic" w:hint="eastAsia"/>
                    <w:sz w:val="20"/>
                    <w:szCs w:val="20"/>
                  </w:rPr>
                  <w:t>☐</w:t>
                </w:r>
              </w:sdtContent>
            </w:sdt>
            <w:r w:rsidR="00887494">
              <w:rPr>
                <w:sz w:val="20"/>
              </w:rPr>
              <w:t>&lt;0.25 kg</w:t>
            </w:r>
          </w:p>
        </w:tc>
        <w:tc>
          <w:tcPr>
            <w:tcW w:w="1418" w:type="dxa"/>
          </w:tcPr>
          <w:p w14:paraId="0741061A" w14:textId="77777777" w:rsidR="0045119B" w:rsidRPr="00281463" w:rsidRDefault="0045402C" w:rsidP="00DA183D">
            <w:pPr>
              <w:pStyle w:val="Texto1"/>
              <w:rPr>
                <w:sz w:val="20"/>
                <w:szCs w:val="20"/>
              </w:rPr>
            </w:pPr>
            <w:sdt>
              <w:sdtPr>
                <w:rPr>
                  <w:sz w:val="20"/>
                  <w:szCs w:val="20"/>
                </w:rPr>
                <w:id w:val="-472143436"/>
                <w14:checkbox>
                  <w14:checked w14:val="0"/>
                  <w14:checkedState w14:val="2612" w14:font="MS Gothic"/>
                  <w14:uncheckedState w14:val="2610" w14:font="MS Gothic"/>
                </w14:checkbox>
              </w:sdtPr>
              <w:sdtEndPr/>
              <w:sdtContent>
                <w:r w:rsidR="0045119B" w:rsidRPr="00281463">
                  <w:rPr>
                    <w:rFonts w:ascii="MS Gothic" w:eastAsia="MS Gothic" w:hAnsi="MS Gothic" w:hint="eastAsia"/>
                    <w:sz w:val="20"/>
                    <w:szCs w:val="20"/>
                  </w:rPr>
                  <w:t>☐</w:t>
                </w:r>
              </w:sdtContent>
            </w:sdt>
            <w:r w:rsidR="00887494">
              <w:rPr>
                <w:sz w:val="20"/>
              </w:rPr>
              <w:t>&lt;25 kg</w:t>
            </w:r>
          </w:p>
        </w:tc>
        <w:tc>
          <w:tcPr>
            <w:tcW w:w="5103" w:type="dxa"/>
            <w:gridSpan w:val="4"/>
          </w:tcPr>
          <w:p w14:paraId="42252D40" w14:textId="6A3EFCFF" w:rsidR="0045119B" w:rsidRDefault="0045402C" w:rsidP="00DA183D">
            <w:pPr>
              <w:pStyle w:val="Texto1"/>
              <w:rPr>
                <w:sz w:val="20"/>
                <w:szCs w:val="20"/>
              </w:rPr>
            </w:pPr>
            <w:sdt>
              <w:sdtPr>
                <w:rPr>
                  <w:sz w:val="20"/>
                  <w:szCs w:val="20"/>
                </w:rPr>
                <w:id w:val="-386953651"/>
                <w14:checkbox>
                  <w14:checked w14:val="0"/>
                  <w14:checkedState w14:val="2612" w14:font="MS Gothic"/>
                  <w14:uncheckedState w14:val="2610" w14:font="MS Gothic"/>
                </w14:checkbox>
              </w:sdtPr>
              <w:sdtEndPr/>
              <w:sdtContent>
                <w:r w:rsidR="0045119B">
                  <w:rPr>
                    <w:rFonts w:ascii="MS Gothic" w:eastAsia="MS Gothic" w:hAnsi="MS Gothic" w:hint="eastAsia"/>
                    <w:sz w:val="20"/>
                    <w:szCs w:val="20"/>
                  </w:rPr>
                  <w:t>☐</w:t>
                </w:r>
              </w:sdtContent>
            </w:sdt>
            <w:r w:rsidR="00887494">
              <w:rPr>
                <w:sz w:val="20"/>
              </w:rPr>
              <w:t xml:space="preserve"> Other:__kg</w:t>
            </w:r>
          </w:p>
        </w:tc>
      </w:tr>
      <w:tr w:rsidR="00260EAB" w14:paraId="615FD85D" w14:textId="77777777" w:rsidTr="00DA183D">
        <w:trPr>
          <w:trHeight w:val="677"/>
        </w:trPr>
        <w:tc>
          <w:tcPr>
            <w:tcW w:w="1838" w:type="dxa"/>
            <w:shd w:val="clear" w:color="auto" w:fill="EAEAEA"/>
          </w:tcPr>
          <w:p w14:paraId="3D550FC9" w14:textId="77777777" w:rsidR="00260EAB" w:rsidRPr="00281463" w:rsidRDefault="00260EAB" w:rsidP="00DA183D">
            <w:pPr>
              <w:pStyle w:val="Texto1"/>
              <w:rPr>
                <w:sz w:val="20"/>
                <w:szCs w:val="20"/>
              </w:rPr>
            </w:pPr>
            <w:r>
              <w:rPr>
                <w:sz w:val="20"/>
              </w:rPr>
              <w:t>Maximum characteristic dimension*</w:t>
            </w:r>
          </w:p>
        </w:tc>
        <w:tc>
          <w:tcPr>
            <w:tcW w:w="1134" w:type="dxa"/>
          </w:tcPr>
          <w:p w14:paraId="034B5921" w14:textId="77777777" w:rsidR="00260EAB" w:rsidRPr="008A3577" w:rsidRDefault="0045402C" w:rsidP="00DA183D">
            <w:pPr>
              <w:spacing w:line="300" w:lineRule="atLeast"/>
              <w:rPr>
                <w:rFonts w:ascii="Segoe UI" w:eastAsia="Times New Roman" w:hAnsi="Segoe UI" w:cs="Segoe UI"/>
                <w:sz w:val="21"/>
                <w:szCs w:val="21"/>
              </w:rPr>
            </w:pPr>
            <w:sdt>
              <w:sdtPr>
                <w:rPr>
                  <w:sz w:val="20"/>
                  <w:szCs w:val="20"/>
                </w:rPr>
                <w:id w:val="-1305995931"/>
                <w14:checkbox>
                  <w14:checked w14:val="0"/>
                  <w14:checkedState w14:val="2612" w14:font="MS Gothic"/>
                  <w14:uncheckedState w14:val="2610" w14:font="MS Gothic"/>
                </w14:checkbox>
              </w:sdtPr>
              <w:sdtEndPr/>
              <w:sdtContent>
                <w:r w:rsidR="00260EAB">
                  <w:rPr>
                    <w:rFonts w:ascii="MS Gothic" w:eastAsia="MS Gothic" w:hAnsi="MS Gothic" w:hint="eastAsia"/>
                    <w:sz w:val="20"/>
                    <w:szCs w:val="20"/>
                  </w:rPr>
                  <w:t>☐</w:t>
                </w:r>
              </w:sdtContent>
            </w:sdt>
            <w:r w:rsidR="00887494">
              <w:rPr>
                <w:sz w:val="20"/>
              </w:rPr>
              <w:t>≤1 m</w:t>
            </w:r>
          </w:p>
        </w:tc>
        <w:tc>
          <w:tcPr>
            <w:tcW w:w="1418" w:type="dxa"/>
          </w:tcPr>
          <w:p w14:paraId="7CA708EC" w14:textId="77777777" w:rsidR="00260EAB" w:rsidRPr="00281463" w:rsidRDefault="0045402C" w:rsidP="00DA183D">
            <w:pPr>
              <w:pStyle w:val="Texto1"/>
              <w:rPr>
                <w:sz w:val="20"/>
                <w:szCs w:val="20"/>
              </w:rPr>
            </w:pPr>
            <w:sdt>
              <w:sdtPr>
                <w:rPr>
                  <w:sz w:val="20"/>
                  <w:szCs w:val="20"/>
                </w:rPr>
                <w:id w:val="1259402343"/>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887494">
              <w:rPr>
                <w:sz w:val="20"/>
              </w:rPr>
              <w:t>≤3 m</w:t>
            </w:r>
          </w:p>
        </w:tc>
        <w:tc>
          <w:tcPr>
            <w:tcW w:w="1275" w:type="dxa"/>
          </w:tcPr>
          <w:p w14:paraId="2F0E3FF2" w14:textId="77777777" w:rsidR="00260EAB" w:rsidRPr="00281463" w:rsidRDefault="0045402C" w:rsidP="00DA183D">
            <w:pPr>
              <w:pStyle w:val="Texto1"/>
              <w:rPr>
                <w:sz w:val="20"/>
                <w:szCs w:val="20"/>
              </w:rPr>
            </w:pPr>
            <w:sdt>
              <w:sdtPr>
                <w:rPr>
                  <w:sz w:val="20"/>
                  <w:szCs w:val="20"/>
                </w:rPr>
                <w:id w:val="-1628929111"/>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887494">
              <w:rPr>
                <w:sz w:val="20"/>
              </w:rPr>
              <w:t>≤8 m</w:t>
            </w:r>
          </w:p>
        </w:tc>
        <w:tc>
          <w:tcPr>
            <w:tcW w:w="1560" w:type="dxa"/>
          </w:tcPr>
          <w:p w14:paraId="50B7FB35" w14:textId="77777777" w:rsidR="00260EAB" w:rsidRPr="00281463" w:rsidRDefault="0045402C" w:rsidP="00DA183D">
            <w:pPr>
              <w:pStyle w:val="Texto1"/>
              <w:rPr>
                <w:sz w:val="20"/>
                <w:szCs w:val="20"/>
              </w:rPr>
            </w:pPr>
            <w:sdt>
              <w:sdtPr>
                <w:rPr>
                  <w:sz w:val="20"/>
                  <w:szCs w:val="20"/>
                </w:rPr>
                <w:id w:val="-1663689574"/>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887494">
              <w:rPr>
                <w:sz w:val="20"/>
              </w:rPr>
              <w:t>≤20 m</w:t>
            </w:r>
          </w:p>
        </w:tc>
        <w:tc>
          <w:tcPr>
            <w:tcW w:w="1134" w:type="dxa"/>
          </w:tcPr>
          <w:p w14:paraId="3D2D075B" w14:textId="77777777" w:rsidR="00260EAB" w:rsidRPr="00281463" w:rsidRDefault="0045402C" w:rsidP="00DA183D">
            <w:pPr>
              <w:pStyle w:val="Texto1"/>
              <w:rPr>
                <w:sz w:val="20"/>
                <w:szCs w:val="20"/>
              </w:rPr>
            </w:pPr>
            <w:sdt>
              <w:sdtPr>
                <w:rPr>
                  <w:sz w:val="20"/>
                  <w:szCs w:val="20"/>
                </w:rPr>
                <w:id w:val="-1983681449"/>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887494">
              <w:rPr>
                <w:sz w:val="20"/>
              </w:rPr>
              <w:t>≤40 m</w:t>
            </w:r>
          </w:p>
        </w:tc>
        <w:tc>
          <w:tcPr>
            <w:tcW w:w="1134" w:type="dxa"/>
          </w:tcPr>
          <w:p w14:paraId="03800581" w14:textId="77777777" w:rsidR="00260EAB" w:rsidRDefault="0045402C" w:rsidP="00DA183D">
            <w:pPr>
              <w:pStyle w:val="Texto1"/>
              <w:rPr>
                <w:sz w:val="20"/>
                <w:szCs w:val="20"/>
              </w:rPr>
            </w:pPr>
            <w:sdt>
              <w:sdtPr>
                <w:rPr>
                  <w:sz w:val="20"/>
                  <w:szCs w:val="20"/>
                </w:rPr>
                <w:id w:val="1306203001"/>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887494">
              <w:rPr>
                <w:sz w:val="20"/>
              </w:rPr>
              <w:t>Other: ≤___m</w:t>
            </w:r>
          </w:p>
        </w:tc>
      </w:tr>
      <w:tr w:rsidR="00260EAB" w14:paraId="663B30C4" w14:textId="77777777" w:rsidTr="00DA183D">
        <w:trPr>
          <w:trHeight w:val="473"/>
        </w:trPr>
        <w:tc>
          <w:tcPr>
            <w:tcW w:w="1838" w:type="dxa"/>
            <w:shd w:val="clear" w:color="auto" w:fill="EAEAEA"/>
          </w:tcPr>
          <w:p w14:paraId="34FC51F6" w14:textId="77777777" w:rsidR="00260EAB" w:rsidRPr="00281463" w:rsidRDefault="00260EAB" w:rsidP="00DA183D">
            <w:pPr>
              <w:pStyle w:val="Texto1"/>
              <w:rPr>
                <w:sz w:val="20"/>
                <w:szCs w:val="20"/>
              </w:rPr>
            </w:pPr>
            <w:r>
              <w:rPr>
                <w:sz w:val="20"/>
              </w:rPr>
              <w:t>Maximum operational speed*</w:t>
            </w:r>
          </w:p>
        </w:tc>
        <w:tc>
          <w:tcPr>
            <w:tcW w:w="1134" w:type="dxa"/>
          </w:tcPr>
          <w:p w14:paraId="4EE10C9A" w14:textId="77777777" w:rsidR="00260EAB" w:rsidRPr="00281463" w:rsidRDefault="0045402C" w:rsidP="00DA183D">
            <w:pPr>
              <w:pStyle w:val="Texto1"/>
              <w:rPr>
                <w:sz w:val="20"/>
                <w:szCs w:val="20"/>
              </w:rPr>
            </w:pPr>
            <w:sdt>
              <w:sdtPr>
                <w:rPr>
                  <w:sz w:val="20"/>
                  <w:szCs w:val="20"/>
                </w:rPr>
                <w:id w:val="1129590738"/>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887494">
              <w:rPr>
                <w:sz w:val="20"/>
              </w:rPr>
              <w:t>≤25 m/s</w:t>
            </w:r>
          </w:p>
        </w:tc>
        <w:tc>
          <w:tcPr>
            <w:tcW w:w="1418" w:type="dxa"/>
          </w:tcPr>
          <w:p w14:paraId="2AAD5FAA" w14:textId="3F98914E" w:rsidR="00260EAB" w:rsidRPr="00281463" w:rsidRDefault="0045402C" w:rsidP="00DA183D">
            <w:pPr>
              <w:pStyle w:val="Texto1"/>
              <w:rPr>
                <w:sz w:val="20"/>
                <w:szCs w:val="20"/>
              </w:rPr>
            </w:pPr>
            <w:sdt>
              <w:sdtPr>
                <w:rPr>
                  <w:sz w:val="20"/>
                  <w:szCs w:val="20"/>
                </w:rPr>
                <w:id w:val="840357503"/>
                <w14:checkbox>
                  <w14:checked w14:val="0"/>
                  <w14:checkedState w14:val="2612" w14:font="MS Gothic"/>
                  <w14:uncheckedState w14:val="2610" w14:font="MS Gothic"/>
                </w14:checkbox>
              </w:sdtPr>
              <w:sdtEndPr/>
              <w:sdtContent>
                <w:r w:rsidR="000045ED">
                  <w:rPr>
                    <w:rFonts w:ascii="MS Gothic" w:eastAsia="MS Gothic" w:hAnsi="MS Gothic" w:hint="eastAsia"/>
                    <w:sz w:val="20"/>
                    <w:szCs w:val="20"/>
                  </w:rPr>
                  <w:t>☐</w:t>
                </w:r>
              </w:sdtContent>
            </w:sdt>
            <w:r w:rsidR="00887494">
              <w:rPr>
                <w:sz w:val="20"/>
              </w:rPr>
              <w:t>≤35 m/s</w:t>
            </w:r>
          </w:p>
        </w:tc>
        <w:tc>
          <w:tcPr>
            <w:tcW w:w="1275" w:type="dxa"/>
          </w:tcPr>
          <w:p w14:paraId="583BCFED" w14:textId="77777777" w:rsidR="00260EAB" w:rsidRPr="00281463" w:rsidRDefault="0045402C" w:rsidP="00DA183D">
            <w:pPr>
              <w:pStyle w:val="Texto1"/>
              <w:rPr>
                <w:sz w:val="20"/>
                <w:szCs w:val="20"/>
              </w:rPr>
            </w:pPr>
            <w:sdt>
              <w:sdtPr>
                <w:rPr>
                  <w:sz w:val="20"/>
                  <w:szCs w:val="20"/>
                </w:rPr>
                <w:id w:val="-1845613244"/>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887494">
              <w:rPr>
                <w:sz w:val="20"/>
              </w:rPr>
              <w:t>≤75 m/s</w:t>
            </w:r>
          </w:p>
        </w:tc>
        <w:tc>
          <w:tcPr>
            <w:tcW w:w="1560" w:type="dxa"/>
          </w:tcPr>
          <w:p w14:paraId="09A4A8C4" w14:textId="77777777" w:rsidR="00260EAB" w:rsidRPr="00281463" w:rsidRDefault="0045402C" w:rsidP="00DA183D">
            <w:pPr>
              <w:pStyle w:val="Texto1"/>
              <w:rPr>
                <w:sz w:val="20"/>
                <w:szCs w:val="20"/>
              </w:rPr>
            </w:pPr>
            <w:sdt>
              <w:sdtPr>
                <w:rPr>
                  <w:sz w:val="20"/>
                  <w:szCs w:val="20"/>
                </w:rPr>
                <w:id w:val="135846653"/>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887494">
              <w:rPr>
                <w:sz w:val="20"/>
              </w:rPr>
              <w:t>≤120 m/s</w:t>
            </w:r>
          </w:p>
        </w:tc>
        <w:tc>
          <w:tcPr>
            <w:tcW w:w="1134" w:type="dxa"/>
          </w:tcPr>
          <w:p w14:paraId="0CEB2FBD" w14:textId="77777777" w:rsidR="00260EAB" w:rsidRPr="00281463" w:rsidRDefault="0045402C" w:rsidP="00DA183D">
            <w:pPr>
              <w:pStyle w:val="Texto1"/>
              <w:rPr>
                <w:sz w:val="20"/>
                <w:szCs w:val="20"/>
              </w:rPr>
            </w:pPr>
            <w:sdt>
              <w:sdtPr>
                <w:rPr>
                  <w:sz w:val="20"/>
                  <w:szCs w:val="20"/>
                </w:rPr>
                <w:id w:val="-1253349729"/>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887494">
              <w:rPr>
                <w:sz w:val="20"/>
              </w:rPr>
              <w:t>≤200 m/s</w:t>
            </w:r>
          </w:p>
        </w:tc>
        <w:tc>
          <w:tcPr>
            <w:tcW w:w="1134" w:type="dxa"/>
          </w:tcPr>
          <w:p w14:paraId="3593128B" w14:textId="77777777" w:rsidR="00260EAB" w:rsidRDefault="0045402C" w:rsidP="00DA183D">
            <w:pPr>
              <w:pStyle w:val="Texto1"/>
              <w:rPr>
                <w:sz w:val="20"/>
                <w:szCs w:val="20"/>
              </w:rPr>
            </w:pPr>
            <w:sdt>
              <w:sdtPr>
                <w:rPr>
                  <w:sz w:val="20"/>
                  <w:szCs w:val="20"/>
                </w:rPr>
                <w:id w:val="-2073579326"/>
                <w14:checkbox>
                  <w14:checked w14:val="0"/>
                  <w14:checkedState w14:val="2612" w14:font="MS Gothic"/>
                  <w14:uncheckedState w14:val="2610" w14:font="MS Gothic"/>
                </w14:checkbox>
              </w:sdtPr>
              <w:sdtEndPr/>
              <w:sdtContent>
                <w:r w:rsidR="00260EAB">
                  <w:rPr>
                    <w:rFonts w:ascii="MS Gothic" w:eastAsia="MS Gothic" w:hAnsi="MS Gothic" w:hint="eastAsia"/>
                    <w:sz w:val="20"/>
                    <w:szCs w:val="20"/>
                  </w:rPr>
                  <w:t>☐</w:t>
                </w:r>
              </w:sdtContent>
            </w:sdt>
            <w:r w:rsidR="00887494">
              <w:rPr>
                <w:sz w:val="20"/>
              </w:rPr>
              <w:t>Other: ≤__m/s</w:t>
            </w:r>
          </w:p>
        </w:tc>
      </w:tr>
    </w:tbl>
    <w:p w14:paraId="0EC7E3CD" w14:textId="13FA2507" w:rsidR="00F4708D" w:rsidRDefault="004332CD" w:rsidP="003725A1">
      <w:pPr>
        <w:pStyle w:val="Texto1"/>
        <w:rPr>
          <w:sz w:val="16"/>
          <w:szCs w:val="16"/>
        </w:rPr>
      </w:pPr>
      <w:r>
        <w:rPr>
          <w:sz w:val="16"/>
        </w:rPr>
        <w:t>*The UAS technical data are provided by the various manufacturers in the aircraft’s documentation.</w:t>
      </w:r>
    </w:p>
    <w:p w14:paraId="3BD5E665" w14:textId="2C0973EB" w:rsidR="009D7A65" w:rsidRDefault="005A403A" w:rsidP="001856DD">
      <w:pPr>
        <w:pStyle w:val="Texto1"/>
        <w:numPr>
          <w:ilvl w:val="1"/>
          <w:numId w:val="4"/>
        </w:numPr>
      </w:pPr>
      <w:r>
        <w:t>Semantic model</w:t>
      </w:r>
    </w:p>
    <w:p w14:paraId="01B0B898" w14:textId="391E7FEC" w:rsidR="00483C0E" w:rsidRDefault="00F83D19" w:rsidP="00A53A35">
      <w:pPr>
        <w:pStyle w:val="Texto1"/>
      </w:pPr>
      <w:r>
        <w:t>The following describes the semantic model based on the UAS type indicated in the previous section. The data shown are maximum values for the operational volume that the operator must comply with on each of its flights.</w:t>
      </w:r>
    </w:p>
    <w:p w14:paraId="5EB7A41E" w14:textId="013B9F4E" w:rsidR="008268F3" w:rsidRDefault="003E4796" w:rsidP="008268F3">
      <w:pPr>
        <w:pStyle w:val="Texto1"/>
        <w:jc w:val="center"/>
      </w:pPr>
      <w:commentRangeStart w:id="8"/>
      <w:commentRangeEnd w:id="8"/>
      <w:r>
        <w:rPr>
          <w:rStyle w:val="Refdecomentario"/>
          <w:noProof/>
          <w:sz w:val="22"/>
          <w:szCs w:val="22"/>
        </w:rPr>
        <w:commentReference w:id="8"/>
      </w:r>
      <w:r w:rsidR="008268F3">
        <w:rPr>
          <w:noProof/>
        </w:rPr>
        <w:drawing>
          <wp:inline distT="0" distB="0" distL="0" distR="0" wp14:anchorId="675B12E1" wp14:editId="2F2F009B">
            <wp:extent cx="2860158" cy="2860158"/>
            <wp:effectExtent l="0" t="0" r="0" b="0"/>
            <wp:docPr id="1683026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66079" cy="2866079"/>
                    </a:xfrm>
                    <a:prstGeom prst="rect">
                      <a:avLst/>
                    </a:prstGeom>
                    <a:noFill/>
                    <a:ln>
                      <a:noFill/>
                    </a:ln>
                  </pic:spPr>
                </pic:pic>
              </a:graphicData>
            </a:graphic>
          </wp:inline>
        </w:drawing>
      </w:r>
    </w:p>
    <w:p w14:paraId="47EE8E1C" w14:textId="77777777" w:rsidR="00B10008" w:rsidRDefault="00B10008" w:rsidP="008268F3">
      <w:pPr>
        <w:pStyle w:val="Texto1"/>
        <w:jc w:val="center"/>
      </w:pPr>
    </w:p>
    <w:tbl>
      <w:tblPr>
        <w:tblStyle w:val="Tablaconcuadrcula"/>
        <w:tblW w:w="9922" w:type="dxa"/>
        <w:jc w:val="center"/>
        <w:tblLayout w:type="fixed"/>
        <w:tblLook w:val="04A0" w:firstRow="1" w:lastRow="0" w:firstColumn="1" w:lastColumn="0" w:noHBand="0" w:noVBand="1"/>
      </w:tblPr>
      <w:tblGrid>
        <w:gridCol w:w="1276"/>
        <w:gridCol w:w="1271"/>
        <w:gridCol w:w="1134"/>
        <w:gridCol w:w="1280"/>
        <w:gridCol w:w="1276"/>
        <w:gridCol w:w="1134"/>
        <w:gridCol w:w="1134"/>
        <w:gridCol w:w="1417"/>
      </w:tblGrid>
      <w:tr w:rsidR="00E50B1B" w14:paraId="29E8C793" w14:textId="77777777" w:rsidTr="00641A51">
        <w:trPr>
          <w:cantSplit/>
          <w:jc w:val="center"/>
        </w:trPr>
        <w:tc>
          <w:tcPr>
            <w:tcW w:w="1276" w:type="dxa"/>
            <w:vMerge w:val="restart"/>
          </w:tcPr>
          <w:p w14:paraId="1D80BE5A" w14:textId="77777777" w:rsidR="00E50B1B" w:rsidRDefault="00E50B1B" w:rsidP="00DA183D">
            <w:pPr>
              <w:pStyle w:val="Texto1"/>
              <w:jc w:val="center"/>
            </w:pPr>
            <w:r>
              <w:t>SECTOR/</w:t>
            </w:r>
          </w:p>
          <w:p w14:paraId="2134A0C0" w14:textId="533E70F8" w:rsidR="00E50B1B" w:rsidRDefault="00E50B1B" w:rsidP="00DA183D">
            <w:pPr>
              <w:pStyle w:val="Texto1"/>
              <w:jc w:val="center"/>
            </w:pPr>
            <w:commentRangeStart w:id="9"/>
            <w:commentRangeEnd w:id="9"/>
            <w:r>
              <w:rPr>
                <w:rStyle w:val="Refdecomentario"/>
                <w:sz w:val="22"/>
                <w:szCs w:val="22"/>
              </w:rPr>
              <w:commentReference w:id="9"/>
            </w:r>
            <w:r>
              <w:t>SEGMENT/PHASE</w:t>
            </w:r>
          </w:p>
        </w:tc>
        <w:tc>
          <w:tcPr>
            <w:tcW w:w="3685" w:type="dxa"/>
            <w:gridSpan w:val="3"/>
          </w:tcPr>
          <w:p w14:paraId="3C36C474" w14:textId="46152D6E" w:rsidR="00E50B1B" w:rsidRDefault="00E50B1B" w:rsidP="004C2F6F">
            <w:pPr>
              <w:pStyle w:val="Texto1"/>
              <w:jc w:val="center"/>
            </w:pPr>
            <w:r>
              <w:t>Maximum flight geography</w:t>
            </w:r>
          </w:p>
        </w:tc>
        <w:tc>
          <w:tcPr>
            <w:tcW w:w="3544" w:type="dxa"/>
            <w:gridSpan w:val="3"/>
            <w:vAlign w:val="center"/>
          </w:tcPr>
          <w:p w14:paraId="62C94BAF" w14:textId="0322CA96" w:rsidR="00E50B1B" w:rsidRDefault="00E50B1B" w:rsidP="003C448E">
            <w:pPr>
              <w:pStyle w:val="Texto1"/>
              <w:jc w:val="center"/>
            </w:pPr>
            <w:r>
              <w:t>Contingency volume</w:t>
            </w:r>
          </w:p>
        </w:tc>
        <w:tc>
          <w:tcPr>
            <w:tcW w:w="1417" w:type="dxa"/>
            <w:vMerge w:val="restart"/>
            <w:vAlign w:val="center"/>
          </w:tcPr>
          <w:p w14:paraId="5F695842" w14:textId="77777777" w:rsidR="00E50B1B" w:rsidRDefault="00E50B1B" w:rsidP="00DA183D">
            <w:pPr>
              <w:pStyle w:val="Texto1"/>
              <w:jc w:val="center"/>
            </w:pPr>
            <w:r>
              <w:t>Remarks</w:t>
            </w:r>
          </w:p>
          <w:p w14:paraId="676BB417" w14:textId="77777777" w:rsidR="00E50B1B" w:rsidRDefault="00E50B1B" w:rsidP="00DA183D">
            <w:pPr>
              <w:pStyle w:val="Texto1"/>
              <w:jc w:val="center"/>
            </w:pPr>
          </w:p>
        </w:tc>
      </w:tr>
      <w:tr w:rsidR="00E50B1B" w14:paraId="1EA5D4CB" w14:textId="77777777" w:rsidTr="008D0733">
        <w:trPr>
          <w:cantSplit/>
          <w:jc w:val="center"/>
        </w:trPr>
        <w:tc>
          <w:tcPr>
            <w:tcW w:w="1276" w:type="dxa"/>
            <w:vMerge/>
          </w:tcPr>
          <w:p w14:paraId="1FD3B7C8" w14:textId="77777777" w:rsidR="00E50B1B" w:rsidRDefault="00E50B1B" w:rsidP="00DA183D">
            <w:pPr>
              <w:pStyle w:val="Texto1"/>
              <w:jc w:val="center"/>
            </w:pPr>
          </w:p>
        </w:tc>
        <w:tc>
          <w:tcPr>
            <w:tcW w:w="1271" w:type="dxa"/>
            <w:vAlign w:val="center"/>
          </w:tcPr>
          <w:p w14:paraId="56C87E42" w14:textId="77777777" w:rsidR="00E50B1B" w:rsidRDefault="008D0733" w:rsidP="00DA183D">
            <w:pPr>
              <w:pStyle w:val="Texto1"/>
              <w:jc w:val="center"/>
            </w:pPr>
            <w:commentRangeStart w:id="10"/>
            <w:commentRangeEnd w:id="10"/>
            <w:r>
              <w:rPr>
                <w:rStyle w:val="Refdecomentario"/>
                <w:sz w:val="22"/>
                <w:szCs w:val="22"/>
              </w:rPr>
              <w:commentReference w:id="10"/>
            </w:r>
            <w:r w:rsidR="00E50B1B">
              <w:t>Horizontal</w:t>
            </w:r>
          </w:p>
          <w:p w14:paraId="623D177C" w14:textId="00185622" w:rsidR="004C1007" w:rsidRDefault="004C1007" w:rsidP="00DA183D">
            <w:pPr>
              <w:pStyle w:val="Texto1"/>
              <w:jc w:val="center"/>
            </w:pPr>
            <w:r>
              <w:t>(distance in metres</w:t>
            </w:r>
          </w:p>
        </w:tc>
        <w:tc>
          <w:tcPr>
            <w:tcW w:w="1134" w:type="dxa"/>
          </w:tcPr>
          <w:p w14:paraId="31A5A65C" w14:textId="77777777" w:rsidR="00E50B1B" w:rsidRDefault="00E50B1B" w:rsidP="00DA183D">
            <w:pPr>
              <w:pStyle w:val="Texto1"/>
              <w:jc w:val="center"/>
            </w:pPr>
            <w:r>
              <w:t>Lateral</w:t>
            </w:r>
          </w:p>
          <w:p w14:paraId="5CBADC04" w14:textId="3AEBEBA4" w:rsidR="004C1007" w:rsidRDefault="004C1007" w:rsidP="00DA183D">
            <w:pPr>
              <w:pStyle w:val="Texto1"/>
              <w:jc w:val="center"/>
            </w:pPr>
            <w:r>
              <w:t>(distance in metres</w:t>
            </w:r>
          </w:p>
        </w:tc>
        <w:tc>
          <w:tcPr>
            <w:tcW w:w="1280" w:type="dxa"/>
          </w:tcPr>
          <w:p w14:paraId="3753F526" w14:textId="77777777" w:rsidR="00E50B1B" w:rsidRDefault="00E50B1B" w:rsidP="00DA183D">
            <w:pPr>
              <w:pStyle w:val="Texto1"/>
              <w:jc w:val="center"/>
            </w:pPr>
            <w:r>
              <w:t>Vertical</w:t>
            </w:r>
          </w:p>
          <w:p w14:paraId="07977BD8" w14:textId="4D7AD466" w:rsidR="004C1007" w:rsidRDefault="004C1007" w:rsidP="00DA183D">
            <w:pPr>
              <w:pStyle w:val="Texto1"/>
              <w:jc w:val="center"/>
            </w:pPr>
            <w:r>
              <w:t>(distance in metres AGL or feet AMSL)</w:t>
            </w:r>
          </w:p>
        </w:tc>
        <w:tc>
          <w:tcPr>
            <w:tcW w:w="1276" w:type="dxa"/>
            <w:vAlign w:val="center"/>
          </w:tcPr>
          <w:p w14:paraId="4B8F6BAE" w14:textId="77777777" w:rsidR="00E50B1B" w:rsidRDefault="00E50B1B" w:rsidP="00DA183D">
            <w:pPr>
              <w:pStyle w:val="Texto1"/>
              <w:jc w:val="center"/>
            </w:pPr>
            <w:r>
              <w:t>Horizontal</w:t>
            </w:r>
          </w:p>
          <w:p w14:paraId="5976C0A5" w14:textId="49C722B9" w:rsidR="004C1007" w:rsidRDefault="004C1007" w:rsidP="00DA183D">
            <w:pPr>
              <w:pStyle w:val="Texto1"/>
              <w:jc w:val="center"/>
            </w:pPr>
            <w:r>
              <w:t>(distance in metres)</w:t>
            </w:r>
          </w:p>
        </w:tc>
        <w:tc>
          <w:tcPr>
            <w:tcW w:w="1134" w:type="dxa"/>
          </w:tcPr>
          <w:p w14:paraId="4D9EBC34" w14:textId="77777777" w:rsidR="00E50B1B" w:rsidRDefault="00E50B1B" w:rsidP="00DA183D">
            <w:pPr>
              <w:pStyle w:val="Texto1"/>
              <w:jc w:val="center"/>
            </w:pPr>
            <w:r>
              <w:t>Lateral</w:t>
            </w:r>
          </w:p>
          <w:p w14:paraId="3BC9561B" w14:textId="6A177477" w:rsidR="004C1007" w:rsidRDefault="004C1007" w:rsidP="00DA183D">
            <w:pPr>
              <w:pStyle w:val="Texto1"/>
              <w:jc w:val="center"/>
            </w:pPr>
            <w:r>
              <w:t>(distance in metres)</w:t>
            </w:r>
          </w:p>
        </w:tc>
        <w:tc>
          <w:tcPr>
            <w:tcW w:w="1134" w:type="dxa"/>
          </w:tcPr>
          <w:p w14:paraId="2CC16543" w14:textId="77777777" w:rsidR="00E50B1B" w:rsidRDefault="00E50B1B" w:rsidP="00DA183D">
            <w:pPr>
              <w:pStyle w:val="Texto1"/>
              <w:jc w:val="center"/>
            </w:pPr>
            <w:r>
              <w:t>Vertical</w:t>
            </w:r>
          </w:p>
          <w:p w14:paraId="35F90D52" w14:textId="50961A4E" w:rsidR="004C1007" w:rsidRDefault="004C1007" w:rsidP="00DA183D">
            <w:pPr>
              <w:pStyle w:val="Texto1"/>
              <w:jc w:val="center"/>
            </w:pPr>
            <w:r>
              <w:t>(distance in metres AGL or feet AMSL)</w:t>
            </w:r>
          </w:p>
        </w:tc>
        <w:tc>
          <w:tcPr>
            <w:tcW w:w="1417" w:type="dxa"/>
            <w:vMerge/>
            <w:vAlign w:val="center"/>
          </w:tcPr>
          <w:p w14:paraId="2E80CF84" w14:textId="77777777" w:rsidR="00E50B1B" w:rsidRDefault="00E50B1B" w:rsidP="00DA183D">
            <w:pPr>
              <w:pStyle w:val="Texto1"/>
              <w:jc w:val="center"/>
            </w:pPr>
          </w:p>
        </w:tc>
      </w:tr>
      <w:tr w:rsidR="00641A51" w14:paraId="2F73E018" w14:textId="77777777" w:rsidTr="008D0733">
        <w:trPr>
          <w:cantSplit/>
          <w:jc w:val="center"/>
        </w:trPr>
        <w:tc>
          <w:tcPr>
            <w:tcW w:w="1276" w:type="dxa"/>
          </w:tcPr>
          <w:p w14:paraId="223C04D1" w14:textId="77777777" w:rsidR="00641A51" w:rsidRDefault="00641A51" w:rsidP="00DA183D">
            <w:pPr>
              <w:pStyle w:val="Texto1"/>
              <w:jc w:val="center"/>
            </w:pPr>
          </w:p>
        </w:tc>
        <w:tc>
          <w:tcPr>
            <w:tcW w:w="1271" w:type="dxa"/>
            <w:vAlign w:val="center"/>
          </w:tcPr>
          <w:p w14:paraId="5AE1416B" w14:textId="53D69DCA" w:rsidR="00641A51" w:rsidRDefault="00641A51" w:rsidP="00DA183D">
            <w:pPr>
              <w:pStyle w:val="Texto1"/>
              <w:jc w:val="center"/>
            </w:pPr>
          </w:p>
        </w:tc>
        <w:tc>
          <w:tcPr>
            <w:tcW w:w="1134" w:type="dxa"/>
          </w:tcPr>
          <w:p w14:paraId="0E977F44" w14:textId="77777777" w:rsidR="00641A51" w:rsidRDefault="00641A51" w:rsidP="00DA183D">
            <w:pPr>
              <w:pStyle w:val="Texto1"/>
              <w:jc w:val="center"/>
            </w:pPr>
          </w:p>
        </w:tc>
        <w:tc>
          <w:tcPr>
            <w:tcW w:w="1280" w:type="dxa"/>
            <w:vAlign w:val="center"/>
          </w:tcPr>
          <w:p w14:paraId="64F9FB90" w14:textId="77777777" w:rsidR="00641A51" w:rsidRDefault="00641A51" w:rsidP="00DA183D">
            <w:pPr>
              <w:pStyle w:val="Texto1"/>
              <w:jc w:val="center"/>
            </w:pPr>
          </w:p>
        </w:tc>
        <w:tc>
          <w:tcPr>
            <w:tcW w:w="1276" w:type="dxa"/>
            <w:vAlign w:val="center"/>
          </w:tcPr>
          <w:p w14:paraId="6534B56D" w14:textId="77777777" w:rsidR="00641A51" w:rsidRDefault="00641A51" w:rsidP="00DA183D">
            <w:pPr>
              <w:pStyle w:val="Texto1"/>
              <w:jc w:val="center"/>
            </w:pPr>
          </w:p>
        </w:tc>
        <w:tc>
          <w:tcPr>
            <w:tcW w:w="1134" w:type="dxa"/>
            <w:vAlign w:val="center"/>
          </w:tcPr>
          <w:p w14:paraId="322108F0" w14:textId="77777777" w:rsidR="00641A51" w:rsidRDefault="00641A51" w:rsidP="00DA183D">
            <w:pPr>
              <w:pStyle w:val="Texto1"/>
              <w:jc w:val="center"/>
            </w:pPr>
          </w:p>
        </w:tc>
        <w:tc>
          <w:tcPr>
            <w:tcW w:w="1134" w:type="dxa"/>
          </w:tcPr>
          <w:p w14:paraId="3860C012" w14:textId="77777777" w:rsidR="00641A51" w:rsidRDefault="00641A51" w:rsidP="00DA183D">
            <w:pPr>
              <w:pStyle w:val="Texto1"/>
              <w:jc w:val="center"/>
            </w:pPr>
          </w:p>
        </w:tc>
        <w:tc>
          <w:tcPr>
            <w:tcW w:w="1417" w:type="dxa"/>
            <w:vAlign w:val="center"/>
          </w:tcPr>
          <w:p w14:paraId="72B5470E" w14:textId="77777777" w:rsidR="00641A51" w:rsidRDefault="00641A51" w:rsidP="00DA183D">
            <w:pPr>
              <w:pStyle w:val="Texto1"/>
              <w:jc w:val="center"/>
            </w:pPr>
          </w:p>
        </w:tc>
      </w:tr>
    </w:tbl>
    <w:p w14:paraId="0B68C3E0" w14:textId="77777777" w:rsidR="00C63407" w:rsidRDefault="00C63407" w:rsidP="00C63407">
      <w:pPr>
        <w:pStyle w:val="Texto1"/>
        <w:rPr>
          <w:sz w:val="16"/>
          <w:szCs w:val="16"/>
        </w:rPr>
      </w:pPr>
    </w:p>
    <w:p w14:paraId="7053451C" w14:textId="6638899E" w:rsidR="008C400D" w:rsidRDefault="00F45BDB" w:rsidP="001856DD">
      <w:pPr>
        <w:pStyle w:val="Ttulo1"/>
        <w:numPr>
          <w:ilvl w:val="0"/>
          <w:numId w:val="4"/>
        </w:numPr>
        <w:tabs>
          <w:tab w:val="left" w:pos="0"/>
        </w:tabs>
        <w:ind w:left="284" w:hanging="284"/>
        <w:rPr>
          <w:sz w:val="24"/>
          <w:szCs w:val="28"/>
        </w:rPr>
      </w:pPr>
      <w:r>
        <w:rPr>
          <w:sz w:val="24"/>
        </w:rPr>
        <w:lastRenderedPageBreak/>
        <w:t>STRATEGIC AND TACTICAL MITIGATIONS FOR AIR RISKS FOR UAS OPERATIONS IN GENERAL UAS GEOGRAPHICAL ZONES FOR OPERATIONAL SAFETY REASONS IN CONTROLLED AIRSPACE UNDER THE RESPONSIBILITY OF ENAIRE</w:t>
      </w:r>
    </w:p>
    <w:p w14:paraId="14393907" w14:textId="352F16C4" w:rsidR="00EE7C76" w:rsidRDefault="00EE7C76" w:rsidP="00F03037">
      <w:pPr>
        <w:pStyle w:val="Texto1"/>
      </w:pPr>
      <w:r>
        <w:t>UAS operations carried out in controlled airspace under the responsibility of ENAIRE must comply with the zoning requirements established in Chapter V of Royal Decree 517/2024 and, in addition, the measures that ENAIRE determines for this ConOps to guarantee the safety and continuity of air operations.</w:t>
      </w:r>
    </w:p>
    <w:p w14:paraId="3AD27A1C" w14:textId="5C4F3A21" w:rsidR="00EB2888" w:rsidRDefault="00EB2888" w:rsidP="00F03037">
      <w:pPr>
        <w:pStyle w:val="Texto1"/>
      </w:pPr>
      <w:r>
        <w:t>Only the applicable measures are marked, bearing in mind that these measures may be subject to the criteria established in the feasibility study of the pre-tactical phase by each of the ENAIRE ATS units or the affected aerodrome/heliport manager for the planned operation:</w:t>
      </w:r>
    </w:p>
    <w:p w14:paraId="072B21BC" w14:textId="77777777" w:rsidR="00F47259" w:rsidRDefault="00F47259" w:rsidP="00F03037">
      <w:pPr>
        <w:pStyle w:val="Texto1"/>
      </w:pPr>
    </w:p>
    <w:tbl>
      <w:tblPr>
        <w:tblStyle w:val="Tablaconcuadrcula"/>
        <w:tblW w:w="9498" w:type="dxa"/>
        <w:jc w:val="center"/>
        <w:tblLook w:val="04A0" w:firstRow="1" w:lastRow="0" w:firstColumn="1" w:lastColumn="0" w:noHBand="0" w:noVBand="1"/>
      </w:tblPr>
      <w:tblGrid>
        <w:gridCol w:w="2350"/>
        <w:gridCol w:w="913"/>
        <w:gridCol w:w="1413"/>
        <w:gridCol w:w="2613"/>
        <w:gridCol w:w="2209"/>
      </w:tblGrid>
      <w:tr w:rsidR="007B672B" w:rsidRPr="00B71D10" w14:paraId="6721F553" w14:textId="77777777" w:rsidTr="00896B77">
        <w:trPr>
          <w:cantSplit/>
          <w:trHeight w:val="910"/>
          <w:jc w:val="center"/>
        </w:trPr>
        <w:tc>
          <w:tcPr>
            <w:tcW w:w="868" w:type="dxa"/>
            <w:vAlign w:val="center"/>
          </w:tcPr>
          <w:p w14:paraId="488FFE20" w14:textId="32FCC193" w:rsidR="007B672B" w:rsidRPr="00B71D10" w:rsidRDefault="00700E37" w:rsidP="00BE25CD">
            <w:pPr>
              <w:pStyle w:val="Texto1"/>
              <w:jc w:val="center"/>
              <w:rPr>
                <w:b/>
                <w:bCs/>
              </w:rPr>
            </w:pPr>
            <w:commentRangeStart w:id="11"/>
            <w:commentRangeEnd w:id="11"/>
            <w:r>
              <w:rPr>
                <w:rStyle w:val="Refdecomentario"/>
                <w:b/>
                <w:sz w:val="22"/>
                <w:szCs w:val="22"/>
              </w:rPr>
              <w:commentReference w:id="11"/>
            </w:r>
            <w:r w:rsidR="007B672B">
              <w:rPr>
                <w:b/>
              </w:rPr>
              <w:t>APPLICABLE</w:t>
            </w:r>
          </w:p>
        </w:tc>
        <w:tc>
          <w:tcPr>
            <w:tcW w:w="968" w:type="dxa"/>
            <w:vAlign w:val="center"/>
          </w:tcPr>
          <w:p w14:paraId="0A45438E" w14:textId="2EC58CCE" w:rsidR="007B672B" w:rsidRPr="00B71D10" w:rsidRDefault="007B672B" w:rsidP="00BE25CD">
            <w:pPr>
              <w:pStyle w:val="Texto1"/>
              <w:spacing w:after="160" w:line="259" w:lineRule="auto"/>
              <w:jc w:val="center"/>
              <w:rPr>
                <w:b/>
                <w:bCs/>
              </w:rPr>
            </w:pPr>
            <w:r>
              <w:rPr>
                <w:b/>
              </w:rPr>
              <w:t>CODE</w:t>
            </w:r>
          </w:p>
        </w:tc>
        <w:tc>
          <w:tcPr>
            <w:tcW w:w="1457" w:type="dxa"/>
            <w:vAlign w:val="center"/>
          </w:tcPr>
          <w:p w14:paraId="1E3D4C98" w14:textId="77777777" w:rsidR="007B672B" w:rsidRPr="00B71D10" w:rsidRDefault="007B672B" w:rsidP="00BE25CD">
            <w:pPr>
              <w:pStyle w:val="Texto1"/>
              <w:spacing w:after="160" w:line="259" w:lineRule="auto"/>
              <w:jc w:val="center"/>
              <w:rPr>
                <w:b/>
                <w:bCs/>
              </w:rPr>
            </w:pPr>
            <w:r>
              <w:rPr>
                <w:b/>
              </w:rPr>
              <w:t>TYPE OF MITIGATION</w:t>
            </w:r>
          </w:p>
        </w:tc>
        <w:tc>
          <w:tcPr>
            <w:tcW w:w="3511" w:type="dxa"/>
            <w:vAlign w:val="center"/>
          </w:tcPr>
          <w:p w14:paraId="30B0366E" w14:textId="77777777" w:rsidR="007B672B" w:rsidRPr="00B71D10" w:rsidRDefault="007B672B" w:rsidP="00BE25CD">
            <w:pPr>
              <w:pStyle w:val="Texto1"/>
              <w:spacing w:after="160" w:line="259" w:lineRule="auto"/>
              <w:jc w:val="center"/>
              <w:rPr>
                <w:b/>
                <w:bCs/>
              </w:rPr>
            </w:pPr>
            <w:r>
              <w:rPr>
                <w:b/>
              </w:rPr>
              <w:t>MITIGATION MEASURE</w:t>
            </w:r>
          </w:p>
        </w:tc>
        <w:tc>
          <w:tcPr>
            <w:tcW w:w="2694" w:type="dxa"/>
            <w:vAlign w:val="center"/>
          </w:tcPr>
          <w:p w14:paraId="7324D590" w14:textId="77777777" w:rsidR="007B672B" w:rsidRPr="00B71D10" w:rsidRDefault="007B672B" w:rsidP="00BE25CD">
            <w:pPr>
              <w:pStyle w:val="Texto1"/>
              <w:spacing w:after="160" w:line="259" w:lineRule="auto"/>
              <w:jc w:val="center"/>
              <w:rPr>
                <w:b/>
                <w:bCs/>
              </w:rPr>
            </w:pPr>
            <w:r>
              <w:rPr>
                <w:b/>
              </w:rPr>
              <w:t>REMARKS</w:t>
            </w:r>
          </w:p>
        </w:tc>
      </w:tr>
      <w:tr w:rsidR="000045ED" w:rsidRPr="00B71D10" w14:paraId="2C173D15" w14:textId="77777777" w:rsidTr="00896B77">
        <w:trPr>
          <w:cantSplit/>
          <w:jc w:val="center"/>
        </w:trPr>
        <w:tc>
          <w:tcPr>
            <w:tcW w:w="868" w:type="dxa"/>
            <w:vAlign w:val="center"/>
          </w:tcPr>
          <w:p w14:paraId="163A0C19" w14:textId="173BCFE0" w:rsidR="000045ED" w:rsidRPr="00B71D10" w:rsidRDefault="0045402C" w:rsidP="000045ED">
            <w:pPr>
              <w:pStyle w:val="Texto1"/>
            </w:pPr>
            <w:sdt>
              <w:sdtPr>
                <w:rPr>
                  <w:sz w:val="20"/>
                  <w:szCs w:val="20"/>
                </w:rPr>
                <w:id w:val="1618405277"/>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4C18C61C" w14:textId="5C90A066" w:rsidR="000045ED" w:rsidRPr="00B71D10" w:rsidRDefault="000045ED" w:rsidP="000045ED">
            <w:pPr>
              <w:pStyle w:val="Texto1"/>
              <w:spacing w:after="160" w:line="259" w:lineRule="auto"/>
            </w:pPr>
            <w:r>
              <w:t>MAE01</w:t>
            </w:r>
          </w:p>
        </w:tc>
        <w:tc>
          <w:tcPr>
            <w:tcW w:w="1457" w:type="dxa"/>
            <w:vAlign w:val="center"/>
          </w:tcPr>
          <w:p w14:paraId="6D74FD28" w14:textId="77777777" w:rsidR="000045ED" w:rsidRPr="00B71D10" w:rsidRDefault="000045ED" w:rsidP="000045ED">
            <w:pPr>
              <w:pStyle w:val="Texto1"/>
              <w:spacing w:after="160" w:line="259" w:lineRule="auto"/>
            </w:pPr>
            <w:r>
              <w:t>Strategic</w:t>
            </w:r>
          </w:p>
        </w:tc>
        <w:tc>
          <w:tcPr>
            <w:tcW w:w="3511" w:type="dxa"/>
            <w:vAlign w:val="center"/>
          </w:tcPr>
          <w:p w14:paraId="3C20DCCB" w14:textId="77777777" w:rsidR="000045ED" w:rsidRPr="00B71D10" w:rsidRDefault="000045ED" w:rsidP="000045ED">
            <w:pPr>
              <w:pStyle w:val="Texto1"/>
              <w:spacing w:after="160" w:line="259" w:lineRule="auto"/>
            </w:pPr>
            <w:r>
              <w:t>Have suitable communications equipment capable of maintaining two-way communications with aeronautical stations on the indicated frequencies, in order to meet the requirements applicable to the airspace in which the operation is conducted.</w:t>
            </w:r>
          </w:p>
        </w:tc>
        <w:tc>
          <w:tcPr>
            <w:tcW w:w="2694" w:type="dxa"/>
            <w:vAlign w:val="center"/>
          </w:tcPr>
          <w:p w14:paraId="53C33BED" w14:textId="77777777" w:rsidR="000045ED" w:rsidRPr="00B71D10" w:rsidRDefault="000045ED" w:rsidP="000045ED">
            <w:pPr>
              <w:pStyle w:val="Texto1"/>
              <w:spacing w:after="160" w:line="259" w:lineRule="auto"/>
            </w:pPr>
            <w:r>
              <w:t>Art. 43.6.a UAS RD 517/2024</w:t>
            </w:r>
          </w:p>
          <w:p w14:paraId="03DEC752" w14:textId="77777777" w:rsidR="000045ED" w:rsidRPr="00B71D10" w:rsidRDefault="000045ED" w:rsidP="000045ED">
            <w:pPr>
              <w:pStyle w:val="Texto1"/>
              <w:spacing w:after="160" w:line="259" w:lineRule="auto"/>
            </w:pPr>
            <w:r>
              <w:t>At the discretion of the ATS provider and/or the aerodrome or heliport manager</w:t>
            </w:r>
          </w:p>
          <w:p w14:paraId="257F9F83" w14:textId="77777777" w:rsidR="000045ED" w:rsidRPr="00B71D10" w:rsidRDefault="000045ED" w:rsidP="000045ED">
            <w:pPr>
              <w:pStyle w:val="Texto1"/>
              <w:spacing w:after="160" w:line="259" w:lineRule="auto"/>
            </w:pPr>
            <w:r>
              <w:t>As determined in pre-tactical coordination</w:t>
            </w:r>
          </w:p>
        </w:tc>
      </w:tr>
      <w:tr w:rsidR="000045ED" w:rsidRPr="00B71D10" w14:paraId="7C4EBFD3" w14:textId="77777777" w:rsidTr="00896B77">
        <w:trPr>
          <w:cantSplit/>
          <w:jc w:val="center"/>
        </w:trPr>
        <w:tc>
          <w:tcPr>
            <w:tcW w:w="868" w:type="dxa"/>
            <w:vAlign w:val="center"/>
          </w:tcPr>
          <w:p w14:paraId="2223C07D" w14:textId="45737E59" w:rsidR="000045ED" w:rsidRPr="00B71D10" w:rsidRDefault="0045402C" w:rsidP="000045ED">
            <w:pPr>
              <w:pStyle w:val="Texto1"/>
            </w:pPr>
            <w:sdt>
              <w:sdtPr>
                <w:rPr>
                  <w:sz w:val="20"/>
                  <w:szCs w:val="20"/>
                </w:rPr>
                <w:id w:val="-649830431"/>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128F15F7" w14:textId="1C0F19F3" w:rsidR="000045ED" w:rsidRPr="00B71D10" w:rsidRDefault="000045ED" w:rsidP="000045ED">
            <w:pPr>
              <w:pStyle w:val="Texto1"/>
              <w:spacing w:after="160" w:line="259" w:lineRule="auto"/>
            </w:pPr>
            <w:r>
              <w:t>MAE02</w:t>
            </w:r>
          </w:p>
        </w:tc>
        <w:tc>
          <w:tcPr>
            <w:tcW w:w="1457" w:type="dxa"/>
            <w:vAlign w:val="center"/>
          </w:tcPr>
          <w:p w14:paraId="164A5536" w14:textId="77777777" w:rsidR="000045ED" w:rsidRPr="00B71D10" w:rsidRDefault="000045ED" w:rsidP="000045ED">
            <w:pPr>
              <w:pStyle w:val="Texto1"/>
              <w:spacing w:after="160" w:line="259" w:lineRule="auto"/>
            </w:pPr>
            <w:r>
              <w:t>Strategic</w:t>
            </w:r>
          </w:p>
        </w:tc>
        <w:tc>
          <w:tcPr>
            <w:tcW w:w="3511" w:type="dxa"/>
            <w:vAlign w:val="center"/>
          </w:tcPr>
          <w:p w14:paraId="56DD63DC" w14:textId="420F608D" w:rsidR="000045ED" w:rsidRPr="00B71D10" w:rsidRDefault="000045ED" w:rsidP="000045ED">
            <w:pPr>
              <w:pStyle w:val="Texto1"/>
              <w:spacing w:after="160" w:line="259" w:lineRule="auto"/>
            </w:pPr>
            <w:r>
              <w:t xml:space="preserve">Hold a theoretical training certificate as a radiotelephony operator issued by the State Aviation Safety Agency, and a practical training certificate as a radiotelephony operator issued by an examiner authorised by the State Aviation Safety Agency; </w:t>
            </w:r>
          </w:p>
        </w:tc>
        <w:tc>
          <w:tcPr>
            <w:tcW w:w="2694" w:type="dxa"/>
            <w:vAlign w:val="center"/>
          </w:tcPr>
          <w:p w14:paraId="064CD487" w14:textId="77777777" w:rsidR="000045ED" w:rsidRPr="007F541F" w:rsidRDefault="000045ED" w:rsidP="000045ED">
            <w:pPr>
              <w:pStyle w:val="Texto1"/>
              <w:spacing w:after="160" w:line="259" w:lineRule="auto"/>
            </w:pPr>
            <w:r>
              <w:t>Art. 34.1.a UAS RD 517/2024</w:t>
            </w:r>
          </w:p>
          <w:p w14:paraId="150BAF3F" w14:textId="77777777" w:rsidR="000045ED" w:rsidRPr="00B71D10" w:rsidRDefault="000045ED" w:rsidP="000045ED">
            <w:pPr>
              <w:pStyle w:val="Texto1"/>
              <w:spacing w:after="160" w:line="259" w:lineRule="auto"/>
            </w:pPr>
            <w:r>
              <w:t>Where aeronautical-band radio and/or alternative means of communication have been required by the ATS provider or the aerodrome or heliport manager.</w:t>
            </w:r>
          </w:p>
        </w:tc>
      </w:tr>
      <w:tr w:rsidR="000045ED" w:rsidRPr="00B71D10" w14:paraId="7B5A6A05" w14:textId="77777777" w:rsidTr="00896B77">
        <w:trPr>
          <w:cantSplit/>
          <w:jc w:val="center"/>
        </w:trPr>
        <w:tc>
          <w:tcPr>
            <w:tcW w:w="868" w:type="dxa"/>
            <w:vAlign w:val="center"/>
          </w:tcPr>
          <w:p w14:paraId="25AB7C73" w14:textId="0E0D2673" w:rsidR="000045ED" w:rsidRPr="00B71D10" w:rsidRDefault="0045402C" w:rsidP="000045ED">
            <w:pPr>
              <w:pStyle w:val="Texto1"/>
            </w:pPr>
            <w:sdt>
              <w:sdtPr>
                <w:rPr>
                  <w:sz w:val="20"/>
                  <w:szCs w:val="20"/>
                </w:rPr>
                <w:id w:val="-175880134"/>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74220DD7" w14:textId="1E305C23" w:rsidR="000045ED" w:rsidRPr="00B71D10" w:rsidRDefault="000045ED" w:rsidP="000045ED">
            <w:pPr>
              <w:pStyle w:val="Texto1"/>
              <w:spacing w:after="160" w:line="259" w:lineRule="auto"/>
            </w:pPr>
            <w:r>
              <w:t>MAE03</w:t>
            </w:r>
          </w:p>
        </w:tc>
        <w:tc>
          <w:tcPr>
            <w:tcW w:w="1457" w:type="dxa"/>
            <w:vAlign w:val="center"/>
          </w:tcPr>
          <w:p w14:paraId="5979EB9D" w14:textId="77777777" w:rsidR="000045ED" w:rsidRPr="00B71D10" w:rsidRDefault="000045ED" w:rsidP="000045ED">
            <w:pPr>
              <w:pStyle w:val="Texto1"/>
              <w:spacing w:after="160" w:line="259" w:lineRule="auto"/>
            </w:pPr>
            <w:r>
              <w:t>Strategic</w:t>
            </w:r>
          </w:p>
        </w:tc>
        <w:tc>
          <w:tcPr>
            <w:tcW w:w="3511" w:type="dxa"/>
            <w:vAlign w:val="center"/>
          </w:tcPr>
          <w:p w14:paraId="75C6C714" w14:textId="25179D6A" w:rsidR="000045ED" w:rsidRPr="00B71D10" w:rsidRDefault="000045ED" w:rsidP="000045ED">
            <w:pPr>
              <w:pStyle w:val="Texto1"/>
              <w:spacing w:after="160" w:line="259" w:lineRule="auto"/>
            </w:pPr>
            <w:r>
              <w:t>Demonstrate adequate knowledge of the language or languages used in aeronautical communications, which shall be considered demonstrated where the remote pilots hold a valid language proficiency certificate attesting to at least operational level (level 4) in accordance with Order FOM/1146/2019 of November 13, supplementing the rules applicable to aeronautical personnel as regards language proficiency.</w:t>
            </w:r>
          </w:p>
        </w:tc>
        <w:tc>
          <w:tcPr>
            <w:tcW w:w="2694" w:type="dxa"/>
            <w:vAlign w:val="center"/>
          </w:tcPr>
          <w:p w14:paraId="65D0449F" w14:textId="77777777" w:rsidR="000045ED" w:rsidRPr="00B71D10" w:rsidRDefault="000045ED" w:rsidP="000045ED">
            <w:pPr>
              <w:pStyle w:val="Texto1"/>
              <w:spacing w:after="160" w:line="259" w:lineRule="auto"/>
            </w:pPr>
            <w:r>
              <w:t>Art. 34.1.b UAS RD 517/2024</w:t>
            </w:r>
          </w:p>
          <w:p w14:paraId="01E5796F" w14:textId="77777777" w:rsidR="000045ED" w:rsidRPr="00B71D10" w:rsidRDefault="000045ED" w:rsidP="000045ED">
            <w:pPr>
              <w:pStyle w:val="Texto1"/>
              <w:spacing w:after="160" w:line="259" w:lineRule="auto"/>
              <w:rPr>
                <w:lang w:bidi="es-ES"/>
              </w:rPr>
            </w:pPr>
          </w:p>
          <w:p w14:paraId="5B70397D" w14:textId="77777777" w:rsidR="000045ED" w:rsidRPr="00B71D10" w:rsidRDefault="000045ED" w:rsidP="000045ED">
            <w:pPr>
              <w:pStyle w:val="Texto1"/>
              <w:spacing w:after="160" w:line="259" w:lineRule="auto"/>
            </w:pPr>
            <w:r>
              <w:t>Where aeronautical-band radio and/or alternative means of communication have been required by the ATS provider or the aerodrome or heliport manager.</w:t>
            </w:r>
          </w:p>
        </w:tc>
      </w:tr>
      <w:tr w:rsidR="000045ED" w:rsidRPr="00B71D10" w14:paraId="75871911" w14:textId="77777777" w:rsidTr="00896B77">
        <w:trPr>
          <w:cantSplit/>
          <w:jc w:val="center"/>
        </w:trPr>
        <w:tc>
          <w:tcPr>
            <w:tcW w:w="868" w:type="dxa"/>
            <w:vAlign w:val="center"/>
          </w:tcPr>
          <w:p w14:paraId="778005E5" w14:textId="0F0D6D79" w:rsidR="000045ED" w:rsidRPr="00B71D10" w:rsidRDefault="0045402C" w:rsidP="000045ED">
            <w:pPr>
              <w:pStyle w:val="Texto1"/>
            </w:pPr>
            <w:sdt>
              <w:sdtPr>
                <w:rPr>
                  <w:sz w:val="20"/>
                  <w:szCs w:val="20"/>
                </w:rPr>
                <w:id w:val="1393623733"/>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56A22B17" w14:textId="4E521016" w:rsidR="000045ED" w:rsidRPr="00B71D10" w:rsidRDefault="000045ED" w:rsidP="000045ED">
            <w:pPr>
              <w:pStyle w:val="Texto1"/>
              <w:spacing w:after="160" w:line="259" w:lineRule="auto"/>
            </w:pPr>
            <w:r>
              <w:t>MAE04</w:t>
            </w:r>
          </w:p>
        </w:tc>
        <w:tc>
          <w:tcPr>
            <w:tcW w:w="1457" w:type="dxa"/>
            <w:vAlign w:val="center"/>
          </w:tcPr>
          <w:p w14:paraId="265BF324" w14:textId="77777777" w:rsidR="000045ED" w:rsidRPr="00B71D10" w:rsidRDefault="000045ED" w:rsidP="000045ED">
            <w:pPr>
              <w:pStyle w:val="Texto1"/>
              <w:spacing w:after="160" w:line="259" w:lineRule="auto"/>
            </w:pPr>
            <w:r>
              <w:t>Strategic</w:t>
            </w:r>
          </w:p>
        </w:tc>
        <w:tc>
          <w:tcPr>
            <w:tcW w:w="3511" w:type="dxa"/>
            <w:vAlign w:val="center"/>
          </w:tcPr>
          <w:p w14:paraId="308B6121" w14:textId="77777777" w:rsidR="000045ED" w:rsidRPr="00B71D10" w:rsidRDefault="000045ED" w:rsidP="000045ED">
            <w:pPr>
              <w:pStyle w:val="Texto1"/>
              <w:spacing w:after="160" w:line="259" w:lineRule="auto"/>
            </w:pPr>
            <w:r>
              <w:t>Prior coordination of the language to be used in aeronautical communications between the operator and the air traffic service.</w:t>
            </w:r>
          </w:p>
        </w:tc>
        <w:tc>
          <w:tcPr>
            <w:tcW w:w="2694" w:type="dxa"/>
            <w:vAlign w:val="center"/>
          </w:tcPr>
          <w:p w14:paraId="6E19F98A" w14:textId="77777777" w:rsidR="000045ED" w:rsidRPr="00B71D10" w:rsidRDefault="000045ED" w:rsidP="000045ED">
            <w:pPr>
              <w:pStyle w:val="Texto1"/>
              <w:spacing w:after="160" w:line="259" w:lineRule="auto"/>
            </w:pPr>
            <w:r>
              <w:t>This shall be considered in particular in the case of foreign operators coming to operate in Spain (English or Spanish).</w:t>
            </w:r>
          </w:p>
        </w:tc>
      </w:tr>
      <w:tr w:rsidR="000045ED" w:rsidRPr="00B71D10" w14:paraId="1D413990" w14:textId="77777777" w:rsidTr="00896B77">
        <w:trPr>
          <w:cantSplit/>
          <w:jc w:val="center"/>
        </w:trPr>
        <w:tc>
          <w:tcPr>
            <w:tcW w:w="868" w:type="dxa"/>
            <w:vAlign w:val="center"/>
          </w:tcPr>
          <w:p w14:paraId="74A92C7C" w14:textId="76AA75DB" w:rsidR="000045ED" w:rsidRPr="00B71D10" w:rsidRDefault="0045402C" w:rsidP="000045ED">
            <w:pPr>
              <w:pStyle w:val="Texto1"/>
            </w:pPr>
            <w:sdt>
              <w:sdtPr>
                <w:rPr>
                  <w:sz w:val="20"/>
                  <w:szCs w:val="20"/>
                </w:rPr>
                <w:id w:val="576334665"/>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5AD99DC8" w14:textId="3BDA5A20" w:rsidR="000045ED" w:rsidRPr="00B71D10" w:rsidRDefault="000045ED" w:rsidP="000045ED">
            <w:pPr>
              <w:pStyle w:val="Texto1"/>
              <w:spacing w:after="160" w:line="259" w:lineRule="auto"/>
            </w:pPr>
            <w:r>
              <w:t>MAE05</w:t>
            </w:r>
          </w:p>
        </w:tc>
        <w:tc>
          <w:tcPr>
            <w:tcW w:w="1457" w:type="dxa"/>
            <w:vAlign w:val="center"/>
          </w:tcPr>
          <w:p w14:paraId="6986DE31" w14:textId="77777777" w:rsidR="000045ED" w:rsidRPr="00B71D10" w:rsidRDefault="000045ED" w:rsidP="000045ED">
            <w:pPr>
              <w:pStyle w:val="Texto1"/>
              <w:spacing w:after="160" w:line="259" w:lineRule="auto"/>
            </w:pPr>
            <w:r>
              <w:t>Strategic</w:t>
            </w:r>
          </w:p>
        </w:tc>
        <w:tc>
          <w:tcPr>
            <w:tcW w:w="3511" w:type="dxa"/>
            <w:vAlign w:val="center"/>
          </w:tcPr>
          <w:p w14:paraId="7606E426" w14:textId="77777777" w:rsidR="000045ED" w:rsidRPr="00B71D10" w:rsidRDefault="000045ED" w:rsidP="000045ED">
            <w:pPr>
              <w:pStyle w:val="Texto1"/>
              <w:spacing w:after="160" w:line="259" w:lineRule="auto"/>
            </w:pPr>
            <w:r>
              <w:t>Have an alternative communication system with the ATS unit (mobile telephony).</w:t>
            </w:r>
          </w:p>
        </w:tc>
        <w:tc>
          <w:tcPr>
            <w:tcW w:w="2694" w:type="dxa"/>
            <w:vAlign w:val="center"/>
          </w:tcPr>
          <w:p w14:paraId="016B8AA8" w14:textId="77777777" w:rsidR="000045ED" w:rsidRPr="00B71D10" w:rsidRDefault="000045ED" w:rsidP="000045ED">
            <w:pPr>
              <w:pStyle w:val="Texto1"/>
              <w:spacing w:after="160" w:line="259" w:lineRule="auto"/>
            </w:pPr>
            <w:r>
              <w:t>At the discretion of the ATS provider and/or the aerodrome or heliport manager</w:t>
            </w:r>
          </w:p>
          <w:p w14:paraId="24604B9B" w14:textId="05419BC0" w:rsidR="000045ED" w:rsidRPr="00B71D10" w:rsidRDefault="000045ED" w:rsidP="000045ED">
            <w:pPr>
              <w:pStyle w:val="Texto1"/>
              <w:spacing w:after="160" w:line="259" w:lineRule="auto"/>
            </w:pPr>
            <w:r>
              <w:t>As determined in pre-tactical coordination.</w:t>
            </w:r>
          </w:p>
        </w:tc>
      </w:tr>
      <w:tr w:rsidR="000045ED" w:rsidRPr="00B71D10" w14:paraId="23AC8A43" w14:textId="77777777" w:rsidTr="00896B77">
        <w:trPr>
          <w:cantSplit/>
          <w:jc w:val="center"/>
        </w:trPr>
        <w:tc>
          <w:tcPr>
            <w:tcW w:w="868" w:type="dxa"/>
            <w:vAlign w:val="center"/>
          </w:tcPr>
          <w:p w14:paraId="2E54AFEB" w14:textId="0B12F7B3" w:rsidR="000045ED" w:rsidRPr="00B71D10" w:rsidRDefault="0045402C" w:rsidP="000045ED">
            <w:pPr>
              <w:pStyle w:val="Texto1"/>
            </w:pPr>
            <w:sdt>
              <w:sdtPr>
                <w:rPr>
                  <w:sz w:val="20"/>
                  <w:szCs w:val="20"/>
                </w:rPr>
                <w:id w:val="149956917"/>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6A4A06A4" w14:textId="7509DF30" w:rsidR="000045ED" w:rsidRPr="00B71D10" w:rsidRDefault="000045ED" w:rsidP="000045ED">
            <w:pPr>
              <w:pStyle w:val="Texto1"/>
              <w:spacing w:after="160" w:line="259" w:lineRule="auto"/>
            </w:pPr>
            <w:r>
              <w:t>MAE06</w:t>
            </w:r>
          </w:p>
        </w:tc>
        <w:tc>
          <w:tcPr>
            <w:tcW w:w="1457" w:type="dxa"/>
            <w:vAlign w:val="center"/>
          </w:tcPr>
          <w:p w14:paraId="34EDA20D" w14:textId="77777777" w:rsidR="000045ED" w:rsidRPr="00B71D10" w:rsidRDefault="000045ED" w:rsidP="000045ED">
            <w:pPr>
              <w:pStyle w:val="Texto1"/>
              <w:spacing w:after="160" w:line="259" w:lineRule="auto"/>
            </w:pPr>
            <w:r>
              <w:t>Strategic</w:t>
            </w:r>
          </w:p>
        </w:tc>
        <w:tc>
          <w:tcPr>
            <w:tcW w:w="3511" w:type="dxa"/>
            <w:vAlign w:val="center"/>
          </w:tcPr>
          <w:p w14:paraId="1B6E8E10" w14:textId="77777777" w:rsidR="000045ED" w:rsidRPr="00B71D10" w:rsidRDefault="000045ED" w:rsidP="000045ED">
            <w:pPr>
              <w:pStyle w:val="Texto1"/>
              <w:spacing w:after="160" w:line="259" w:lineRule="auto"/>
            </w:pPr>
            <w:r>
              <w:t>Have the coordination or express affirmative response of the ATS provider and the manager (s) of the affected aerodromes or heliports. The operation shall be conducted subject to the conditions and limitations established in that coordination.</w:t>
            </w:r>
          </w:p>
        </w:tc>
        <w:tc>
          <w:tcPr>
            <w:tcW w:w="2694" w:type="dxa"/>
            <w:vAlign w:val="center"/>
          </w:tcPr>
          <w:p w14:paraId="7B4CBE45" w14:textId="77777777" w:rsidR="000045ED" w:rsidRPr="00B71D10" w:rsidRDefault="000045ED" w:rsidP="000045ED">
            <w:pPr>
              <w:pStyle w:val="Texto1"/>
              <w:spacing w:after="160" w:line="259" w:lineRule="auto"/>
            </w:pPr>
            <w:r>
              <w:t>Art. 42.2.b UAS RD 517/2024</w:t>
            </w:r>
          </w:p>
          <w:p w14:paraId="4A2C61B0" w14:textId="77777777" w:rsidR="000045ED" w:rsidRPr="00B71D10" w:rsidRDefault="000045ED" w:rsidP="000045ED">
            <w:pPr>
              <w:pStyle w:val="Texto1"/>
              <w:spacing w:after="160" w:line="259" w:lineRule="auto"/>
            </w:pPr>
            <w:r>
              <w:t>The justification shall be the document “Operational risk assessment and mitigation (EARO) for UAS operations in general UAS geographical zones for operational safety reasons in controlled airspace and flight information zone (FIZ)” or similar.</w:t>
            </w:r>
          </w:p>
        </w:tc>
      </w:tr>
      <w:tr w:rsidR="000045ED" w:rsidRPr="00B71D10" w14:paraId="4A702CED" w14:textId="77777777" w:rsidTr="00896B77">
        <w:trPr>
          <w:cantSplit/>
          <w:jc w:val="center"/>
        </w:trPr>
        <w:tc>
          <w:tcPr>
            <w:tcW w:w="868" w:type="dxa"/>
            <w:vAlign w:val="center"/>
          </w:tcPr>
          <w:p w14:paraId="3B3CC564" w14:textId="21805B11" w:rsidR="000045ED" w:rsidRPr="00B71D10" w:rsidRDefault="0045402C" w:rsidP="000045ED">
            <w:pPr>
              <w:pStyle w:val="Texto1"/>
            </w:pPr>
            <w:sdt>
              <w:sdtPr>
                <w:rPr>
                  <w:sz w:val="20"/>
                  <w:szCs w:val="20"/>
                </w:rPr>
                <w:id w:val="-479616138"/>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2D40E057" w14:textId="548B10C0" w:rsidR="000045ED" w:rsidRPr="00B71D10" w:rsidRDefault="000045ED" w:rsidP="000045ED">
            <w:pPr>
              <w:pStyle w:val="Texto1"/>
              <w:spacing w:after="160" w:line="259" w:lineRule="auto"/>
            </w:pPr>
            <w:r>
              <w:t>MAE07</w:t>
            </w:r>
          </w:p>
        </w:tc>
        <w:tc>
          <w:tcPr>
            <w:tcW w:w="1457" w:type="dxa"/>
            <w:vAlign w:val="center"/>
          </w:tcPr>
          <w:p w14:paraId="2CEB45B2" w14:textId="77777777" w:rsidR="000045ED" w:rsidRPr="00B71D10" w:rsidRDefault="000045ED" w:rsidP="000045ED">
            <w:pPr>
              <w:pStyle w:val="Texto1"/>
              <w:spacing w:after="160" w:line="259" w:lineRule="auto"/>
            </w:pPr>
            <w:r>
              <w:t>Strategic</w:t>
            </w:r>
          </w:p>
        </w:tc>
        <w:tc>
          <w:tcPr>
            <w:tcW w:w="3511" w:type="dxa"/>
            <w:vAlign w:val="center"/>
          </w:tcPr>
          <w:p w14:paraId="58DD7A34" w14:textId="77777777" w:rsidR="000045ED" w:rsidRPr="00B71D10" w:rsidRDefault="000045ED" w:rsidP="000045ED">
            <w:pPr>
              <w:pStyle w:val="Texto1"/>
              <w:spacing w:after="160" w:line="259" w:lineRule="auto"/>
            </w:pPr>
            <w:r>
              <w:rPr>
                <w:b/>
              </w:rPr>
              <w:t>Submit a flight plan for air traffic services (FPL)</w:t>
            </w:r>
            <w:r>
              <w:t>. The flight plan shall expressly state that it is an unmanned aircraft system (UAS).</w:t>
            </w:r>
          </w:p>
        </w:tc>
        <w:tc>
          <w:tcPr>
            <w:tcW w:w="2694" w:type="dxa"/>
            <w:vAlign w:val="center"/>
          </w:tcPr>
          <w:p w14:paraId="43A6141A" w14:textId="77777777" w:rsidR="000045ED" w:rsidRPr="00B71D10" w:rsidRDefault="000045ED" w:rsidP="000045ED">
            <w:pPr>
              <w:pStyle w:val="Texto1"/>
              <w:spacing w:after="160" w:line="259" w:lineRule="auto"/>
            </w:pPr>
            <w:r>
              <w:t>Art. 42.3 RD UAS 517/2024</w:t>
            </w:r>
          </w:p>
          <w:p w14:paraId="12A279D7" w14:textId="77777777" w:rsidR="000045ED" w:rsidRPr="00B71D10" w:rsidRDefault="000045ED" w:rsidP="000045ED">
            <w:pPr>
              <w:pStyle w:val="Texto1"/>
              <w:spacing w:after="160" w:line="259" w:lineRule="auto"/>
            </w:pPr>
            <w:r>
              <w:t>At the discretion of the ATS provider.</w:t>
            </w:r>
          </w:p>
          <w:p w14:paraId="69E32786" w14:textId="6A34E5B0" w:rsidR="000045ED" w:rsidRPr="00B71D10" w:rsidRDefault="000045ED" w:rsidP="000045ED">
            <w:pPr>
              <w:pStyle w:val="Texto1"/>
              <w:spacing w:after="160" w:line="259" w:lineRule="auto"/>
            </w:pPr>
            <w:r>
              <w:t>As determined in pre-tactical coordination.</w:t>
            </w:r>
          </w:p>
        </w:tc>
      </w:tr>
      <w:tr w:rsidR="000045ED" w:rsidRPr="00B71D10" w14:paraId="76BCF20C" w14:textId="77777777" w:rsidTr="00896B77">
        <w:trPr>
          <w:cantSplit/>
          <w:jc w:val="center"/>
        </w:trPr>
        <w:tc>
          <w:tcPr>
            <w:tcW w:w="868" w:type="dxa"/>
            <w:vAlign w:val="center"/>
          </w:tcPr>
          <w:p w14:paraId="7EA46E2F" w14:textId="58F0F27E" w:rsidR="000045ED" w:rsidRPr="00B71D10" w:rsidRDefault="0045402C" w:rsidP="000045ED">
            <w:pPr>
              <w:pStyle w:val="Texto1"/>
            </w:pPr>
            <w:sdt>
              <w:sdtPr>
                <w:rPr>
                  <w:sz w:val="20"/>
                  <w:szCs w:val="20"/>
                </w:rPr>
                <w:id w:val="-1469818077"/>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4C78537E" w14:textId="2BD46447" w:rsidR="000045ED" w:rsidRPr="00B71D10" w:rsidRDefault="000045ED" w:rsidP="000045ED">
            <w:pPr>
              <w:pStyle w:val="Texto1"/>
              <w:spacing w:after="160" w:line="259" w:lineRule="auto"/>
            </w:pPr>
            <w:r>
              <w:t>MAE09</w:t>
            </w:r>
          </w:p>
        </w:tc>
        <w:tc>
          <w:tcPr>
            <w:tcW w:w="1457" w:type="dxa"/>
            <w:vAlign w:val="center"/>
          </w:tcPr>
          <w:p w14:paraId="3F27E8FB" w14:textId="77777777" w:rsidR="000045ED" w:rsidRPr="00B71D10" w:rsidRDefault="000045ED" w:rsidP="000045ED">
            <w:pPr>
              <w:pStyle w:val="Texto1"/>
              <w:spacing w:after="160" w:line="259" w:lineRule="auto"/>
            </w:pPr>
            <w:r>
              <w:t>Strategic</w:t>
            </w:r>
          </w:p>
        </w:tc>
        <w:tc>
          <w:tcPr>
            <w:tcW w:w="3511" w:type="dxa"/>
            <w:vAlign w:val="center"/>
          </w:tcPr>
          <w:p w14:paraId="7921C7B6" w14:textId="4EE09038" w:rsidR="000045ED" w:rsidRPr="00B71D10" w:rsidRDefault="000045ED" w:rsidP="000045ED">
            <w:pPr>
              <w:pStyle w:val="Texto1"/>
              <w:spacing w:after="160" w:line="259" w:lineRule="auto"/>
              <w:rPr>
                <w:b/>
                <w:bCs/>
              </w:rPr>
            </w:pPr>
            <w:r>
              <w:rPr>
                <w:b/>
              </w:rPr>
              <w:t>Coordination with the aerodrome manager</w:t>
            </w:r>
            <w:r>
              <w:t xml:space="preserve">, including heliports, where operations are intended within </w:t>
            </w:r>
            <w:bookmarkStart w:id="12" w:name="_Hlk75438407"/>
            <w:r>
              <w:t xml:space="preserve">general UAS geographical zones for operational safety reasons in the vicinity of aerodromes and </w:t>
            </w:r>
            <w:bookmarkStart w:id="13" w:name="_Hlk145075977"/>
            <w:r>
              <w:t>heliports, civil or military</w:t>
            </w:r>
            <w:bookmarkEnd w:id="12"/>
            <w:bookmarkEnd w:id="13"/>
            <w:r>
              <w:t>, as established in Article 41 of UAS RD 517/2024.</w:t>
            </w:r>
          </w:p>
        </w:tc>
        <w:tc>
          <w:tcPr>
            <w:tcW w:w="2694" w:type="dxa"/>
            <w:vAlign w:val="center"/>
          </w:tcPr>
          <w:p w14:paraId="1FF78BDA" w14:textId="77777777" w:rsidR="000045ED" w:rsidRPr="00B71D10" w:rsidRDefault="000045ED" w:rsidP="000045ED">
            <w:pPr>
              <w:pStyle w:val="Texto1"/>
              <w:spacing w:after="160" w:line="259" w:lineRule="auto"/>
            </w:pPr>
            <w:r>
              <w:t>Art. 41.3 RD UAS 517/2024</w:t>
            </w:r>
          </w:p>
        </w:tc>
      </w:tr>
      <w:tr w:rsidR="000045ED" w:rsidRPr="00B71D10" w14:paraId="01911B4F" w14:textId="77777777" w:rsidTr="00896B77">
        <w:trPr>
          <w:cantSplit/>
          <w:jc w:val="center"/>
        </w:trPr>
        <w:tc>
          <w:tcPr>
            <w:tcW w:w="868" w:type="dxa"/>
            <w:vAlign w:val="center"/>
          </w:tcPr>
          <w:p w14:paraId="22A267EF" w14:textId="38C7C888" w:rsidR="000045ED" w:rsidRPr="00B71D10" w:rsidRDefault="0045402C" w:rsidP="000045ED">
            <w:pPr>
              <w:pStyle w:val="Texto1"/>
            </w:pPr>
            <w:sdt>
              <w:sdtPr>
                <w:rPr>
                  <w:sz w:val="20"/>
                  <w:szCs w:val="20"/>
                </w:rPr>
                <w:id w:val="1562896963"/>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499EBDFB" w14:textId="0BBFA2F5" w:rsidR="000045ED" w:rsidRPr="00B71D10" w:rsidRDefault="000045ED" w:rsidP="000045ED">
            <w:pPr>
              <w:pStyle w:val="Texto1"/>
              <w:spacing w:after="160" w:line="259" w:lineRule="auto"/>
            </w:pPr>
            <w:r>
              <w:t>MAE10</w:t>
            </w:r>
          </w:p>
        </w:tc>
        <w:tc>
          <w:tcPr>
            <w:tcW w:w="1457" w:type="dxa"/>
            <w:vAlign w:val="center"/>
          </w:tcPr>
          <w:p w14:paraId="69EB1754" w14:textId="77777777" w:rsidR="000045ED" w:rsidRPr="00B71D10" w:rsidRDefault="000045ED" w:rsidP="000045ED">
            <w:pPr>
              <w:pStyle w:val="Texto1"/>
              <w:spacing w:after="160" w:line="259" w:lineRule="auto"/>
            </w:pPr>
            <w:r>
              <w:t>Strategic</w:t>
            </w:r>
          </w:p>
        </w:tc>
        <w:tc>
          <w:tcPr>
            <w:tcW w:w="3511" w:type="dxa"/>
            <w:vAlign w:val="center"/>
          </w:tcPr>
          <w:p w14:paraId="7AEAE6DA" w14:textId="77777777" w:rsidR="000045ED" w:rsidRPr="00B71D10" w:rsidRDefault="000045ED" w:rsidP="000045ED">
            <w:pPr>
              <w:pStyle w:val="Texto1"/>
              <w:spacing w:after="160" w:line="259" w:lineRule="auto"/>
            </w:pPr>
            <w:r>
              <w:t>Have procedures in place for consulting and analysing in the AIP the various departure and arrival procedures for the airport in question, taking into account its possible operational configurations (runway in use), including missed approaches and engine-out take-offs.</w:t>
            </w:r>
          </w:p>
          <w:p w14:paraId="20A72445" w14:textId="77777777" w:rsidR="000045ED" w:rsidRPr="00B71D10" w:rsidRDefault="000045ED" w:rsidP="000045ED">
            <w:pPr>
              <w:pStyle w:val="Texto1"/>
              <w:spacing w:after="160" w:line="259" w:lineRule="auto"/>
              <w:rPr>
                <w:b/>
                <w:bCs/>
              </w:rPr>
            </w:pPr>
            <w:r>
              <w:t>Operations must be carried out by personnel with the appropriate competence to comply with the mitigation requirements relating to the consultation and interpretation of FLIGHT PROCEDURES.</w:t>
            </w:r>
          </w:p>
        </w:tc>
        <w:tc>
          <w:tcPr>
            <w:tcW w:w="2694" w:type="dxa"/>
            <w:vAlign w:val="center"/>
          </w:tcPr>
          <w:p w14:paraId="47273445" w14:textId="77777777" w:rsidR="000045ED" w:rsidRPr="00B71D10" w:rsidRDefault="000045ED" w:rsidP="000045ED">
            <w:pPr>
              <w:pStyle w:val="Texto1"/>
              <w:spacing w:after="160" w:line="259" w:lineRule="auto"/>
            </w:pPr>
            <w:r>
              <w:t>At the discretion of the ATS providers</w:t>
            </w:r>
          </w:p>
          <w:p w14:paraId="460D26AA" w14:textId="77777777" w:rsidR="000045ED" w:rsidRPr="00B71D10" w:rsidRDefault="000045ED" w:rsidP="000045ED">
            <w:pPr>
              <w:pStyle w:val="Texto1"/>
              <w:spacing w:after="160" w:line="259" w:lineRule="auto"/>
            </w:pPr>
            <w:r>
              <w:t>The remote pilot training defined by EASA does not include familiarisation with the AIP and the interpretation of aeronautical charts, so the correct implementation of this measure must be evidenced as an annex to the Operational Risk Assessment and Mitigation.</w:t>
            </w:r>
          </w:p>
        </w:tc>
      </w:tr>
      <w:tr w:rsidR="000045ED" w:rsidRPr="00B71D10" w14:paraId="34958250" w14:textId="77777777" w:rsidTr="00896B77">
        <w:trPr>
          <w:cantSplit/>
          <w:jc w:val="center"/>
        </w:trPr>
        <w:tc>
          <w:tcPr>
            <w:tcW w:w="868" w:type="dxa"/>
            <w:vAlign w:val="center"/>
          </w:tcPr>
          <w:p w14:paraId="3D1773D9" w14:textId="0F11E510" w:rsidR="000045ED" w:rsidRPr="00B71D10" w:rsidRDefault="0045402C" w:rsidP="000045ED">
            <w:pPr>
              <w:pStyle w:val="Texto1"/>
            </w:pPr>
            <w:sdt>
              <w:sdtPr>
                <w:rPr>
                  <w:sz w:val="20"/>
                  <w:szCs w:val="20"/>
                </w:rPr>
                <w:id w:val="-959880823"/>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36D1471E" w14:textId="7256AA00" w:rsidR="000045ED" w:rsidRPr="00B71D10" w:rsidRDefault="000045ED" w:rsidP="000045ED">
            <w:pPr>
              <w:pStyle w:val="Texto1"/>
              <w:spacing w:after="160" w:line="259" w:lineRule="auto"/>
            </w:pPr>
            <w:r>
              <w:t>MAE11</w:t>
            </w:r>
          </w:p>
        </w:tc>
        <w:tc>
          <w:tcPr>
            <w:tcW w:w="1457" w:type="dxa"/>
            <w:vAlign w:val="center"/>
          </w:tcPr>
          <w:p w14:paraId="15A22431" w14:textId="77777777" w:rsidR="000045ED" w:rsidRPr="00B71D10" w:rsidRDefault="000045ED" w:rsidP="000045ED">
            <w:pPr>
              <w:pStyle w:val="Texto1"/>
              <w:spacing w:after="160" w:line="259" w:lineRule="auto"/>
            </w:pPr>
            <w:r>
              <w:t>Strategic</w:t>
            </w:r>
          </w:p>
        </w:tc>
        <w:tc>
          <w:tcPr>
            <w:tcW w:w="3511" w:type="dxa"/>
            <w:vAlign w:val="center"/>
          </w:tcPr>
          <w:p w14:paraId="78E66CD3" w14:textId="50C5F7A4" w:rsidR="000045ED" w:rsidRPr="00B71D10" w:rsidRDefault="000045ED" w:rsidP="000045ED">
            <w:pPr>
              <w:pStyle w:val="Texto1"/>
              <w:spacing w:after="160" w:line="259" w:lineRule="auto"/>
            </w:pPr>
            <w:r>
              <w:t>Operational restriction on exposure time (use the shortest possible time).</w:t>
            </w:r>
          </w:p>
        </w:tc>
        <w:tc>
          <w:tcPr>
            <w:tcW w:w="2694" w:type="dxa"/>
            <w:vAlign w:val="center"/>
          </w:tcPr>
          <w:p w14:paraId="3AE9C0C8" w14:textId="77777777" w:rsidR="000045ED" w:rsidRPr="00B71D10" w:rsidRDefault="000045ED" w:rsidP="000045ED">
            <w:pPr>
              <w:pStyle w:val="Texto1"/>
              <w:spacing w:after="160" w:line="259" w:lineRule="auto"/>
              <w:rPr>
                <w:lang w:bidi="es-ES"/>
              </w:rPr>
            </w:pPr>
          </w:p>
        </w:tc>
      </w:tr>
      <w:tr w:rsidR="000045ED" w:rsidRPr="00B71D10" w14:paraId="4BEE6549" w14:textId="77777777" w:rsidTr="00896B77">
        <w:trPr>
          <w:cantSplit/>
          <w:jc w:val="center"/>
        </w:trPr>
        <w:tc>
          <w:tcPr>
            <w:tcW w:w="868" w:type="dxa"/>
            <w:vAlign w:val="center"/>
          </w:tcPr>
          <w:p w14:paraId="3F938AF7" w14:textId="68727185" w:rsidR="000045ED" w:rsidRPr="00B71D10" w:rsidRDefault="0045402C" w:rsidP="000045ED">
            <w:pPr>
              <w:pStyle w:val="Texto1"/>
            </w:pPr>
            <w:sdt>
              <w:sdtPr>
                <w:rPr>
                  <w:sz w:val="20"/>
                  <w:szCs w:val="20"/>
                </w:rPr>
                <w:id w:val="2031756978"/>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66B4FFBE" w14:textId="19D54178" w:rsidR="000045ED" w:rsidRPr="00B71D10" w:rsidRDefault="000045ED" w:rsidP="000045ED">
            <w:pPr>
              <w:pStyle w:val="Texto1"/>
              <w:spacing w:after="160" w:line="259" w:lineRule="auto"/>
            </w:pPr>
            <w:r>
              <w:t>MAE12</w:t>
            </w:r>
          </w:p>
        </w:tc>
        <w:tc>
          <w:tcPr>
            <w:tcW w:w="1457" w:type="dxa"/>
            <w:vAlign w:val="center"/>
          </w:tcPr>
          <w:p w14:paraId="48C3FD35" w14:textId="77777777" w:rsidR="000045ED" w:rsidRPr="00B71D10" w:rsidRDefault="000045ED" w:rsidP="000045ED">
            <w:pPr>
              <w:pStyle w:val="Texto1"/>
              <w:spacing w:after="160" w:line="259" w:lineRule="auto"/>
            </w:pPr>
            <w:r>
              <w:t>Strategic</w:t>
            </w:r>
          </w:p>
        </w:tc>
        <w:tc>
          <w:tcPr>
            <w:tcW w:w="3511" w:type="dxa"/>
            <w:vAlign w:val="center"/>
          </w:tcPr>
          <w:p w14:paraId="21D5A449" w14:textId="77777777" w:rsidR="000045ED" w:rsidRPr="00B71D10" w:rsidRDefault="000045ED" w:rsidP="000045ED">
            <w:pPr>
              <w:pStyle w:val="Texto1"/>
              <w:spacing w:after="160" w:line="259" w:lineRule="auto"/>
            </w:pPr>
            <w:r>
              <w:t>Prior coordination, in the operational risk assessment and mitigation, of the ARCID code and call sign (callsign) to be used in the operations.</w:t>
            </w:r>
          </w:p>
        </w:tc>
        <w:tc>
          <w:tcPr>
            <w:tcW w:w="2694" w:type="dxa"/>
            <w:vAlign w:val="center"/>
          </w:tcPr>
          <w:p w14:paraId="1C0C49AE" w14:textId="5C5E305C" w:rsidR="000045ED" w:rsidRPr="00B71D10" w:rsidRDefault="000045ED" w:rsidP="000045ED">
            <w:pPr>
              <w:pStyle w:val="Texto1"/>
              <w:spacing w:after="160" w:line="259" w:lineRule="auto"/>
            </w:pPr>
            <w:r>
              <w:t>The justification shall be the document “Operational risk assessment and mitigation (EARO) for UAS operations in general UAS geographical zones for operational safety reasons in controlled airspace and flight information zone (FIZ)” or similar.</w:t>
            </w:r>
          </w:p>
          <w:p w14:paraId="1E7364CA" w14:textId="77777777" w:rsidR="000045ED" w:rsidRPr="00B71D10" w:rsidRDefault="000045ED" w:rsidP="000045ED">
            <w:pPr>
              <w:pStyle w:val="Texto1"/>
              <w:spacing w:after="160" w:line="259" w:lineRule="auto"/>
            </w:pPr>
            <w:r>
              <w:t>Evidenced in the operational coordination procedure.</w:t>
            </w:r>
          </w:p>
        </w:tc>
      </w:tr>
      <w:tr w:rsidR="000045ED" w:rsidRPr="00B71D10" w14:paraId="75319FEA" w14:textId="77777777" w:rsidTr="00896B77">
        <w:trPr>
          <w:cantSplit/>
          <w:jc w:val="center"/>
        </w:trPr>
        <w:tc>
          <w:tcPr>
            <w:tcW w:w="868" w:type="dxa"/>
            <w:vAlign w:val="center"/>
          </w:tcPr>
          <w:p w14:paraId="38E5C083" w14:textId="0D04C4FC" w:rsidR="000045ED" w:rsidRPr="00B71D10" w:rsidRDefault="0045402C" w:rsidP="000045ED">
            <w:pPr>
              <w:pStyle w:val="Texto1"/>
            </w:pPr>
            <w:sdt>
              <w:sdtPr>
                <w:rPr>
                  <w:sz w:val="20"/>
                  <w:szCs w:val="20"/>
                </w:rPr>
                <w:id w:val="317934426"/>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13B07B70" w14:textId="7A1707EE" w:rsidR="000045ED" w:rsidRPr="00B71D10" w:rsidRDefault="000045ED" w:rsidP="000045ED">
            <w:pPr>
              <w:pStyle w:val="Texto1"/>
              <w:spacing w:after="160" w:line="259" w:lineRule="auto"/>
            </w:pPr>
            <w:r>
              <w:t>MAE13</w:t>
            </w:r>
          </w:p>
        </w:tc>
        <w:tc>
          <w:tcPr>
            <w:tcW w:w="1457" w:type="dxa"/>
            <w:vAlign w:val="center"/>
          </w:tcPr>
          <w:p w14:paraId="747C29F6" w14:textId="77777777" w:rsidR="000045ED" w:rsidRPr="00B71D10" w:rsidRDefault="000045ED" w:rsidP="000045ED">
            <w:pPr>
              <w:pStyle w:val="Texto1"/>
              <w:spacing w:after="160" w:line="259" w:lineRule="auto"/>
            </w:pPr>
            <w:r>
              <w:t>Strategic</w:t>
            </w:r>
          </w:p>
        </w:tc>
        <w:tc>
          <w:tcPr>
            <w:tcW w:w="3511" w:type="dxa"/>
            <w:vAlign w:val="center"/>
          </w:tcPr>
          <w:p w14:paraId="5A62BDFF" w14:textId="77777777" w:rsidR="000045ED" w:rsidRPr="00B71D10" w:rsidRDefault="000045ED" w:rsidP="000045ED">
            <w:pPr>
              <w:pStyle w:val="Texto1"/>
              <w:spacing w:after="160" w:line="259" w:lineRule="auto"/>
            </w:pPr>
            <w:r>
              <w:t>Analysis of the time slots with the lowest air traffic density in the planned area of operations.</w:t>
            </w:r>
          </w:p>
        </w:tc>
        <w:tc>
          <w:tcPr>
            <w:tcW w:w="2694" w:type="dxa"/>
            <w:vAlign w:val="center"/>
          </w:tcPr>
          <w:p w14:paraId="191FD4C1" w14:textId="77777777" w:rsidR="000045ED" w:rsidRPr="00B71D10" w:rsidRDefault="000045ED" w:rsidP="000045ED">
            <w:pPr>
              <w:pStyle w:val="Texto1"/>
              <w:spacing w:after="160" w:line="259" w:lineRule="auto"/>
            </w:pPr>
            <w:r>
              <w:t>To be assessed by the aerodrome or heliport manager when coordinated with it (MAE09) in accordance with its procedures</w:t>
            </w:r>
          </w:p>
        </w:tc>
      </w:tr>
      <w:tr w:rsidR="000045ED" w:rsidRPr="00B71D10" w14:paraId="7E18B251" w14:textId="77777777" w:rsidTr="00896B77">
        <w:trPr>
          <w:cantSplit/>
          <w:jc w:val="center"/>
        </w:trPr>
        <w:tc>
          <w:tcPr>
            <w:tcW w:w="868" w:type="dxa"/>
            <w:vAlign w:val="center"/>
          </w:tcPr>
          <w:p w14:paraId="08656D0C" w14:textId="097E6FFA" w:rsidR="000045ED" w:rsidRPr="00B71D10" w:rsidRDefault="0045402C" w:rsidP="000045ED">
            <w:pPr>
              <w:pStyle w:val="Texto1"/>
            </w:pPr>
            <w:sdt>
              <w:sdtPr>
                <w:rPr>
                  <w:sz w:val="20"/>
                  <w:szCs w:val="20"/>
                </w:rPr>
                <w:id w:val="369878602"/>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0BD0CFDE" w14:textId="139A9BF6" w:rsidR="000045ED" w:rsidRPr="00B71D10" w:rsidRDefault="000045ED" w:rsidP="000045ED">
            <w:pPr>
              <w:pStyle w:val="Texto1"/>
              <w:spacing w:after="160" w:line="259" w:lineRule="auto"/>
            </w:pPr>
            <w:r>
              <w:t>MAE14</w:t>
            </w:r>
          </w:p>
        </w:tc>
        <w:tc>
          <w:tcPr>
            <w:tcW w:w="1457" w:type="dxa"/>
            <w:vAlign w:val="center"/>
          </w:tcPr>
          <w:p w14:paraId="64C334DD" w14:textId="77777777" w:rsidR="000045ED" w:rsidRPr="00B71D10" w:rsidRDefault="000045ED" w:rsidP="000045ED">
            <w:pPr>
              <w:pStyle w:val="Texto1"/>
              <w:spacing w:after="160" w:line="259" w:lineRule="auto"/>
            </w:pPr>
            <w:r>
              <w:t>Strategic</w:t>
            </w:r>
          </w:p>
        </w:tc>
        <w:tc>
          <w:tcPr>
            <w:tcW w:w="3511" w:type="dxa"/>
            <w:vAlign w:val="center"/>
          </w:tcPr>
          <w:p w14:paraId="2FCFEB7C" w14:textId="2472253F" w:rsidR="000045ED" w:rsidRPr="00B71D10" w:rsidRDefault="000045ED" w:rsidP="000045ED">
            <w:pPr>
              <w:pStyle w:val="Texto1"/>
              <w:spacing w:after="160" w:line="259" w:lineRule="auto"/>
            </w:pPr>
            <w:r>
              <w:t>Where a tethered unmanned aircraft is used, it shall be located in areas where it does not obstruct the operations of other airspace users, and its location shall always be coordinated in advance with the affected ATS unit.</w:t>
            </w:r>
          </w:p>
          <w:p w14:paraId="5689CEC9" w14:textId="77777777" w:rsidR="000045ED" w:rsidRPr="00B71D10" w:rsidRDefault="000045ED" w:rsidP="000045ED">
            <w:pPr>
              <w:pStyle w:val="Texto1"/>
              <w:spacing w:after="160" w:line="259" w:lineRule="auto"/>
            </w:pPr>
            <w:r>
              <w:t>Operations with tethered unmanned aircraft within the general UAS geographical zones for operational safety reasons in the vicinity of aerodromes and heliports must be conducted during off-peak periods of activity.</w:t>
            </w:r>
          </w:p>
        </w:tc>
        <w:tc>
          <w:tcPr>
            <w:tcW w:w="2694" w:type="dxa"/>
            <w:vAlign w:val="center"/>
          </w:tcPr>
          <w:p w14:paraId="7FCECD95" w14:textId="77777777" w:rsidR="000045ED" w:rsidRPr="00B71D10" w:rsidRDefault="000045ED" w:rsidP="000045ED">
            <w:pPr>
              <w:pStyle w:val="Texto1"/>
              <w:spacing w:after="160" w:line="259" w:lineRule="auto"/>
            </w:pPr>
            <w:r>
              <w:t>The aerodrome or heliport manager shall assess the “off-peak periods” when coordinated with it in accordance with its procedures</w:t>
            </w:r>
          </w:p>
          <w:p w14:paraId="3BB1C1CB" w14:textId="77777777" w:rsidR="000045ED" w:rsidRPr="00B71D10" w:rsidRDefault="000045ED" w:rsidP="000045ED">
            <w:pPr>
              <w:pStyle w:val="Texto1"/>
              <w:spacing w:after="160" w:line="259" w:lineRule="auto"/>
              <w:rPr>
                <w:lang w:bidi="es-ES"/>
              </w:rPr>
            </w:pPr>
          </w:p>
          <w:p w14:paraId="2D645B8B" w14:textId="77777777" w:rsidR="000045ED" w:rsidRPr="00B71D10" w:rsidRDefault="000045ED" w:rsidP="000045ED">
            <w:pPr>
              <w:pStyle w:val="Texto1"/>
              <w:spacing w:after="160" w:line="259" w:lineRule="auto"/>
            </w:pPr>
            <w:r>
              <w:t>Flight procedure assessment mitigation required</w:t>
            </w:r>
          </w:p>
        </w:tc>
      </w:tr>
      <w:tr w:rsidR="000045ED" w:rsidRPr="00B71D10" w14:paraId="5577E64F" w14:textId="77777777" w:rsidTr="00896B77">
        <w:trPr>
          <w:cantSplit/>
          <w:jc w:val="center"/>
        </w:trPr>
        <w:tc>
          <w:tcPr>
            <w:tcW w:w="868" w:type="dxa"/>
            <w:vAlign w:val="center"/>
          </w:tcPr>
          <w:p w14:paraId="2CDB545A" w14:textId="17726B3E" w:rsidR="000045ED" w:rsidRPr="00B71D10" w:rsidRDefault="0045402C" w:rsidP="000045ED">
            <w:pPr>
              <w:pStyle w:val="Texto1"/>
            </w:pPr>
            <w:sdt>
              <w:sdtPr>
                <w:rPr>
                  <w:sz w:val="20"/>
                  <w:szCs w:val="20"/>
                </w:rPr>
                <w:id w:val="-1523311585"/>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147DD0EE" w14:textId="04AB8018" w:rsidR="000045ED" w:rsidRPr="00B71D10" w:rsidRDefault="000045ED" w:rsidP="000045ED">
            <w:pPr>
              <w:pStyle w:val="Texto1"/>
              <w:spacing w:after="160" w:line="259" w:lineRule="auto"/>
            </w:pPr>
            <w:r>
              <w:t>MAE15</w:t>
            </w:r>
          </w:p>
        </w:tc>
        <w:tc>
          <w:tcPr>
            <w:tcW w:w="1457" w:type="dxa"/>
            <w:vAlign w:val="center"/>
          </w:tcPr>
          <w:p w14:paraId="39C4E58C" w14:textId="77777777" w:rsidR="000045ED" w:rsidRPr="00B71D10" w:rsidRDefault="000045ED" w:rsidP="000045ED">
            <w:pPr>
              <w:pStyle w:val="Texto1"/>
              <w:spacing w:after="160" w:line="259" w:lineRule="auto"/>
            </w:pPr>
            <w:r>
              <w:t>Strategic</w:t>
            </w:r>
          </w:p>
        </w:tc>
        <w:tc>
          <w:tcPr>
            <w:tcW w:w="3511" w:type="dxa"/>
            <w:vAlign w:val="center"/>
          </w:tcPr>
          <w:p w14:paraId="0C5F3A8F" w14:textId="08658E68" w:rsidR="000045ED" w:rsidRPr="00B71D10" w:rsidRDefault="000045ED" w:rsidP="000045ED">
            <w:pPr>
              <w:pStyle w:val="Texto1"/>
              <w:spacing w:after="160" w:line="259" w:lineRule="auto"/>
            </w:pPr>
            <w:r>
              <w:t>When flying above 120 m around an obstacle, a maximum horizontal distance from the pilot to the obstacle must be defined so as to maintain situational awareness.</w:t>
            </w:r>
          </w:p>
        </w:tc>
        <w:tc>
          <w:tcPr>
            <w:tcW w:w="2694" w:type="dxa"/>
            <w:vAlign w:val="center"/>
          </w:tcPr>
          <w:p w14:paraId="3C564A94" w14:textId="77777777" w:rsidR="000045ED" w:rsidRPr="00B71D10" w:rsidRDefault="000045ED" w:rsidP="000045ED">
            <w:pPr>
              <w:pStyle w:val="Texto1"/>
              <w:spacing w:after="160" w:line="259" w:lineRule="auto"/>
              <w:rPr>
                <w:lang w:bidi="es-ES"/>
              </w:rPr>
            </w:pPr>
          </w:p>
        </w:tc>
      </w:tr>
      <w:tr w:rsidR="000045ED" w:rsidRPr="00B71D10" w14:paraId="1E4C4AE0" w14:textId="77777777" w:rsidTr="00896B77">
        <w:trPr>
          <w:cantSplit/>
          <w:jc w:val="center"/>
        </w:trPr>
        <w:tc>
          <w:tcPr>
            <w:tcW w:w="868" w:type="dxa"/>
            <w:vAlign w:val="center"/>
          </w:tcPr>
          <w:p w14:paraId="2B212232" w14:textId="718B1546" w:rsidR="000045ED" w:rsidRPr="00B71D10" w:rsidRDefault="0045402C" w:rsidP="000045ED">
            <w:pPr>
              <w:pStyle w:val="Texto1"/>
            </w:pPr>
            <w:sdt>
              <w:sdtPr>
                <w:rPr>
                  <w:sz w:val="20"/>
                  <w:szCs w:val="20"/>
                </w:rPr>
                <w:id w:val="923918610"/>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73CB36AB" w14:textId="2E4EC220" w:rsidR="000045ED" w:rsidRPr="00B71D10" w:rsidRDefault="000045ED" w:rsidP="000045ED">
            <w:pPr>
              <w:pStyle w:val="Texto1"/>
              <w:spacing w:after="160" w:line="259" w:lineRule="auto"/>
            </w:pPr>
            <w:r>
              <w:t>MAE16</w:t>
            </w:r>
          </w:p>
        </w:tc>
        <w:tc>
          <w:tcPr>
            <w:tcW w:w="1457" w:type="dxa"/>
            <w:vAlign w:val="center"/>
          </w:tcPr>
          <w:p w14:paraId="55FD3362" w14:textId="77777777" w:rsidR="000045ED" w:rsidRPr="00B71D10" w:rsidRDefault="000045ED" w:rsidP="000045ED">
            <w:pPr>
              <w:pStyle w:val="Texto1"/>
              <w:spacing w:after="160" w:line="259" w:lineRule="auto"/>
            </w:pPr>
            <w:r>
              <w:t>Strategic</w:t>
            </w:r>
          </w:p>
        </w:tc>
        <w:tc>
          <w:tcPr>
            <w:tcW w:w="3511" w:type="dxa"/>
            <w:vAlign w:val="center"/>
          </w:tcPr>
          <w:p w14:paraId="0B753EE1" w14:textId="254C14B7" w:rsidR="000045ED" w:rsidRPr="00B71D10" w:rsidRDefault="000045ED" w:rsidP="000045ED">
            <w:pPr>
              <w:pStyle w:val="Texto1"/>
              <w:spacing w:after="160" w:line="259" w:lineRule="auto"/>
            </w:pPr>
            <w:r>
              <w:t>Establish additional safety zones, horizontal and vertical.</w:t>
            </w:r>
          </w:p>
        </w:tc>
        <w:tc>
          <w:tcPr>
            <w:tcW w:w="2694" w:type="dxa"/>
            <w:vAlign w:val="center"/>
          </w:tcPr>
          <w:p w14:paraId="2F9911CA" w14:textId="5D39AB14" w:rsidR="000045ED" w:rsidRPr="00B71D10" w:rsidRDefault="000045ED" w:rsidP="000045ED">
            <w:pPr>
              <w:pStyle w:val="Texto1"/>
              <w:spacing w:after="160" w:line="259" w:lineRule="auto"/>
            </w:pPr>
            <w:r>
              <w:t>May be required by the ATSP in pre-tactical coordination, depending on the specific place of operations, and on a justified basis.</w:t>
            </w:r>
          </w:p>
        </w:tc>
      </w:tr>
      <w:tr w:rsidR="000045ED" w:rsidRPr="00B71D10" w14:paraId="5EBEB3D5" w14:textId="77777777" w:rsidTr="00896B77">
        <w:trPr>
          <w:cantSplit/>
          <w:jc w:val="center"/>
        </w:trPr>
        <w:tc>
          <w:tcPr>
            <w:tcW w:w="868" w:type="dxa"/>
            <w:vAlign w:val="center"/>
          </w:tcPr>
          <w:p w14:paraId="16471DF4" w14:textId="44EE83B5" w:rsidR="000045ED" w:rsidRPr="00B71D10" w:rsidRDefault="0045402C" w:rsidP="000045ED">
            <w:pPr>
              <w:pStyle w:val="Texto1"/>
            </w:pPr>
            <w:sdt>
              <w:sdtPr>
                <w:rPr>
                  <w:sz w:val="20"/>
                  <w:szCs w:val="20"/>
                </w:rPr>
                <w:id w:val="-8921196"/>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6FE13AB4" w14:textId="4A5C77D1" w:rsidR="000045ED" w:rsidRPr="00B71D10" w:rsidRDefault="000045ED" w:rsidP="000045ED">
            <w:pPr>
              <w:pStyle w:val="Texto1"/>
              <w:spacing w:after="160" w:line="259" w:lineRule="auto"/>
            </w:pPr>
            <w:r>
              <w:t>MAE17</w:t>
            </w:r>
          </w:p>
        </w:tc>
        <w:tc>
          <w:tcPr>
            <w:tcW w:w="1457" w:type="dxa"/>
            <w:vAlign w:val="center"/>
          </w:tcPr>
          <w:p w14:paraId="2E960899" w14:textId="77777777" w:rsidR="000045ED" w:rsidRPr="00B71D10" w:rsidRDefault="000045ED" w:rsidP="000045ED">
            <w:pPr>
              <w:pStyle w:val="Texto1"/>
              <w:spacing w:after="160" w:line="259" w:lineRule="auto"/>
            </w:pPr>
            <w:r>
              <w:t>Strategic</w:t>
            </w:r>
          </w:p>
        </w:tc>
        <w:tc>
          <w:tcPr>
            <w:tcW w:w="3511" w:type="dxa"/>
            <w:vAlign w:val="center"/>
          </w:tcPr>
          <w:p w14:paraId="139D3377" w14:textId="7FD31E6F" w:rsidR="000045ED" w:rsidRPr="00B71D10" w:rsidRDefault="000045ED" w:rsidP="000045ED">
            <w:pPr>
              <w:pStyle w:val="Texto1"/>
              <w:spacing w:after="160" w:line="259" w:lineRule="auto"/>
            </w:pPr>
            <w:r>
              <w:t>Conduct the UAS operation at the most appropriate time, as determined by the affected ATS unit.</w:t>
            </w:r>
          </w:p>
        </w:tc>
        <w:tc>
          <w:tcPr>
            <w:tcW w:w="2694" w:type="dxa"/>
            <w:vAlign w:val="center"/>
          </w:tcPr>
          <w:p w14:paraId="00A8973D" w14:textId="38C85C5E" w:rsidR="000045ED" w:rsidRPr="00B71D10" w:rsidRDefault="000045ED" w:rsidP="000045ED">
            <w:pPr>
              <w:pStyle w:val="Texto1"/>
              <w:spacing w:after="160" w:line="259" w:lineRule="auto"/>
            </w:pPr>
            <w:r>
              <w:t>Pre-tactical and tactical.</w:t>
            </w:r>
          </w:p>
        </w:tc>
      </w:tr>
      <w:tr w:rsidR="000045ED" w:rsidRPr="00B71D10" w14:paraId="5B50CD2D" w14:textId="77777777" w:rsidTr="00896B77">
        <w:trPr>
          <w:cantSplit/>
          <w:jc w:val="center"/>
        </w:trPr>
        <w:tc>
          <w:tcPr>
            <w:tcW w:w="868" w:type="dxa"/>
            <w:vAlign w:val="center"/>
          </w:tcPr>
          <w:p w14:paraId="588FFCB5" w14:textId="2FAEB756" w:rsidR="000045ED" w:rsidRPr="00B71D10" w:rsidRDefault="0045402C" w:rsidP="000045ED">
            <w:pPr>
              <w:pStyle w:val="Texto1"/>
            </w:pPr>
            <w:sdt>
              <w:sdtPr>
                <w:rPr>
                  <w:sz w:val="20"/>
                  <w:szCs w:val="20"/>
                </w:rPr>
                <w:id w:val="444510115"/>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5505E6D1" w14:textId="4C3F72A1" w:rsidR="000045ED" w:rsidRPr="00B71D10" w:rsidRDefault="000045ED" w:rsidP="000045ED">
            <w:pPr>
              <w:pStyle w:val="Texto1"/>
              <w:spacing w:after="160" w:line="259" w:lineRule="auto"/>
            </w:pPr>
            <w:r>
              <w:t>MAE18</w:t>
            </w:r>
          </w:p>
        </w:tc>
        <w:tc>
          <w:tcPr>
            <w:tcW w:w="1457" w:type="dxa"/>
            <w:vAlign w:val="center"/>
          </w:tcPr>
          <w:p w14:paraId="5E74CF91" w14:textId="77777777" w:rsidR="000045ED" w:rsidRPr="00B71D10" w:rsidRDefault="000045ED" w:rsidP="000045ED">
            <w:pPr>
              <w:pStyle w:val="Texto1"/>
              <w:spacing w:after="160" w:line="259" w:lineRule="auto"/>
            </w:pPr>
            <w:r>
              <w:t>Strategic</w:t>
            </w:r>
          </w:p>
        </w:tc>
        <w:tc>
          <w:tcPr>
            <w:tcW w:w="3511" w:type="dxa"/>
            <w:vAlign w:val="center"/>
          </w:tcPr>
          <w:p w14:paraId="73E679F2" w14:textId="2D7DE388" w:rsidR="000045ED" w:rsidRPr="00B71D10" w:rsidRDefault="000045ED" w:rsidP="000045ED">
            <w:pPr>
              <w:pStyle w:val="Texto1"/>
              <w:spacing w:after="160" w:line="259" w:lineRule="auto"/>
            </w:pPr>
            <w:r>
              <w:t>At the discretion of the ATS provider, the operation shall be published in a NOTAM, ATIS, DATIS or other aeronautical dissemination medium where it is determined that UAS operations may pose a risk to manned aviation operations.</w:t>
            </w:r>
          </w:p>
        </w:tc>
        <w:tc>
          <w:tcPr>
            <w:tcW w:w="2694" w:type="dxa"/>
            <w:vAlign w:val="center"/>
          </w:tcPr>
          <w:p w14:paraId="37B2A42B" w14:textId="7E63D151" w:rsidR="000045ED" w:rsidRPr="00B71D10" w:rsidRDefault="000045ED" w:rsidP="000045ED">
            <w:pPr>
              <w:pStyle w:val="Texto1"/>
              <w:spacing w:after="160" w:line="259" w:lineRule="auto"/>
            </w:pPr>
            <w:r>
              <w:t>At the discretion of the ATSP</w:t>
            </w:r>
          </w:p>
        </w:tc>
      </w:tr>
      <w:tr w:rsidR="000045ED" w:rsidRPr="00B71D10" w14:paraId="372787E7" w14:textId="77777777" w:rsidTr="00896B77">
        <w:trPr>
          <w:cantSplit/>
          <w:jc w:val="center"/>
        </w:trPr>
        <w:tc>
          <w:tcPr>
            <w:tcW w:w="868" w:type="dxa"/>
            <w:vAlign w:val="center"/>
          </w:tcPr>
          <w:p w14:paraId="0F56ADF4" w14:textId="0BA3A0EE" w:rsidR="000045ED" w:rsidRPr="00B71D10" w:rsidRDefault="0045402C" w:rsidP="000045ED">
            <w:pPr>
              <w:pStyle w:val="Texto1"/>
            </w:pPr>
            <w:sdt>
              <w:sdtPr>
                <w:rPr>
                  <w:sz w:val="20"/>
                  <w:szCs w:val="20"/>
                </w:rPr>
                <w:id w:val="-1183355093"/>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0B5C20B7" w14:textId="75D26050" w:rsidR="000045ED" w:rsidRPr="00B71D10" w:rsidRDefault="000045ED" w:rsidP="000045ED">
            <w:pPr>
              <w:pStyle w:val="Texto1"/>
            </w:pPr>
            <w:r>
              <w:t>MAE19</w:t>
            </w:r>
          </w:p>
        </w:tc>
        <w:tc>
          <w:tcPr>
            <w:tcW w:w="1457" w:type="dxa"/>
            <w:vAlign w:val="center"/>
          </w:tcPr>
          <w:p w14:paraId="685FD35C" w14:textId="4E3E11AF" w:rsidR="000045ED" w:rsidRPr="00B71D10" w:rsidRDefault="000045ED" w:rsidP="000045ED">
            <w:pPr>
              <w:pStyle w:val="Texto1"/>
            </w:pPr>
            <w:r>
              <w:t>Strategic</w:t>
            </w:r>
          </w:p>
        </w:tc>
        <w:tc>
          <w:tcPr>
            <w:tcW w:w="3511" w:type="dxa"/>
            <w:vAlign w:val="center"/>
          </w:tcPr>
          <w:p w14:paraId="6EA1E3EC" w14:textId="77777777" w:rsidR="000045ED" w:rsidRDefault="000045ED" w:rsidP="000045ED">
            <w:pPr>
              <w:pStyle w:val="Texto1"/>
            </w:pPr>
            <w:r>
              <w:t>The operation shall be published</w:t>
            </w:r>
          </w:p>
          <w:p w14:paraId="3F3C6A2E" w14:textId="53B1B564" w:rsidR="000045ED" w:rsidRPr="00B71D10" w:rsidRDefault="000045ED" w:rsidP="000045ED">
            <w:pPr>
              <w:pStyle w:val="Texto1"/>
            </w:pPr>
            <w:r>
              <w:t>in a NOTAM.</w:t>
            </w:r>
          </w:p>
        </w:tc>
        <w:tc>
          <w:tcPr>
            <w:tcW w:w="2694" w:type="dxa"/>
            <w:vAlign w:val="center"/>
          </w:tcPr>
          <w:p w14:paraId="0BC246EC" w14:textId="3A8AC736" w:rsidR="000045ED" w:rsidRPr="00B71D10" w:rsidRDefault="000045ED" w:rsidP="000045ED">
            <w:pPr>
              <w:pStyle w:val="Texto1"/>
            </w:pPr>
            <w:r>
              <w:t>May be required by the ATSP in pre-tactical coordination, depending on the specific place of operations, and on a justified basis, as well as in the operational authorisation issued.</w:t>
            </w:r>
          </w:p>
        </w:tc>
      </w:tr>
      <w:tr w:rsidR="000045ED" w:rsidRPr="00B71D10" w14:paraId="59EDD6F7" w14:textId="77777777" w:rsidTr="00896B77">
        <w:trPr>
          <w:cantSplit/>
          <w:jc w:val="center"/>
        </w:trPr>
        <w:tc>
          <w:tcPr>
            <w:tcW w:w="868" w:type="dxa"/>
            <w:vAlign w:val="center"/>
          </w:tcPr>
          <w:p w14:paraId="61262A3E" w14:textId="77DE5627" w:rsidR="000045ED" w:rsidRPr="00B71D10" w:rsidRDefault="0045402C" w:rsidP="000045ED">
            <w:pPr>
              <w:pStyle w:val="Texto1"/>
            </w:pPr>
            <w:sdt>
              <w:sdtPr>
                <w:rPr>
                  <w:sz w:val="20"/>
                  <w:szCs w:val="20"/>
                </w:rPr>
                <w:id w:val="1052964139"/>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45DC2318" w14:textId="7C4BE8B4" w:rsidR="000045ED" w:rsidRPr="00B71D10" w:rsidRDefault="000045ED" w:rsidP="000045ED">
            <w:pPr>
              <w:pStyle w:val="Texto1"/>
              <w:spacing w:after="160" w:line="259" w:lineRule="auto"/>
            </w:pPr>
            <w:r>
              <w:t>MAE20</w:t>
            </w:r>
          </w:p>
        </w:tc>
        <w:tc>
          <w:tcPr>
            <w:tcW w:w="1457" w:type="dxa"/>
            <w:vAlign w:val="center"/>
          </w:tcPr>
          <w:p w14:paraId="293B3134" w14:textId="77777777" w:rsidR="000045ED" w:rsidRPr="00B71D10" w:rsidRDefault="000045ED" w:rsidP="000045ED">
            <w:pPr>
              <w:pStyle w:val="Texto1"/>
              <w:spacing w:after="160" w:line="259" w:lineRule="auto"/>
            </w:pPr>
            <w:r>
              <w:t>Strategic</w:t>
            </w:r>
          </w:p>
        </w:tc>
        <w:tc>
          <w:tcPr>
            <w:tcW w:w="3511" w:type="dxa"/>
            <w:vAlign w:val="center"/>
          </w:tcPr>
          <w:p w14:paraId="5EDB576E" w14:textId="406BD90A" w:rsidR="000045ED" w:rsidRPr="00B71D10" w:rsidRDefault="000045ED" w:rsidP="000045ED">
            <w:pPr>
              <w:pStyle w:val="Texto1"/>
              <w:spacing w:after="160" w:line="259" w:lineRule="auto"/>
            </w:pPr>
            <w:r>
              <w:t>Have procedures in place for checking activities and warnings for airspace users (NOTAM) in the planned area of operations.</w:t>
            </w:r>
          </w:p>
          <w:p w14:paraId="1FB5F200" w14:textId="0472367E" w:rsidR="000045ED" w:rsidRPr="00B71D10" w:rsidRDefault="000045ED" w:rsidP="000045ED">
            <w:pPr>
              <w:pStyle w:val="Texto1"/>
              <w:spacing w:after="160" w:line="259" w:lineRule="auto"/>
            </w:pPr>
            <w:r>
              <w:t>Operations must be carried out by personnel with the appropriate competence to comply with the mitigation requirements relating to the consultation and interpretation of NOTAM, ATIS and DATIS.</w:t>
            </w:r>
          </w:p>
          <w:p w14:paraId="2211B814" w14:textId="2CA13BCB" w:rsidR="000045ED" w:rsidRPr="00B71D10" w:rsidRDefault="000045ED" w:rsidP="000045ED">
            <w:pPr>
              <w:pStyle w:val="Texto1"/>
              <w:spacing w:after="160" w:line="259" w:lineRule="auto"/>
            </w:pPr>
            <w:r>
              <w:t>As applicable, the ENAIRE DRONES app, the INSIGNIA platforms and ICARO XXI may be used and, in particular, the latter's “BOL” Bulletins functionality, with all the relevant information about an aerodrome or area of operations.</w:t>
            </w:r>
          </w:p>
        </w:tc>
        <w:tc>
          <w:tcPr>
            <w:tcW w:w="2694" w:type="dxa"/>
            <w:vAlign w:val="center"/>
          </w:tcPr>
          <w:p w14:paraId="1CCF9515" w14:textId="407FA12E" w:rsidR="000045ED" w:rsidRPr="00B71D10" w:rsidRDefault="000045ED" w:rsidP="000045ED">
            <w:pPr>
              <w:pStyle w:val="Texto1"/>
              <w:spacing w:after="160" w:line="259" w:lineRule="auto"/>
            </w:pPr>
            <w:r>
              <w:t>The remote pilot training defined by EASA does not include familiarisation with the AIP and the interpretation of aeronautical charts, so this must be evidenced in the “Operational Risk Assessment and Mitigation (EARO)” or similar (check ENAIRE Drones/ ICARO XXI / check ATIS frequencies in the AIP).</w:t>
            </w:r>
          </w:p>
          <w:p w14:paraId="62971AD9" w14:textId="77777777" w:rsidR="000045ED" w:rsidRPr="00B71D10" w:rsidRDefault="000045ED" w:rsidP="000045ED">
            <w:pPr>
              <w:pStyle w:val="Texto1"/>
              <w:spacing w:after="160" w:line="259" w:lineRule="auto"/>
              <w:rPr>
                <w:lang w:bidi="es-ES"/>
              </w:rPr>
            </w:pPr>
          </w:p>
        </w:tc>
      </w:tr>
      <w:tr w:rsidR="000045ED" w:rsidRPr="00B71D10" w14:paraId="09C3362C" w14:textId="77777777" w:rsidTr="00896B77">
        <w:trPr>
          <w:cantSplit/>
          <w:jc w:val="center"/>
        </w:trPr>
        <w:tc>
          <w:tcPr>
            <w:tcW w:w="868" w:type="dxa"/>
            <w:vAlign w:val="center"/>
          </w:tcPr>
          <w:p w14:paraId="002FDCEF" w14:textId="39B10466" w:rsidR="000045ED" w:rsidRPr="00B71D10" w:rsidRDefault="0045402C" w:rsidP="000045ED">
            <w:pPr>
              <w:pStyle w:val="Texto1"/>
            </w:pPr>
            <w:sdt>
              <w:sdtPr>
                <w:rPr>
                  <w:sz w:val="20"/>
                  <w:szCs w:val="20"/>
                </w:rPr>
                <w:id w:val="1329026292"/>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145C9D4C" w14:textId="1B736C63" w:rsidR="000045ED" w:rsidRPr="00B71D10" w:rsidRDefault="000045ED" w:rsidP="000045ED">
            <w:pPr>
              <w:pStyle w:val="Texto1"/>
              <w:spacing w:after="160" w:line="259" w:lineRule="auto"/>
            </w:pPr>
            <w:r>
              <w:t>MAE21</w:t>
            </w:r>
          </w:p>
        </w:tc>
        <w:tc>
          <w:tcPr>
            <w:tcW w:w="1457" w:type="dxa"/>
            <w:vAlign w:val="center"/>
          </w:tcPr>
          <w:p w14:paraId="400B1EBD" w14:textId="77777777" w:rsidR="000045ED" w:rsidRPr="00B71D10" w:rsidRDefault="000045ED" w:rsidP="000045ED">
            <w:pPr>
              <w:pStyle w:val="Texto1"/>
              <w:spacing w:after="160" w:line="259" w:lineRule="auto"/>
            </w:pPr>
            <w:r>
              <w:t>Strategic</w:t>
            </w:r>
          </w:p>
        </w:tc>
        <w:tc>
          <w:tcPr>
            <w:tcW w:w="3511" w:type="dxa"/>
            <w:vAlign w:val="center"/>
          </w:tcPr>
          <w:p w14:paraId="72B78A1D" w14:textId="6F349261" w:rsidR="000045ED" w:rsidRPr="00B71D10" w:rsidRDefault="000045ED" w:rsidP="000045ED">
            <w:pPr>
              <w:pStyle w:val="Texto1"/>
              <w:spacing w:after="160" w:line="259" w:lineRule="auto"/>
            </w:pPr>
            <w:r>
              <w:t>Regardless of the maximum height permitted in the operational category or in the authorised CONOPS, the ATSP may require a lower maximum operating height.</w:t>
            </w:r>
          </w:p>
        </w:tc>
        <w:tc>
          <w:tcPr>
            <w:tcW w:w="2694" w:type="dxa"/>
            <w:vAlign w:val="center"/>
          </w:tcPr>
          <w:p w14:paraId="063A6862" w14:textId="77777777" w:rsidR="000045ED" w:rsidRPr="00B71D10" w:rsidRDefault="000045ED" w:rsidP="000045ED">
            <w:pPr>
              <w:pStyle w:val="Texto1"/>
              <w:spacing w:after="160" w:line="259" w:lineRule="auto"/>
            </w:pPr>
          </w:p>
        </w:tc>
      </w:tr>
      <w:tr w:rsidR="000045ED" w:rsidRPr="00B71D10" w14:paraId="1CE29076" w14:textId="77777777" w:rsidTr="00896B77">
        <w:trPr>
          <w:cantSplit/>
          <w:jc w:val="center"/>
        </w:trPr>
        <w:tc>
          <w:tcPr>
            <w:tcW w:w="868" w:type="dxa"/>
            <w:vAlign w:val="center"/>
          </w:tcPr>
          <w:p w14:paraId="51BCA25A" w14:textId="31DEAEF5" w:rsidR="000045ED" w:rsidRPr="00B71D10" w:rsidRDefault="0045402C" w:rsidP="000045ED">
            <w:pPr>
              <w:pStyle w:val="Texto1"/>
            </w:pPr>
            <w:sdt>
              <w:sdtPr>
                <w:rPr>
                  <w:sz w:val="20"/>
                  <w:szCs w:val="20"/>
                </w:rPr>
                <w:id w:val="-1375456742"/>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2EB260D6" w14:textId="75F00DB8" w:rsidR="000045ED" w:rsidRPr="00B71D10" w:rsidRDefault="000045ED" w:rsidP="000045ED">
            <w:pPr>
              <w:pStyle w:val="Texto1"/>
            </w:pPr>
            <w:r>
              <w:t>MAE22</w:t>
            </w:r>
          </w:p>
        </w:tc>
        <w:tc>
          <w:tcPr>
            <w:tcW w:w="1457" w:type="dxa"/>
            <w:vAlign w:val="center"/>
          </w:tcPr>
          <w:p w14:paraId="0C39AF1D" w14:textId="154B3605" w:rsidR="000045ED" w:rsidRPr="00B71D10" w:rsidRDefault="000045ED" w:rsidP="000045ED">
            <w:pPr>
              <w:pStyle w:val="Texto1"/>
            </w:pPr>
            <w:r>
              <w:t>Strategic</w:t>
            </w:r>
          </w:p>
        </w:tc>
        <w:tc>
          <w:tcPr>
            <w:tcW w:w="3511" w:type="dxa"/>
            <w:vAlign w:val="center"/>
          </w:tcPr>
          <w:p w14:paraId="1BFF95F2" w14:textId="01642022" w:rsidR="000045ED" w:rsidRPr="00B71D10" w:rsidRDefault="000045ED" w:rsidP="000045ED">
            <w:pPr>
              <w:pStyle w:val="Texto1"/>
            </w:pPr>
            <w:r>
              <w:t>Have at least one green flashing light for the purposes of visibility of the unmanned aircraft at night.</w:t>
            </w:r>
          </w:p>
        </w:tc>
        <w:tc>
          <w:tcPr>
            <w:tcW w:w="2694" w:type="dxa"/>
            <w:vAlign w:val="center"/>
          </w:tcPr>
          <w:p w14:paraId="58EAFCB7" w14:textId="77777777" w:rsidR="000045ED" w:rsidRPr="00B71D10" w:rsidRDefault="000045ED" w:rsidP="000045ED">
            <w:pPr>
              <w:pStyle w:val="Texto1"/>
              <w:spacing w:after="160" w:line="259" w:lineRule="auto"/>
            </w:pPr>
            <w:r>
              <w:t>UAS.SPEC.050.1.l</w:t>
            </w:r>
          </w:p>
          <w:p w14:paraId="37283769" w14:textId="49EDDE9C" w:rsidR="000045ED" w:rsidRPr="00B71D10" w:rsidRDefault="000045ED" w:rsidP="000045ED">
            <w:pPr>
              <w:pStyle w:val="Texto1"/>
            </w:pPr>
            <w:r>
              <w:t>Required for night flights.</w:t>
            </w:r>
          </w:p>
        </w:tc>
      </w:tr>
      <w:tr w:rsidR="000045ED" w:rsidRPr="00B71D10" w14:paraId="7B4B4DE8" w14:textId="77777777" w:rsidTr="00896B77">
        <w:trPr>
          <w:cantSplit/>
          <w:jc w:val="center"/>
        </w:trPr>
        <w:tc>
          <w:tcPr>
            <w:tcW w:w="868" w:type="dxa"/>
            <w:vAlign w:val="center"/>
          </w:tcPr>
          <w:p w14:paraId="53A431F9" w14:textId="0A3BFBD2" w:rsidR="000045ED" w:rsidRPr="00B71D10" w:rsidRDefault="0045402C" w:rsidP="000045ED">
            <w:pPr>
              <w:pStyle w:val="Texto1"/>
            </w:pPr>
            <w:sdt>
              <w:sdtPr>
                <w:rPr>
                  <w:sz w:val="20"/>
                  <w:szCs w:val="20"/>
                </w:rPr>
                <w:id w:val="-1915459364"/>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39CD75F4" w14:textId="457A4923" w:rsidR="000045ED" w:rsidRPr="00B71D10" w:rsidRDefault="000045ED" w:rsidP="000045ED">
            <w:pPr>
              <w:pStyle w:val="Texto1"/>
              <w:spacing w:after="160" w:line="259" w:lineRule="auto"/>
            </w:pPr>
            <w:r>
              <w:t>MAE23</w:t>
            </w:r>
          </w:p>
        </w:tc>
        <w:tc>
          <w:tcPr>
            <w:tcW w:w="1457" w:type="dxa"/>
            <w:vAlign w:val="center"/>
          </w:tcPr>
          <w:p w14:paraId="1A32DDB2" w14:textId="77777777" w:rsidR="000045ED" w:rsidRPr="00B71D10" w:rsidRDefault="000045ED" w:rsidP="000045ED">
            <w:pPr>
              <w:pStyle w:val="Texto1"/>
              <w:spacing w:after="160" w:line="259" w:lineRule="auto"/>
            </w:pPr>
            <w:r>
              <w:t>Strategic</w:t>
            </w:r>
          </w:p>
        </w:tc>
        <w:tc>
          <w:tcPr>
            <w:tcW w:w="3511" w:type="dxa"/>
            <w:vAlign w:val="center"/>
          </w:tcPr>
          <w:p w14:paraId="2C6FB727" w14:textId="4D3F6EE2" w:rsidR="000045ED" w:rsidRPr="00B71D10" w:rsidRDefault="000045ED" w:rsidP="000045ED">
            <w:pPr>
              <w:pStyle w:val="Texto1"/>
              <w:spacing w:after="160" w:line="259" w:lineRule="auto"/>
            </w:pPr>
            <w:r>
              <w:t>Have anti-collision or navigation lights, provided that they do not create confusion for other users.</w:t>
            </w:r>
          </w:p>
          <w:p w14:paraId="54D22391" w14:textId="77777777" w:rsidR="000045ED" w:rsidRPr="00B71D10" w:rsidRDefault="000045ED" w:rsidP="000045ED">
            <w:pPr>
              <w:pStyle w:val="Texto1"/>
              <w:spacing w:after="160" w:line="259" w:lineRule="auto"/>
            </w:pPr>
          </w:p>
        </w:tc>
        <w:tc>
          <w:tcPr>
            <w:tcW w:w="2694" w:type="dxa"/>
            <w:vAlign w:val="center"/>
          </w:tcPr>
          <w:p w14:paraId="1CAB47B2" w14:textId="158DC34C" w:rsidR="000045ED" w:rsidRPr="00B71D10" w:rsidRDefault="000045ED" w:rsidP="000045ED">
            <w:pPr>
              <w:pStyle w:val="Texto1"/>
              <w:spacing w:after="160" w:line="259" w:lineRule="auto"/>
            </w:pPr>
            <w:r>
              <w:t>Art. 43.6.a. RD UAS 517/2024.</w:t>
            </w:r>
          </w:p>
          <w:p w14:paraId="7E1CDAFC" w14:textId="7E10C59E" w:rsidR="000045ED" w:rsidRPr="00B71D10" w:rsidRDefault="000045ED" w:rsidP="000045ED">
            <w:pPr>
              <w:pStyle w:val="Texto1"/>
              <w:spacing w:after="160" w:line="259" w:lineRule="auto"/>
            </w:pPr>
            <w:r>
              <w:t>May be required by the ATSP.</w:t>
            </w:r>
          </w:p>
          <w:p w14:paraId="3409E963" w14:textId="1BAFEEF0" w:rsidR="000045ED" w:rsidRPr="00B71D10" w:rsidRDefault="000045ED" w:rsidP="000045ED">
            <w:pPr>
              <w:pStyle w:val="Texto1"/>
              <w:spacing w:after="160" w:line="259" w:lineRule="auto"/>
            </w:pPr>
            <w:r>
              <w:t>As determined in pre-tactical coordination.</w:t>
            </w:r>
          </w:p>
        </w:tc>
      </w:tr>
      <w:tr w:rsidR="000045ED" w:rsidRPr="00B71D10" w14:paraId="0806DD63" w14:textId="77777777" w:rsidTr="00896B77">
        <w:trPr>
          <w:cantSplit/>
          <w:jc w:val="center"/>
        </w:trPr>
        <w:tc>
          <w:tcPr>
            <w:tcW w:w="868" w:type="dxa"/>
            <w:vAlign w:val="center"/>
          </w:tcPr>
          <w:p w14:paraId="29FFAB3D" w14:textId="2BB6F483" w:rsidR="000045ED" w:rsidRPr="00B71D10" w:rsidRDefault="0045402C" w:rsidP="000045ED">
            <w:pPr>
              <w:pStyle w:val="Texto1"/>
            </w:pPr>
            <w:sdt>
              <w:sdtPr>
                <w:rPr>
                  <w:sz w:val="20"/>
                  <w:szCs w:val="20"/>
                </w:rPr>
                <w:id w:val="1953512129"/>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12F8C069" w14:textId="127E4208" w:rsidR="000045ED" w:rsidRPr="00B71D10" w:rsidRDefault="000045ED" w:rsidP="000045ED">
            <w:pPr>
              <w:pStyle w:val="Texto1"/>
              <w:spacing w:after="160" w:line="259" w:lineRule="auto"/>
            </w:pPr>
            <w:r>
              <w:t>MAE24</w:t>
            </w:r>
          </w:p>
        </w:tc>
        <w:tc>
          <w:tcPr>
            <w:tcW w:w="1457" w:type="dxa"/>
            <w:vAlign w:val="center"/>
          </w:tcPr>
          <w:p w14:paraId="6BFA2AD3" w14:textId="77777777" w:rsidR="000045ED" w:rsidRPr="00B71D10" w:rsidRDefault="000045ED" w:rsidP="000045ED">
            <w:pPr>
              <w:pStyle w:val="Texto1"/>
              <w:spacing w:after="160" w:line="259" w:lineRule="auto"/>
            </w:pPr>
            <w:r>
              <w:t>Strategic</w:t>
            </w:r>
          </w:p>
        </w:tc>
        <w:tc>
          <w:tcPr>
            <w:tcW w:w="3511" w:type="dxa"/>
            <w:vAlign w:val="center"/>
          </w:tcPr>
          <w:p w14:paraId="7749C0B5" w14:textId="476E333F" w:rsidR="000045ED" w:rsidRPr="00B71D10" w:rsidRDefault="000045ED" w:rsidP="000045ED">
            <w:pPr>
              <w:pStyle w:val="Texto1"/>
              <w:spacing w:after="160" w:line="259" w:lineRule="auto"/>
            </w:pPr>
            <w:r>
              <w:t>Have a transponder or other identification system (e.g. ADS-B “out”) for air traffic services.</w:t>
            </w:r>
          </w:p>
          <w:p w14:paraId="6372DADC" w14:textId="77777777" w:rsidR="000045ED" w:rsidRPr="00B71D10" w:rsidRDefault="000045ED" w:rsidP="000045ED">
            <w:pPr>
              <w:pStyle w:val="Texto1"/>
              <w:spacing w:after="160" w:line="259" w:lineRule="auto"/>
            </w:pPr>
          </w:p>
        </w:tc>
        <w:tc>
          <w:tcPr>
            <w:tcW w:w="2694" w:type="dxa"/>
            <w:vAlign w:val="center"/>
          </w:tcPr>
          <w:p w14:paraId="4843148B" w14:textId="77777777" w:rsidR="000045ED" w:rsidRPr="00B71D10" w:rsidRDefault="000045ED" w:rsidP="000045ED">
            <w:pPr>
              <w:pStyle w:val="Texto1"/>
              <w:spacing w:after="160" w:line="259" w:lineRule="auto"/>
            </w:pPr>
            <w:r>
              <w:t>Art.43.6.a RD UAS</w:t>
            </w:r>
          </w:p>
          <w:p w14:paraId="5078048B" w14:textId="77777777" w:rsidR="000045ED" w:rsidRPr="00B71D10" w:rsidRDefault="000045ED" w:rsidP="000045ED">
            <w:pPr>
              <w:pStyle w:val="Texto1"/>
              <w:spacing w:after="160" w:line="259" w:lineRule="auto"/>
            </w:pPr>
            <w:r>
              <w:t>517/2024</w:t>
            </w:r>
          </w:p>
          <w:p w14:paraId="3AEBD3D4" w14:textId="77777777" w:rsidR="000045ED" w:rsidRPr="00B71D10" w:rsidRDefault="000045ED" w:rsidP="000045ED">
            <w:pPr>
              <w:pStyle w:val="Texto1"/>
              <w:spacing w:after="160" w:line="259" w:lineRule="auto"/>
            </w:pPr>
            <w:r>
              <w:t>May be required</w:t>
            </w:r>
          </w:p>
          <w:p w14:paraId="042A488E" w14:textId="77777777" w:rsidR="000045ED" w:rsidRPr="00B71D10" w:rsidRDefault="000045ED" w:rsidP="000045ED">
            <w:pPr>
              <w:pStyle w:val="Texto1"/>
              <w:spacing w:after="160" w:line="259" w:lineRule="auto"/>
            </w:pPr>
            <w:r>
              <w:t>by the ATSP.</w:t>
            </w:r>
          </w:p>
          <w:p w14:paraId="2870BCC7" w14:textId="5ED12854" w:rsidR="000045ED" w:rsidRPr="00B71D10" w:rsidRDefault="000045ED" w:rsidP="000045ED">
            <w:pPr>
              <w:pStyle w:val="Texto1"/>
              <w:spacing w:after="160" w:line="259" w:lineRule="auto"/>
            </w:pPr>
            <w:r>
              <w:t>As determined in pre-tactical coordination.</w:t>
            </w:r>
          </w:p>
        </w:tc>
      </w:tr>
      <w:tr w:rsidR="000045ED" w:rsidRPr="00B71D10" w14:paraId="5BC5CB6E" w14:textId="77777777" w:rsidTr="00896B77">
        <w:trPr>
          <w:cantSplit/>
          <w:jc w:val="center"/>
        </w:trPr>
        <w:tc>
          <w:tcPr>
            <w:tcW w:w="868" w:type="dxa"/>
            <w:vAlign w:val="center"/>
          </w:tcPr>
          <w:p w14:paraId="2F14116A" w14:textId="61E249EE" w:rsidR="000045ED" w:rsidRPr="00B71D10" w:rsidRDefault="0045402C" w:rsidP="000045ED">
            <w:pPr>
              <w:pStyle w:val="Texto1"/>
            </w:pPr>
            <w:sdt>
              <w:sdtPr>
                <w:rPr>
                  <w:sz w:val="20"/>
                  <w:szCs w:val="20"/>
                </w:rPr>
                <w:id w:val="1235052995"/>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0A67D032" w14:textId="533E8D2F" w:rsidR="000045ED" w:rsidRPr="00B71D10" w:rsidRDefault="000045ED" w:rsidP="000045ED">
            <w:pPr>
              <w:pStyle w:val="Texto1"/>
              <w:spacing w:after="160" w:line="259" w:lineRule="auto"/>
            </w:pPr>
            <w:r>
              <w:t>MAT01</w:t>
            </w:r>
          </w:p>
        </w:tc>
        <w:tc>
          <w:tcPr>
            <w:tcW w:w="1457" w:type="dxa"/>
            <w:vAlign w:val="center"/>
          </w:tcPr>
          <w:p w14:paraId="4BAACE9A" w14:textId="77777777" w:rsidR="000045ED" w:rsidRPr="00B71D10" w:rsidRDefault="000045ED" w:rsidP="000045ED">
            <w:pPr>
              <w:pStyle w:val="Texto1"/>
              <w:spacing w:after="160" w:line="259" w:lineRule="auto"/>
            </w:pPr>
            <w:r>
              <w:t>Tactical</w:t>
            </w:r>
          </w:p>
        </w:tc>
        <w:tc>
          <w:tcPr>
            <w:tcW w:w="3511" w:type="dxa"/>
            <w:vAlign w:val="center"/>
          </w:tcPr>
          <w:p w14:paraId="72C4CBE0" w14:textId="69B0CB5B" w:rsidR="000045ED" w:rsidRPr="00B71D10" w:rsidRDefault="000045ED" w:rsidP="000045ED">
            <w:pPr>
              <w:pStyle w:val="Texto1"/>
              <w:spacing w:after="160" w:line="259" w:lineRule="auto"/>
            </w:pPr>
            <w:r>
              <w:t>Checking of activities and warnings for airspace users (NOTAM, ATIS/DATIS, etc.) in the area where the UAS operations will take place. As applicable, the following may be used: the ENAIRE DRONES app, the INSIGNIA platforms and ICARO XXI and, in particular, the latter's “BOL” Bulletins functionality, with all the relevant information about an aerodrome or area of operations.</w:t>
            </w:r>
          </w:p>
          <w:p w14:paraId="02CE39BA" w14:textId="77777777" w:rsidR="000045ED" w:rsidRPr="00B71D10" w:rsidRDefault="000045ED" w:rsidP="000045ED">
            <w:pPr>
              <w:pStyle w:val="Texto1"/>
              <w:spacing w:after="160" w:line="259" w:lineRule="auto"/>
            </w:pPr>
          </w:p>
        </w:tc>
        <w:tc>
          <w:tcPr>
            <w:tcW w:w="2694" w:type="dxa"/>
            <w:vAlign w:val="center"/>
          </w:tcPr>
          <w:p w14:paraId="3C895708" w14:textId="3E76493C" w:rsidR="000045ED" w:rsidRPr="00B71D10" w:rsidRDefault="000045ED" w:rsidP="000045ED">
            <w:pPr>
              <w:pStyle w:val="Texto1"/>
              <w:spacing w:after="160" w:line="259" w:lineRule="auto"/>
            </w:pPr>
            <w:r>
              <w:t>The remote pilot training defined by EASA does not include familiarisation with the AIP and the interpretation of aeronautical charts, so this must be evidenced in the “Operational Risk Assessment and Mitigation (EARO)” or similar (check ATIS frequencies in the AIP).</w:t>
            </w:r>
          </w:p>
          <w:p w14:paraId="7BDCAC2A" w14:textId="5AE46135" w:rsidR="000045ED" w:rsidRPr="00B71D10" w:rsidRDefault="000045ED" w:rsidP="000045ED">
            <w:pPr>
              <w:pStyle w:val="Texto1"/>
              <w:spacing w:after="160" w:line="259" w:lineRule="auto"/>
            </w:pPr>
            <w:r>
              <w:t>Otherwise, the ATSP must indicate the specific ATIS frequency during tactical coordination.</w:t>
            </w:r>
          </w:p>
        </w:tc>
      </w:tr>
      <w:tr w:rsidR="000045ED" w:rsidRPr="00B71D10" w14:paraId="14F5C103" w14:textId="77777777" w:rsidTr="00896B77">
        <w:trPr>
          <w:cantSplit/>
          <w:jc w:val="center"/>
        </w:trPr>
        <w:tc>
          <w:tcPr>
            <w:tcW w:w="868" w:type="dxa"/>
            <w:vAlign w:val="center"/>
          </w:tcPr>
          <w:p w14:paraId="7D27ADC8" w14:textId="2DF3F6CE" w:rsidR="000045ED" w:rsidRPr="00B71D10" w:rsidRDefault="0045402C" w:rsidP="000045ED">
            <w:pPr>
              <w:pStyle w:val="Texto1"/>
            </w:pPr>
            <w:sdt>
              <w:sdtPr>
                <w:rPr>
                  <w:sz w:val="20"/>
                  <w:szCs w:val="20"/>
                </w:rPr>
                <w:id w:val="-2106252415"/>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4E1A24AF" w14:textId="4AC550F8" w:rsidR="000045ED" w:rsidRPr="00B71D10" w:rsidRDefault="000045ED" w:rsidP="000045ED">
            <w:pPr>
              <w:pStyle w:val="Texto1"/>
              <w:spacing w:after="160" w:line="259" w:lineRule="auto"/>
            </w:pPr>
            <w:r>
              <w:t>MAT02</w:t>
            </w:r>
          </w:p>
        </w:tc>
        <w:tc>
          <w:tcPr>
            <w:tcW w:w="1457" w:type="dxa"/>
            <w:vAlign w:val="center"/>
          </w:tcPr>
          <w:p w14:paraId="5BFE32BA" w14:textId="77777777" w:rsidR="000045ED" w:rsidRPr="00B71D10" w:rsidRDefault="000045ED" w:rsidP="000045ED">
            <w:pPr>
              <w:pStyle w:val="Texto1"/>
              <w:spacing w:after="160" w:line="259" w:lineRule="auto"/>
            </w:pPr>
            <w:r>
              <w:t>Tactical</w:t>
            </w:r>
          </w:p>
        </w:tc>
        <w:tc>
          <w:tcPr>
            <w:tcW w:w="3511" w:type="dxa"/>
            <w:vAlign w:val="center"/>
          </w:tcPr>
          <w:p w14:paraId="39193697" w14:textId="22096D67" w:rsidR="000045ED" w:rsidRPr="00B71D10" w:rsidRDefault="000045ED" w:rsidP="000045ED">
            <w:pPr>
              <w:pStyle w:val="Texto1"/>
              <w:spacing w:after="160" w:line="259" w:lineRule="auto"/>
            </w:pPr>
            <w:r>
              <w:t>Maintain an active listening watch on the relevant aeronautical frequency or, failing that, be able to communicate via mobile telephone (adequate sound volume and with coverage).</w:t>
            </w:r>
          </w:p>
        </w:tc>
        <w:tc>
          <w:tcPr>
            <w:tcW w:w="2694" w:type="dxa"/>
            <w:vAlign w:val="center"/>
          </w:tcPr>
          <w:p w14:paraId="17501F4A" w14:textId="5EE9DB2F" w:rsidR="000045ED" w:rsidRPr="00B71D10" w:rsidRDefault="000045ED" w:rsidP="000045ED">
            <w:pPr>
              <w:pStyle w:val="Texto1"/>
              <w:spacing w:after="160" w:line="259" w:lineRule="auto"/>
            </w:pPr>
            <w:r>
              <w:t>Where aeronautical-band radio has been required by the ATS provider or the aerodrome or heliport manager.</w:t>
            </w:r>
          </w:p>
          <w:p w14:paraId="77CD2AF4" w14:textId="77777777" w:rsidR="000045ED" w:rsidRPr="00B71D10" w:rsidRDefault="000045ED" w:rsidP="000045ED">
            <w:pPr>
              <w:pStyle w:val="Texto1"/>
              <w:spacing w:after="160" w:line="259" w:lineRule="auto"/>
            </w:pPr>
          </w:p>
        </w:tc>
      </w:tr>
      <w:tr w:rsidR="000045ED" w:rsidRPr="00B71D10" w14:paraId="7877BD7B" w14:textId="77777777" w:rsidTr="00896B77">
        <w:trPr>
          <w:cantSplit/>
          <w:jc w:val="center"/>
        </w:trPr>
        <w:tc>
          <w:tcPr>
            <w:tcW w:w="868" w:type="dxa"/>
            <w:vAlign w:val="center"/>
          </w:tcPr>
          <w:p w14:paraId="69E8CF7F" w14:textId="0A568000" w:rsidR="000045ED" w:rsidRPr="00B71D10" w:rsidRDefault="0045402C" w:rsidP="000045ED">
            <w:pPr>
              <w:pStyle w:val="Texto1"/>
            </w:pPr>
            <w:sdt>
              <w:sdtPr>
                <w:rPr>
                  <w:sz w:val="20"/>
                  <w:szCs w:val="20"/>
                </w:rPr>
                <w:id w:val="111107788"/>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32FA58FF" w14:textId="03C17AF6" w:rsidR="000045ED" w:rsidRPr="00B71D10" w:rsidRDefault="000045ED" w:rsidP="000045ED">
            <w:pPr>
              <w:pStyle w:val="Texto1"/>
              <w:spacing w:after="160" w:line="259" w:lineRule="auto"/>
            </w:pPr>
            <w:r>
              <w:t>MAT03</w:t>
            </w:r>
          </w:p>
        </w:tc>
        <w:tc>
          <w:tcPr>
            <w:tcW w:w="1457" w:type="dxa"/>
            <w:vAlign w:val="center"/>
          </w:tcPr>
          <w:p w14:paraId="4934FE5C" w14:textId="77777777" w:rsidR="000045ED" w:rsidRPr="00B71D10" w:rsidRDefault="000045ED" w:rsidP="000045ED">
            <w:pPr>
              <w:pStyle w:val="Texto1"/>
              <w:spacing w:after="160" w:line="259" w:lineRule="auto"/>
            </w:pPr>
            <w:r>
              <w:t>Tactical</w:t>
            </w:r>
          </w:p>
        </w:tc>
        <w:tc>
          <w:tcPr>
            <w:tcW w:w="3511" w:type="dxa"/>
            <w:vAlign w:val="center"/>
          </w:tcPr>
          <w:p w14:paraId="059E6F6D" w14:textId="1CC66495" w:rsidR="000045ED" w:rsidRPr="00B71D10" w:rsidRDefault="000045ED" w:rsidP="000045ED">
            <w:pPr>
              <w:pStyle w:val="Texto1"/>
              <w:spacing w:after="160" w:line="259" w:lineRule="auto"/>
            </w:pPr>
            <w:r>
              <w:t>Contact the ATS unit with the advance notice indicated by the ATSP in accordance with the coordination procedure to verify the feasibility of the operation.</w:t>
            </w:r>
          </w:p>
        </w:tc>
        <w:tc>
          <w:tcPr>
            <w:tcW w:w="2694" w:type="dxa"/>
            <w:vAlign w:val="center"/>
          </w:tcPr>
          <w:p w14:paraId="2A256A9C" w14:textId="77777777" w:rsidR="000045ED" w:rsidRPr="00B71D10" w:rsidRDefault="000045ED" w:rsidP="000045ED">
            <w:pPr>
              <w:pStyle w:val="Texto1"/>
              <w:spacing w:after="160" w:line="259" w:lineRule="auto"/>
            </w:pPr>
          </w:p>
        </w:tc>
      </w:tr>
      <w:tr w:rsidR="000045ED" w:rsidRPr="00B71D10" w14:paraId="03A11C10" w14:textId="77777777" w:rsidTr="00896B77">
        <w:trPr>
          <w:cantSplit/>
          <w:jc w:val="center"/>
        </w:trPr>
        <w:tc>
          <w:tcPr>
            <w:tcW w:w="868" w:type="dxa"/>
            <w:vAlign w:val="center"/>
          </w:tcPr>
          <w:p w14:paraId="280E79EF" w14:textId="7D889683" w:rsidR="000045ED" w:rsidRPr="00B71D10" w:rsidRDefault="0045402C" w:rsidP="000045ED">
            <w:pPr>
              <w:pStyle w:val="Texto1"/>
            </w:pPr>
            <w:sdt>
              <w:sdtPr>
                <w:rPr>
                  <w:sz w:val="20"/>
                  <w:szCs w:val="20"/>
                </w:rPr>
                <w:id w:val="1727107775"/>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24AD1D95" w14:textId="11B3275A" w:rsidR="000045ED" w:rsidRPr="00B71D10" w:rsidRDefault="000045ED" w:rsidP="000045ED">
            <w:pPr>
              <w:pStyle w:val="Texto1"/>
              <w:spacing w:after="160" w:line="259" w:lineRule="auto"/>
            </w:pPr>
            <w:r>
              <w:t>MAT04</w:t>
            </w:r>
          </w:p>
        </w:tc>
        <w:tc>
          <w:tcPr>
            <w:tcW w:w="1457" w:type="dxa"/>
            <w:vAlign w:val="center"/>
          </w:tcPr>
          <w:p w14:paraId="2054A763" w14:textId="77777777" w:rsidR="000045ED" w:rsidRPr="00B71D10" w:rsidRDefault="000045ED" w:rsidP="000045ED">
            <w:pPr>
              <w:pStyle w:val="Texto1"/>
              <w:spacing w:after="160" w:line="259" w:lineRule="auto"/>
            </w:pPr>
            <w:r>
              <w:t>Tactical</w:t>
            </w:r>
          </w:p>
        </w:tc>
        <w:tc>
          <w:tcPr>
            <w:tcW w:w="3511" w:type="dxa"/>
            <w:vAlign w:val="center"/>
          </w:tcPr>
          <w:p w14:paraId="053F4457" w14:textId="7AF4B2FD" w:rsidR="000045ED" w:rsidRPr="00B71D10" w:rsidRDefault="000045ED" w:rsidP="000045ED">
            <w:pPr>
              <w:pStyle w:val="Texto1"/>
              <w:spacing w:after="160" w:line="259" w:lineRule="auto"/>
            </w:pPr>
            <w:r>
              <w:t>Have prior air traffic control (ATC) clearance or communication with aerodrome flight information (AFIS) personnel. On first contact with air traffic services units, the call signs of unmanned aircraft must include the words “No tripulado” or “Unmanned”.</w:t>
            </w:r>
          </w:p>
        </w:tc>
        <w:tc>
          <w:tcPr>
            <w:tcW w:w="2694" w:type="dxa"/>
            <w:vAlign w:val="center"/>
          </w:tcPr>
          <w:p w14:paraId="536C7A6A" w14:textId="1D469BEA" w:rsidR="000045ED" w:rsidRPr="00B71D10" w:rsidRDefault="000045ED" w:rsidP="000045ED">
            <w:pPr>
              <w:pStyle w:val="Texto1"/>
              <w:spacing w:after="160" w:line="259" w:lineRule="auto"/>
            </w:pPr>
            <w:r>
              <w:t>Art. 42.3 RD UAS 517/2024</w:t>
            </w:r>
          </w:p>
        </w:tc>
      </w:tr>
      <w:tr w:rsidR="000045ED" w:rsidRPr="00B71D10" w14:paraId="3E481B47" w14:textId="77777777" w:rsidTr="00896B77">
        <w:trPr>
          <w:cantSplit/>
          <w:jc w:val="center"/>
        </w:trPr>
        <w:tc>
          <w:tcPr>
            <w:tcW w:w="868" w:type="dxa"/>
            <w:vAlign w:val="center"/>
          </w:tcPr>
          <w:p w14:paraId="44200493" w14:textId="61D07573" w:rsidR="000045ED" w:rsidRPr="00B71D10" w:rsidRDefault="0045402C" w:rsidP="000045ED">
            <w:pPr>
              <w:pStyle w:val="Texto1"/>
            </w:pPr>
            <w:sdt>
              <w:sdtPr>
                <w:rPr>
                  <w:sz w:val="20"/>
                  <w:szCs w:val="20"/>
                </w:rPr>
                <w:id w:val="-133875238"/>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56BE4656" w14:textId="11E89C33" w:rsidR="000045ED" w:rsidRPr="00B71D10" w:rsidRDefault="000045ED" w:rsidP="000045ED">
            <w:pPr>
              <w:pStyle w:val="Texto1"/>
              <w:spacing w:after="160" w:line="259" w:lineRule="auto"/>
            </w:pPr>
            <w:r>
              <w:t>MAT06</w:t>
            </w:r>
          </w:p>
        </w:tc>
        <w:tc>
          <w:tcPr>
            <w:tcW w:w="1457" w:type="dxa"/>
            <w:vAlign w:val="center"/>
          </w:tcPr>
          <w:p w14:paraId="5C9D37BE" w14:textId="77777777" w:rsidR="000045ED" w:rsidRPr="00B71D10" w:rsidRDefault="000045ED" w:rsidP="000045ED">
            <w:pPr>
              <w:pStyle w:val="Texto1"/>
              <w:spacing w:after="160" w:line="259" w:lineRule="auto"/>
            </w:pPr>
            <w:r>
              <w:t>Tactical</w:t>
            </w:r>
          </w:p>
        </w:tc>
        <w:tc>
          <w:tcPr>
            <w:tcW w:w="3511" w:type="dxa"/>
            <w:vAlign w:val="center"/>
          </w:tcPr>
          <w:p w14:paraId="7030C8E2" w14:textId="39CC493E" w:rsidR="000045ED" w:rsidRPr="00B71D10" w:rsidRDefault="000045ED" w:rsidP="000045ED">
            <w:pPr>
              <w:pStyle w:val="Texto1"/>
              <w:spacing w:after="160" w:line="259" w:lineRule="auto"/>
            </w:pPr>
            <w:r>
              <w:t>Report the completion of the operation to the air traffic services (ATS) unit.</w:t>
            </w:r>
          </w:p>
        </w:tc>
        <w:tc>
          <w:tcPr>
            <w:tcW w:w="2694" w:type="dxa"/>
            <w:vAlign w:val="center"/>
          </w:tcPr>
          <w:p w14:paraId="1A976D48" w14:textId="77777777" w:rsidR="000045ED" w:rsidRPr="00B71D10" w:rsidRDefault="000045ED" w:rsidP="000045ED">
            <w:pPr>
              <w:pStyle w:val="Texto1"/>
              <w:spacing w:after="160" w:line="259" w:lineRule="auto"/>
            </w:pPr>
          </w:p>
        </w:tc>
      </w:tr>
      <w:tr w:rsidR="000045ED" w:rsidRPr="00B71D10" w14:paraId="7FC37795" w14:textId="77777777" w:rsidTr="00896B77">
        <w:trPr>
          <w:cantSplit/>
          <w:jc w:val="center"/>
        </w:trPr>
        <w:tc>
          <w:tcPr>
            <w:tcW w:w="868" w:type="dxa"/>
            <w:vAlign w:val="center"/>
          </w:tcPr>
          <w:p w14:paraId="59D9B8A6" w14:textId="62329FFA" w:rsidR="000045ED" w:rsidRPr="00B71D10" w:rsidRDefault="0045402C" w:rsidP="000045ED">
            <w:pPr>
              <w:pStyle w:val="Texto1"/>
            </w:pPr>
            <w:sdt>
              <w:sdtPr>
                <w:rPr>
                  <w:sz w:val="20"/>
                  <w:szCs w:val="20"/>
                </w:rPr>
                <w:id w:val="711841044"/>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6F4B4E81" w14:textId="68FFA4A2" w:rsidR="000045ED" w:rsidRPr="00B71D10" w:rsidRDefault="000045ED" w:rsidP="000045ED">
            <w:pPr>
              <w:pStyle w:val="Texto1"/>
              <w:spacing w:after="160" w:line="259" w:lineRule="auto"/>
            </w:pPr>
            <w:r>
              <w:t>MAT07</w:t>
            </w:r>
          </w:p>
        </w:tc>
        <w:tc>
          <w:tcPr>
            <w:tcW w:w="1457" w:type="dxa"/>
            <w:vAlign w:val="center"/>
          </w:tcPr>
          <w:p w14:paraId="370F914B" w14:textId="77777777" w:rsidR="000045ED" w:rsidRPr="00B71D10" w:rsidRDefault="000045ED" w:rsidP="000045ED">
            <w:pPr>
              <w:pStyle w:val="Texto1"/>
              <w:spacing w:after="160" w:line="259" w:lineRule="auto"/>
            </w:pPr>
            <w:r>
              <w:t>Tactical</w:t>
            </w:r>
          </w:p>
        </w:tc>
        <w:tc>
          <w:tcPr>
            <w:tcW w:w="3511" w:type="dxa"/>
            <w:vAlign w:val="center"/>
          </w:tcPr>
          <w:p w14:paraId="6A80FFB4" w14:textId="4C3FF6ED" w:rsidR="000045ED" w:rsidRPr="00B71D10" w:rsidRDefault="000045ED" w:rsidP="000045ED">
            <w:pPr>
              <w:pStyle w:val="Texto1"/>
              <w:spacing w:after="160" w:line="259" w:lineRule="auto"/>
            </w:pPr>
            <w:r>
              <w:t>The availability and execution by the UAS operator of specific procedures for abnormal and emergency situations, the main measure of which shall be notifying the ATS unit by radio/telephone in the event of loss of control of the UAS (fly-away).</w:t>
            </w:r>
          </w:p>
        </w:tc>
        <w:tc>
          <w:tcPr>
            <w:tcW w:w="2694" w:type="dxa"/>
            <w:vAlign w:val="center"/>
          </w:tcPr>
          <w:p w14:paraId="71DE7F38" w14:textId="77777777" w:rsidR="000045ED" w:rsidRPr="00B71D10" w:rsidRDefault="000045ED" w:rsidP="000045ED">
            <w:pPr>
              <w:pStyle w:val="Texto1"/>
              <w:spacing w:after="160" w:line="259" w:lineRule="auto"/>
            </w:pPr>
          </w:p>
        </w:tc>
      </w:tr>
      <w:tr w:rsidR="000045ED" w:rsidRPr="00B71D10" w14:paraId="1699CC61" w14:textId="77777777" w:rsidTr="00896B77">
        <w:trPr>
          <w:cantSplit/>
          <w:jc w:val="center"/>
        </w:trPr>
        <w:tc>
          <w:tcPr>
            <w:tcW w:w="868" w:type="dxa"/>
            <w:vAlign w:val="center"/>
          </w:tcPr>
          <w:p w14:paraId="3EACC26A" w14:textId="37AE7BC1" w:rsidR="000045ED" w:rsidRPr="00B71D10" w:rsidRDefault="0045402C" w:rsidP="000045ED">
            <w:pPr>
              <w:pStyle w:val="Texto1"/>
            </w:pPr>
            <w:sdt>
              <w:sdtPr>
                <w:rPr>
                  <w:sz w:val="20"/>
                  <w:szCs w:val="20"/>
                </w:rPr>
                <w:id w:val="-1772151701"/>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08CF933B" w14:textId="5DC5C56A" w:rsidR="000045ED" w:rsidRPr="00B71D10" w:rsidRDefault="000045ED" w:rsidP="000045ED">
            <w:pPr>
              <w:pStyle w:val="Texto1"/>
              <w:spacing w:after="160" w:line="259" w:lineRule="auto"/>
            </w:pPr>
            <w:r>
              <w:t>MAT08</w:t>
            </w:r>
          </w:p>
        </w:tc>
        <w:tc>
          <w:tcPr>
            <w:tcW w:w="1457" w:type="dxa"/>
            <w:vAlign w:val="center"/>
          </w:tcPr>
          <w:p w14:paraId="1E4FFAE7" w14:textId="77777777" w:rsidR="000045ED" w:rsidRPr="00B71D10" w:rsidRDefault="000045ED" w:rsidP="000045ED">
            <w:pPr>
              <w:pStyle w:val="Texto1"/>
              <w:spacing w:after="160" w:line="259" w:lineRule="auto"/>
            </w:pPr>
            <w:r>
              <w:t>Tactical</w:t>
            </w:r>
          </w:p>
        </w:tc>
        <w:tc>
          <w:tcPr>
            <w:tcW w:w="3511" w:type="dxa"/>
            <w:vAlign w:val="center"/>
          </w:tcPr>
          <w:p w14:paraId="630B24B1" w14:textId="28ADC1DB" w:rsidR="000045ED" w:rsidRPr="00B71D10" w:rsidRDefault="000045ED" w:rsidP="000045ED">
            <w:pPr>
              <w:pStyle w:val="Texto1"/>
              <w:spacing w:after="160" w:line="259" w:lineRule="auto"/>
            </w:pPr>
            <w:r>
              <w:t>Prior analysis of VHF coverage in the planned area of operations, as well as of telephone network coverage where this means is used either as the primary communications system or as an alternative if the primary means fails. Before commencing the operation, the operator must be in a position to carry out a radio test and/or call, the advisability of which shall be at the discretion of the ATS unit.</w:t>
            </w:r>
          </w:p>
        </w:tc>
        <w:tc>
          <w:tcPr>
            <w:tcW w:w="2694" w:type="dxa"/>
            <w:vAlign w:val="center"/>
          </w:tcPr>
          <w:p w14:paraId="2EF56112" w14:textId="0BCE29A7" w:rsidR="000045ED" w:rsidRPr="00B71D10" w:rsidRDefault="000045ED" w:rsidP="000045ED">
            <w:pPr>
              <w:pStyle w:val="Texto1"/>
              <w:spacing w:after="160" w:line="259" w:lineRule="auto"/>
            </w:pPr>
            <w:r>
              <w:t>Where aeronautical-band radio and/or alternative means of communication have been required by the ATS provider or the aerodrome or heliport manager.</w:t>
            </w:r>
          </w:p>
        </w:tc>
      </w:tr>
      <w:tr w:rsidR="000045ED" w:rsidRPr="00B71D10" w14:paraId="7B1C68D7" w14:textId="77777777" w:rsidTr="00896B77">
        <w:trPr>
          <w:cantSplit/>
          <w:jc w:val="center"/>
        </w:trPr>
        <w:tc>
          <w:tcPr>
            <w:tcW w:w="868" w:type="dxa"/>
            <w:vAlign w:val="center"/>
          </w:tcPr>
          <w:p w14:paraId="160CD1C2" w14:textId="652F0A55" w:rsidR="000045ED" w:rsidRPr="00B71D10" w:rsidRDefault="0045402C" w:rsidP="000045ED">
            <w:pPr>
              <w:pStyle w:val="Texto1"/>
            </w:pPr>
            <w:sdt>
              <w:sdtPr>
                <w:rPr>
                  <w:sz w:val="20"/>
                  <w:szCs w:val="20"/>
                </w:rPr>
                <w:id w:val="2006773528"/>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25425ABD" w14:textId="17AE6EEE" w:rsidR="000045ED" w:rsidRPr="00B71D10" w:rsidRDefault="000045ED" w:rsidP="000045ED">
            <w:pPr>
              <w:pStyle w:val="Texto1"/>
              <w:spacing w:after="160" w:line="259" w:lineRule="auto"/>
            </w:pPr>
            <w:r>
              <w:t>MAT09</w:t>
            </w:r>
          </w:p>
        </w:tc>
        <w:tc>
          <w:tcPr>
            <w:tcW w:w="1457" w:type="dxa"/>
            <w:vAlign w:val="center"/>
          </w:tcPr>
          <w:p w14:paraId="7D9FD2A8" w14:textId="77777777" w:rsidR="000045ED" w:rsidRPr="00B71D10" w:rsidRDefault="000045ED" w:rsidP="000045ED">
            <w:pPr>
              <w:pStyle w:val="Texto1"/>
              <w:spacing w:after="160" w:line="259" w:lineRule="auto"/>
            </w:pPr>
            <w:r>
              <w:t>Tactical</w:t>
            </w:r>
          </w:p>
        </w:tc>
        <w:tc>
          <w:tcPr>
            <w:tcW w:w="3511" w:type="dxa"/>
            <w:vAlign w:val="center"/>
          </w:tcPr>
          <w:p w14:paraId="77617A9A" w14:textId="286DE35E" w:rsidR="000045ED" w:rsidRPr="00B71D10" w:rsidRDefault="000045ED" w:rsidP="000045ED">
            <w:pPr>
              <w:pStyle w:val="Texto1"/>
              <w:spacing w:after="160" w:line="259" w:lineRule="auto"/>
            </w:pPr>
            <w:r>
              <w:t>For tethered unmanned aircraft, where the location of the unmanned aircraft's flight lies on the standard flight paths of manned aircraft, it shall be ensured that the operation can be suspended by landing the unmanned aircraft sufficiently in advance of the manned aircraft overflying that area.</w:t>
            </w:r>
          </w:p>
        </w:tc>
        <w:tc>
          <w:tcPr>
            <w:tcW w:w="2694" w:type="dxa"/>
            <w:vAlign w:val="center"/>
          </w:tcPr>
          <w:p w14:paraId="0A871424" w14:textId="33AFF034" w:rsidR="000045ED" w:rsidRPr="00B71D10" w:rsidRDefault="000045ED" w:rsidP="000045ED">
            <w:pPr>
              <w:pStyle w:val="Texto1"/>
              <w:spacing w:after="160" w:line="259" w:lineRule="auto"/>
            </w:pPr>
            <w:r>
              <w:t>The operator shall indicate the retrieval times of the tethered unmanned aircraft in the technical characteristics of the UAS.</w:t>
            </w:r>
          </w:p>
        </w:tc>
      </w:tr>
      <w:tr w:rsidR="000045ED" w:rsidRPr="00B71D10" w14:paraId="61211A0D" w14:textId="77777777" w:rsidTr="00896B77">
        <w:trPr>
          <w:cantSplit/>
          <w:jc w:val="center"/>
        </w:trPr>
        <w:tc>
          <w:tcPr>
            <w:tcW w:w="868" w:type="dxa"/>
            <w:vAlign w:val="center"/>
          </w:tcPr>
          <w:p w14:paraId="7A706C2B" w14:textId="09E9998A" w:rsidR="000045ED" w:rsidRPr="00B71D10" w:rsidRDefault="0045402C" w:rsidP="000045ED">
            <w:pPr>
              <w:pStyle w:val="Texto1"/>
            </w:pPr>
            <w:sdt>
              <w:sdtPr>
                <w:rPr>
                  <w:sz w:val="20"/>
                  <w:szCs w:val="20"/>
                </w:rPr>
                <w:id w:val="-1319647619"/>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0BEEF00D" w14:textId="2B6FCF2E" w:rsidR="000045ED" w:rsidRPr="00B71D10" w:rsidRDefault="000045ED" w:rsidP="000045ED">
            <w:pPr>
              <w:pStyle w:val="Texto1"/>
              <w:spacing w:after="160" w:line="259" w:lineRule="auto"/>
            </w:pPr>
            <w:r>
              <w:t>MAT10</w:t>
            </w:r>
          </w:p>
        </w:tc>
        <w:tc>
          <w:tcPr>
            <w:tcW w:w="1457" w:type="dxa"/>
            <w:vAlign w:val="center"/>
          </w:tcPr>
          <w:p w14:paraId="687BE495" w14:textId="77777777" w:rsidR="000045ED" w:rsidRPr="00B71D10" w:rsidRDefault="000045ED" w:rsidP="000045ED">
            <w:pPr>
              <w:pStyle w:val="Texto1"/>
              <w:spacing w:after="160" w:line="259" w:lineRule="auto"/>
            </w:pPr>
            <w:r>
              <w:t>Tactical</w:t>
            </w:r>
          </w:p>
        </w:tc>
        <w:tc>
          <w:tcPr>
            <w:tcW w:w="3511" w:type="dxa"/>
            <w:vAlign w:val="center"/>
          </w:tcPr>
          <w:p w14:paraId="500FCCEC" w14:textId="7E07E520" w:rsidR="000045ED" w:rsidRPr="00B71D10" w:rsidRDefault="000045ED" w:rsidP="000045ED">
            <w:pPr>
              <w:pStyle w:val="Texto1"/>
              <w:spacing w:after="160" w:line="259" w:lineRule="auto"/>
            </w:pPr>
            <w:r>
              <w:t>Request anti-collision advice or traffic information regarding manned aircraft in the vicinity.</w:t>
            </w:r>
          </w:p>
        </w:tc>
        <w:tc>
          <w:tcPr>
            <w:tcW w:w="2694" w:type="dxa"/>
            <w:vAlign w:val="center"/>
          </w:tcPr>
          <w:p w14:paraId="0935699B" w14:textId="77777777" w:rsidR="000045ED" w:rsidRPr="00B71D10" w:rsidRDefault="000045ED" w:rsidP="000045ED">
            <w:pPr>
              <w:pStyle w:val="Texto1"/>
              <w:spacing w:after="160" w:line="259" w:lineRule="auto"/>
            </w:pPr>
          </w:p>
        </w:tc>
      </w:tr>
      <w:tr w:rsidR="000045ED" w:rsidRPr="00B71D10" w14:paraId="189AFCDC" w14:textId="77777777" w:rsidTr="00896B77">
        <w:trPr>
          <w:cantSplit/>
          <w:jc w:val="center"/>
        </w:trPr>
        <w:tc>
          <w:tcPr>
            <w:tcW w:w="868" w:type="dxa"/>
            <w:vAlign w:val="center"/>
          </w:tcPr>
          <w:p w14:paraId="1602DB3E" w14:textId="3EA7D13F" w:rsidR="000045ED" w:rsidRPr="00B71D10" w:rsidRDefault="0045402C" w:rsidP="000045ED">
            <w:pPr>
              <w:pStyle w:val="Texto1"/>
            </w:pPr>
            <w:sdt>
              <w:sdtPr>
                <w:rPr>
                  <w:sz w:val="20"/>
                  <w:szCs w:val="20"/>
                </w:rPr>
                <w:id w:val="-1016619722"/>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4DF14E25" w14:textId="3F8843DF" w:rsidR="000045ED" w:rsidRPr="00B71D10" w:rsidRDefault="000045ED" w:rsidP="000045ED">
            <w:pPr>
              <w:pStyle w:val="Texto1"/>
              <w:spacing w:after="160" w:line="259" w:lineRule="auto"/>
            </w:pPr>
            <w:r>
              <w:t>MAT11</w:t>
            </w:r>
          </w:p>
        </w:tc>
        <w:tc>
          <w:tcPr>
            <w:tcW w:w="1457" w:type="dxa"/>
            <w:vAlign w:val="center"/>
          </w:tcPr>
          <w:p w14:paraId="3D4FD116" w14:textId="77777777" w:rsidR="000045ED" w:rsidRPr="00B71D10" w:rsidRDefault="000045ED" w:rsidP="000045ED">
            <w:pPr>
              <w:pStyle w:val="Texto1"/>
              <w:spacing w:after="160" w:line="259" w:lineRule="auto"/>
            </w:pPr>
            <w:r>
              <w:t>Tactical</w:t>
            </w:r>
          </w:p>
        </w:tc>
        <w:tc>
          <w:tcPr>
            <w:tcW w:w="3511" w:type="dxa"/>
            <w:vAlign w:val="center"/>
          </w:tcPr>
          <w:p w14:paraId="53751E96" w14:textId="47E301E7" w:rsidR="000045ED" w:rsidRPr="00B71D10" w:rsidRDefault="000045ED" w:rsidP="000045ED">
            <w:pPr>
              <w:pStyle w:val="Texto1"/>
              <w:spacing w:after="160" w:line="259" w:lineRule="auto"/>
            </w:pPr>
            <w:r>
              <w:t>Immediate landing upon communication from the ATC service or traffic information from the AFIS.</w:t>
            </w:r>
          </w:p>
        </w:tc>
        <w:tc>
          <w:tcPr>
            <w:tcW w:w="2694" w:type="dxa"/>
            <w:vAlign w:val="center"/>
          </w:tcPr>
          <w:p w14:paraId="4F234F03" w14:textId="77777777" w:rsidR="000045ED" w:rsidRPr="00B71D10" w:rsidRDefault="000045ED" w:rsidP="000045ED">
            <w:pPr>
              <w:pStyle w:val="Texto1"/>
              <w:spacing w:after="160" w:line="259" w:lineRule="auto"/>
            </w:pPr>
          </w:p>
        </w:tc>
      </w:tr>
      <w:tr w:rsidR="000045ED" w:rsidRPr="00B71D10" w14:paraId="6B405FE5" w14:textId="77777777" w:rsidTr="00896B77">
        <w:trPr>
          <w:cantSplit/>
          <w:jc w:val="center"/>
        </w:trPr>
        <w:tc>
          <w:tcPr>
            <w:tcW w:w="868" w:type="dxa"/>
            <w:vAlign w:val="center"/>
          </w:tcPr>
          <w:p w14:paraId="14B53FFB" w14:textId="495EA24F" w:rsidR="000045ED" w:rsidRPr="00B71D10" w:rsidRDefault="0045402C" w:rsidP="000045ED">
            <w:pPr>
              <w:pStyle w:val="Texto1"/>
            </w:pPr>
            <w:sdt>
              <w:sdtPr>
                <w:rPr>
                  <w:sz w:val="20"/>
                  <w:szCs w:val="20"/>
                </w:rPr>
                <w:id w:val="-1910142884"/>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0CE34470" w14:textId="54AF4369" w:rsidR="000045ED" w:rsidRPr="00B71D10" w:rsidRDefault="000045ED" w:rsidP="000045ED">
            <w:pPr>
              <w:pStyle w:val="Texto1"/>
              <w:spacing w:after="160" w:line="259" w:lineRule="auto"/>
            </w:pPr>
            <w:r>
              <w:t>MAT12</w:t>
            </w:r>
          </w:p>
        </w:tc>
        <w:tc>
          <w:tcPr>
            <w:tcW w:w="1457" w:type="dxa"/>
            <w:vAlign w:val="center"/>
          </w:tcPr>
          <w:p w14:paraId="05C53F3A" w14:textId="77777777" w:rsidR="000045ED" w:rsidRPr="00B71D10" w:rsidRDefault="000045ED" w:rsidP="000045ED">
            <w:pPr>
              <w:pStyle w:val="Texto1"/>
              <w:spacing w:after="160" w:line="259" w:lineRule="auto"/>
            </w:pPr>
            <w:r>
              <w:t>Tactical</w:t>
            </w:r>
          </w:p>
        </w:tc>
        <w:tc>
          <w:tcPr>
            <w:tcW w:w="3511" w:type="dxa"/>
            <w:vAlign w:val="center"/>
          </w:tcPr>
          <w:p w14:paraId="48D583E0" w14:textId="0882A709" w:rsidR="000045ED" w:rsidRPr="00B71D10" w:rsidRDefault="000045ED" w:rsidP="000045ED">
            <w:pPr>
              <w:pStyle w:val="Texto1"/>
              <w:spacing w:after="160" w:line="259" w:lineRule="auto"/>
            </w:pPr>
            <w:r>
              <w:t>Where a tethered unmanned aircraft is used, the cable and the tethering system shall be monitored to ensure they do not fail. In the event of a failure of the containment system, action shall be taken in accordance with the operator's abnormal and emergency procedures, the main measure of which shall be landing the aircraft and notifying the ATS unit by radio/telephone.</w:t>
            </w:r>
          </w:p>
        </w:tc>
        <w:tc>
          <w:tcPr>
            <w:tcW w:w="2694" w:type="dxa"/>
            <w:vAlign w:val="center"/>
          </w:tcPr>
          <w:p w14:paraId="4230F554" w14:textId="77777777" w:rsidR="000045ED" w:rsidRPr="00B71D10" w:rsidRDefault="000045ED" w:rsidP="000045ED">
            <w:pPr>
              <w:pStyle w:val="Texto1"/>
              <w:spacing w:after="160" w:line="259" w:lineRule="auto"/>
            </w:pPr>
          </w:p>
        </w:tc>
      </w:tr>
      <w:tr w:rsidR="000045ED" w:rsidRPr="00B71D10" w14:paraId="2F1CD896" w14:textId="77777777" w:rsidTr="00896B77">
        <w:trPr>
          <w:cantSplit/>
          <w:jc w:val="center"/>
        </w:trPr>
        <w:tc>
          <w:tcPr>
            <w:tcW w:w="868" w:type="dxa"/>
            <w:vAlign w:val="center"/>
          </w:tcPr>
          <w:p w14:paraId="5419DEFD" w14:textId="42727C36" w:rsidR="000045ED" w:rsidRPr="00B71D10" w:rsidRDefault="0045402C" w:rsidP="000045ED">
            <w:pPr>
              <w:pStyle w:val="Texto1"/>
            </w:pPr>
            <w:sdt>
              <w:sdtPr>
                <w:rPr>
                  <w:sz w:val="20"/>
                  <w:szCs w:val="20"/>
                </w:rPr>
                <w:id w:val="-1660229620"/>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1FABBFDE" w14:textId="6F2AC098" w:rsidR="000045ED" w:rsidRPr="00B71D10" w:rsidRDefault="000045ED" w:rsidP="000045ED">
            <w:pPr>
              <w:pStyle w:val="Texto1"/>
              <w:spacing w:after="160" w:line="259" w:lineRule="auto"/>
            </w:pPr>
            <w:r>
              <w:t>MAT13</w:t>
            </w:r>
          </w:p>
        </w:tc>
        <w:tc>
          <w:tcPr>
            <w:tcW w:w="1457" w:type="dxa"/>
            <w:vAlign w:val="center"/>
          </w:tcPr>
          <w:p w14:paraId="1AEC5BE0" w14:textId="77777777" w:rsidR="000045ED" w:rsidRPr="00B71D10" w:rsidRDefault="000045ED" w:rsidP="000045ED">
            <w:pPr>
              <w:pStyle w:val="Texto1"/>
              <w:spacing w:after="160" w:line="259" w:lineRule="auto"/>
            </w:pPr>
            <w:r>
              <w:t>Tactical</w:t>
            </w:r>
          </w:p>
        </w:tc>
        <w:tc>
          <w:tcPr>
            <w:tcW w:w="3511" w:type="dxa"/>
            <w:vAlign w:val="center"/>
          </w:tcPr>
          <w:p w14:paraId="644EDBE7" w14:textId="60026B00" w:rsidR="000045ED" w:rsidRPr="00B71D10" w:rsidRDefault="000045ED" w:rsidP="000045ED">
            <w:pPr>
              <w:pStyle w:val="Texto1"/>
              <w:spacing w:after="160" w:line="259" w:lineRule="auto"/>
            </w:pPr>
            <w:r>
              <w:t>Where the pilot “does not have a visual of the surroundings”, they must make use of airspace observers and/or other means to prevent a chance encounter with a manned aircraft.</w:t>
            </w:r>
          </w:p>
        </w:tc>
        <w:tc>
          <w:tcPr>
            <w:tcW w:w="2694" w:type="dxa"/>
            <w:vAlign w:val="center"/>
          </w:tcPr>
          <w:p w14:paraId="6A3FDD62" w14:textId="4A142914" w:rsidR="000045ED" w:rsidRPr="00B71D10" w:rsidRDefault="000045ED" w:rsidP="000045ED">
            <w:pPr>
              <w:pStyle w:val="Texto1"/>
              <w:spacing w:after="160" w:line="259" w:lineRule="auto"/>
            </w:pPr>
            <w:r>
              <w:t>Especially in urban environments where it is more difficult to observe other airspace users.</w:t>
            </w:r>
          </w:p>
        </w:tc>
      </w:tr>
    </w:tbl>
    <w:p w14:paraId="6F1BCCB7" w14:textId="77777777" w:rsidR="00BD5F92" w:rsidRDefault="00BD5F92" w:rsidP="00BD5F92">
      <w:pPr>
        <w:pStyle w:val="Texto1"/>
        <w:rPr>
          <w:sz w:val="24"/>
          <w:szCs w:val="24"/>
        </w:rPr>
      </w:pPr>
    </w:p>
    <w:p w14:paraId="28950490" w14:textId="0278CB4C" w:rsidR="007E16D0" w:rsidRPr="007E16D0" w:rsidRDefault="007E16D0" w:rsidP="001856DD">
      <w:pPr>
        <w:pStyle w:val="Ttulo1"/>
        <w:numPr>
          <w:ilvl w:val="0"/>
          <w:numId w:val="4"/>
        </w:numPr>
        <w:ind w:left="284" w:hanging="284"/>
        <w:rPr>
          <w:sz w:val="24"/>
          <w:szCs w:val="24"/>
        </w:rPr>
      </w:pPr>
      <w:r>
        <w:rPr>
          <w:sz w:val="24"/>
        </w:rPr>
        <w:t>OPERATIONS COORDINATION PROCEDURE WITH ATSP</w:t>
      </w:r>
    </w:p>
    <w:p w14:paraId="37A077EB" w14:textId="66CC2F69" w:rsidR="00E75BB4" w:rsidRDefault="00E75BB4" w:rsidP="00174C05">
      <w:pPr>
        <w:pStyle w:val="Texto1"/>
      </w:pPr>
      <w:r>
        <w:t>This section establishes the communications and detailed coordination procedure to be followed to carry out each of the air operations intended by the UAS operator in controlled airspace.</w:t>
      </w:r>
    </w:p>
    <w:p w14:paraId="222539A1" w14:textId="77777777" w:rsidR="00E75BB4" w:rsidRDefault="00E75BB4" w:rsidP="00174C05">
      <w:pPr>
        <w:pStyle w:val="Texto1"/>
      </w:pPr>
      <w:r>
        <w:t>The communication procedures defined between the operator and the air traffic services provider (ATSP) are detailed below, covering the assigned call signs and the various means of communication available:</w:t>
      </w:r>
    </w:p>
    <w:tbl>
      <w:tblPr>
        <w:tblStyle w:val="Tablaconcuadrcula"/>
        <w:tblW w:w="0" w:type="auto"/>
        <w:tblLook w:val="04A0" w:firstRow="1" w:lastRow="0" w:firstColumn="1" w:lastColumn="0" w:noHBand="0" w:noVBand="1"/>
      </w:tblPr>
      <w:tblGrid>
        <w:gridCol w:w="4957"/>
        <w:gridCol w:w="4671"/>
      </w:tblGrid>
      <w:tr w:rsidR="004B6572" w14:paraId="5CA72A61" w14:textId="77777777" w:rsidTr="7545FE01">
        <w:trPr>
          <w:trHeight w:val="728"/>
        </w:trPr>
        <w:tc>
          <w:tcPr>
            <w:tcW w:w="4957" w:type="dxa"/>
            <w:vAlign w:val="center"/>
          </w:tcPr>
          <w:p w14:paraId="0802A283" w14:textId="15BB1A84" w:rsidR="004B6572" w:rsidRDefault="009A3D0C" w:rsidP="00FB20EF">
            <w:pPr>
              <w:pStyle w:val="Texto1"/>
              <w:spacing w:before="120" w:after="120"/>
              <w:jc w:val="left"/>
            </w:pPr>
            <w:commentRangeStart w:id="14"/>
            <w:commentRangeEnd w:id="14"/>
            <w:r>
              <w:rPr>
                <w:rStyle w:val="Refdecomentario"/>
                <w:sz w:val="22"/>
                <w:szCs w:val="22"/>
              </w:rPr>
              <w:lastRenderedPageBreak/>
              <w:commentReference w:id="14"/>
            </w:r>
            <w:r w:rsidR="007911E1">
              <w:t>ARCID CODE *</w:t>
            </w:r>
          </w:p>
        </w:tc>
        <w:tc>
          <w:tcPr>
            <w:tcW w:w="4671" w:type="dxa"/>
            <w:vAlign w:val="center"/>
          </w:tcPr>
          <w:p w14:paraId="682132CF" w14:textId="5FC0BD67" w:rsidR="004B6572" w:rsidRPr="00D71ABF" w:rsidRDefault="004B6572" w:rsidP="00AF296D">
            <w:pPr>
              <w:pStyle w:val="Texto1"/>
              <w:spacing w:before="120" w:after="120"/>
              <w:jc w:val="center"/>
            </w:pPr>
          </w:p>
        </w:tc>
      </w:tr>
      <w:tr w:rsidR="004B6572" w14:paraId="4B65A307" w14:textId="77777777" w:rsidTr="7545FE01">
        <w:trPr>
          <w:trHeight w:val="764"/>
        </w:trPr>
        <w:tc>
          <w:tcPr>
            <w:tcW w:w="4957" w:type="dxa"/>
            <w:vAlign w:val="center"/>
          </w:tcPr>
          <w:p w14:paraId="1411BCC2" w14:textId="00FCF796" w:rsidR="004B6572" w:rsidRDefault="00670626" w:rsidP="00FB20EF">
            <w:pPr>
              <w:pStyle w:val="Texto1"/>
              <w:spacing w:before="120" w:after="120"/>
              <w:jc w:val="left"/>
            </w:pPr>
            <w:commentRangeStart w:id="15"/>
            <w:commentRangeEnd w:id="15"/>
            <w:r>
              <w:rPr>
                <w:rStyle w:val="Refdecomentario"/>
                <w:sz w:val="22"/>
                <w:szCs w:val="22"/>
              </w:rPr>
              <w:commentReference w:id="15"/>
            </w:r>
            <w:r w:rsidR="007911E1">
              <w:t>CALL SIGN (</w:t>
            </w:r>
            <w:r w:rsidR="007911E1">
              <w:rPr>
                <w:i/>
              </w:rPr>
              <w:t>CALLSIGN</w:t>
            </w:r>
            <w:r w:rsidR="007911E1">
              <w:t>)*</w:t>
            </w:r>
          </w:p>
        </w:tc>
        <w:tc>
          <w:tcPr>
            <w:tcW w:w="4671" w:type="dxa"/>
            <w:vAlign w:val="center"/>
          </w:tcPr>
          <w:p w14:paraId="07831913" w14:textId="27C874A9" w:rsidR="004B6572" w:rsidRPr="00D71ABF" w:rsidRDefault="004B6572" w:rsidP="00AF296D">
            <w:pPr>
              <w:pStyle w:val="Texto1"/>
              <w:spacing w:before="120" w:after="120"/>
              <w:jc w:val="center"/>
            </w:pPr>
          </w:p>
        </w:tc>
      </w:tr>
      <w:tr w:rsidR="004B6572" w14:paraId="0CBF0EF6" w14:textId="77777777" w:rsidTr="7545FE01">
        <w:tc>
          <w:tcPr>
            <w:tcW w:w="4957" w:type="dxa"/>
            <w:vAlign w:val="center"/>
          </w:tcPr>
          <w:p w14:paraId="152C1511" w14:textId="6938AFBA" w:rsidR="004B6572" w:rsidRDefault="007911E1" w:rsidP="00FB20EF">
            <w:pPr>
              <w:pStyle w:val="Texto1"/>
              <w:spacing w:before="120" w:after="120"/>
              <w:jc w:val="left"/>
            </w:pPr>
            <w:r>
              <w:t>LANGUAGE TO BE USED IN AERONAUTICAL COMMUNICATIONS</w:t>
            </w:r>
          </w:p>
        </w:tc>
        <w:sdt>
          <w:sdtPr>
            <w:id w:val="-825817227"/>
            <w:placeholder>
              <w:docPart w:val="53D0EC15B3D44D0AABF38A4FCADDC5B5"/>
            </w:placeholder>
            <w:showingPlcHdr/>
            <w:comboBox>
              <w:listItem w:displayText="SPANISH" w:value="ESPAÑOL"/>
              <w:listItem w:displayText="ENGLISH" w:value="INGLÉS"/>
            </w:comboBox>
          </w:sdtPr>
          <w:sdtEndPr>
            <w:rPr>
              <w:color w:val="767171" w:themeColor="background2" w:themeShade="80"/>
            </w:rPr>
          </w:sdtEndPr>
          <w:sdtContent>
            <w:tc>
              <w:tcPr>
                <w:tcW w:w="4671" w:type="dxa"/>
                <w:vAlign w:val="center"/>
              </w:tcPr>
              <w:p w14:paraId="5730F8A1" w14:textId="0B2CF109" w:rsidR="004B6572" w:rsidRPr="00D71ABF" w:rsidRDefault="00EF46E2" w:rsidP="00AF296D">
                <w:pPr>
                  <w:pStyle w:val="Texto1"/>
                  <w:spacing w:before="120" w:after="120"/>
                  <w:jc w:val="center"/>
                </w:pPr>
                <w:r w:rsidRPr="00EF46E2">
                  <w:rPr>
                    <w:color w:val="767171" w:themeColor="background2" w:themeShade="80"/>
                  </w:rPr>
                  <w:t>Choose an item</w:t>
                </w:r>
                <w:r w:rsidRPr="00EF46E2">
                  <w:rPr>
                    <w:rStyle w:val="Textodelmarcadordeposicin"/>
                    <w:color w:val="767171" w:themeColor="background2" w:themeShade="80"/>
                  </w:rPr>
                  <w:t>.</w:t>
                </w:r>
              </w:p>
            </w:tc>
          </w:sdtContent>
        </w:sdt>
      </w:tr>
      <w:tr w:rsidR="00667CD8" w14:paraId="42707384" w14:textId="77777777" w:rsidTr="7545FE01">
        <w:tc>
          <w:tcPr>
            <w:tcW w:w="4957" w:type="dxa"/>
            <w:vAlign w:val="center"/>
          </w:tcPr>
          <w:p w14:paraId="2459BCEF" w14:textId="34C6E482" w:rsidR="00667CD8" w:rsidRDefault="007911E1" w:rsidP="00FB20EF">
            <w:pPr>
              <w:pStyle w:val="Texto1"/>
              <w:spacing w:before="120" w:after="120"/>
              <w:jc w:val="left"/>
            </w:pPr>
            <w:r>
              <w:t>PRIMARY MEANS OF COMMUNICATION</w:t>
            </w:r>
          </w:p>
        </w:tc>
        <w:sdt>
          <w:sdtPr>
            <w:id w:val="-1850168411"/>
            <w:placeholder>
              <w:docPart w:val="93E07FD316384512AD6F61E1333322EF"/>
            </w:placeholder>
            <w:showingPlcHdr/>
            <w:comboBox>
              <w:listItem w:displayText="MOBILE TELEPHONE" w:value="TELÉFONO MÓVIL"/>
              <w:listItem w:displayText="AERONAUTICAL RADIO" w:value="RADIO AERONÁUTICA"/>
            </w:comboBox>
          </w:sdtPr>
          <w:sdtEndPr/>
          <w:sdtContent>
            <w:tc>
              <w:tcPr>
                <w:tcW w:w="4671" w:type="dxa"/>
                <w:vAlign w:val="center"/>
              </w:tcPr>
              <w:p w14:paraId="21B1F0D2" w14:textId="2C2243A0" w:rsidR="00667CD8" w:rsidRPr="00D71ABF" w:rsidRDefault="00F57689" w:rsidP="00AF296D">
                <w:pPr>
                  <w:pStyle w:val="Texto1"/>
                  <w:spacing w:before="120" w:after="120"/>
                  <w:jc w:val="center"/>
                </w:pPr>
                <w:r>
                  <w:rPr>
                    <w:rStyle w:val="Textodelmarcadordeposicin"/>
                  </w:rPr>
                  <w:t>Choose an item.</w:t>
                </w:r>
              </w:p>
            </w:tc>
          </w:sdtContent>
        </w:sdt>
      </w:tr>
      <w:tr w:rsidR="00013F06" w14:paraId="3BB40D78" w14:textId="77777777" w:rsidTr="7545FE01">
        <w:tc>
          <w:tcPr>
            <w:tcW w:w="4957" w:type="dxa"/>
            <w:vAlign w:val="center"/>
          </w:tcPr>
          <w:p w14:paraId="275821D7" w14:textId="25761C83" w:rsidR="00013F06" w:rsidRDefault="00C00021" w:rsidP="00013F06">
            <w:pPr>
              <w:pStyle w:val="Texto1"/>
              <w:spacing w:before="120" w:after="120"/>
              <w:jc w:val="left"/>
            </w:pPr>
            <w:commentRangeStart w:id="16"/>
            <w:commentRangeEnd w:id="16"/>
            <w:r>
              <w:rPr>
                <w:rStyle w:val="Refdecomentario"/>
                <w:sz w:val="22"/>
                <w:szCs w:val="22"/>
              </w:rPr>
              <w:commentReference w:id="16"/>
            </w:r>
            <w:r w:rsidR="007911E1">
              <w:t>ALTERNATIVE MEANS OF COMMUNICATION</w:t>
            </w:r>
          </w:p>
        </w:tc>
        <w:sdt>
          <w:sdtPr>
            <w:id w:val="-779335381"/>
            <w:placeholder>
              <w:docPart w:val="31225F6625634B9FB2CC0E6468A085F3"/>
            </w:placeholder>
            <w:showingPlcHdr/>
            <w:comboBox>
              <w:listItem w:displayText="MOBILE TELEPHONE" w:value="TELÉFONO MÓVIL"/>
              <w:listItem w:displayText="AERONAUTICAL RADIO" w:value="RADIO AERONÁUTICA"/>
            </w:comboBox>
          </w:sdtPr>
          <w:sdtEndPr/>
          <w:sdtContent>
            <w:tc>
              <w:tcPr>
                <w:tcW w:w="4671" w:type="dxa"/>
                <w:vAlign w:val="center"/>
              </w:tcPr>
              <w:p w14:paraId="7B16FB4F" w14:textId="23A36603" w:rsidR="00013F06" w:rsidRPr="00D71ABF" w:rsidRDefault="00761CC7" w:rsidP="00013F06">
                <w:pPr>
                  <w:pStyle w:val="Texto1"/>
                  <w:spacing w:before="120" w:after="120"/>
                  <w:jc w:val="center"/>
                </w:pPr>
                <w:r>
                  <w:rPr>
                    <w:rStyle w:val="Textodelmarcadordeposicin"/>
                  </w:rPr>
                  <w:t>Choose an item.</w:t>
                </w:r>
              </w:p>
            </w:tc>
          </w:sdtContent>
        </w:sdt>
      </w:tr>
      <w:tr w:rsidR="00D71ABF" w:rsidRPr="00D71ABF" w14:paraId="530C1E1E" w14:textId="77777777" w:rsidTr="7545FE01">
        <w:trPr>
          <w:trHeight w:val="720"/>
        </w:trPr>
        <w:tc>
          <w:tcPr>
            <w:tcW w:w="4957" w:type="dxa"/>
            <w:vAlign w:val="center"/>
          </w:tcPr>
          <w:p w14:paraId="18AD9803" w14:textId="46FEAADE" w:rsidR="00D71ABF" w:rsidRDefault="007911E1" w:rsidP="007911E1">
            <w:pPr>
              <w:pStyle w:val="Texto1"/>
              <w:spacing w:before="120" w:after="120"/>
            </w:pPr>
            <w:r>
              <w:t>REQUEST FOR NOTAM PUBLICATION</w:t>
            </w:r>
          </w:p>
        </w:tc>
        <w:sdt>
          <w:sdtPr>
            <w:rPr>
              <w:color w:val="767171" w:themeColor="background2" w:themeShade="80"/>
            </w:rPr>
            <w:id w:val="1386598821"/>
            <w:placeholder>
              <w:docPart w:val="588D718FC80C4539B5087AA10D8C1CBB"/>
            </w:placeholder>
            <w:comboBox>
              <w:listItem w:displayText="OPERATIONAL AUTHORISATION REQUIREMENT" w:value="REQUISITO DE LA AUTORIZACIÓN OPERACIONAL"/>
              <w:listItem w:displayText="AT THE DISCRETION OF THE ATS UNIT*" w:value="A CRITERIO DE LA DEPENDENCIA ATS*"/>
            </w:comboBox>
          </w:sdtPr>
          <w:sdtEndPr/>
          <w:sdtContent>
            <w:tc>
              <w:tcPr>
                <w:tcW w:w="4671" w:type="dxa"/>
                <w:vAlign w:val="center"/>
              </w:tcPr>
              <w:p w14:paraId="56AD57BF" w14:textId="0B7741FE" w:rsidR="00D71ABF" w:rsidRPr="00D71ABF" w:rsidRDefault="00EF46E2" w:rsidP="00277280">
                <w:pPr>
                  <w:pStyle w:val="Texto1"/>
                  <w:spacing w:before="120" w:after="120"/>
                  <w:jc w:val="center"/>
                </w:pPr>
                <w:r w:rsidRPr="00EF46E2">
                  <w:rPr>
                    <w:color w:val="767171" w:themeColor="background2" w:themeShade="80"/>
                  </w:rPr>
                  <w:t>Choose an item.</w:t>
                </w:r>
              </w:p>
            </w:tc>
          </w:sdtContent>
        </w:sdt>
      </w:tr>
    </w:tbl>
    <w:p w14:paraId="473F3BA2" w14:textId="3A5D4658" w:rsidR="00BC646F" w:rsidRPr="0049555B" w:rsidRDefault="008406C7" w:rsidP="00BC646F">
      <w:pPr>
        <w:pStyle w:val="Texto1"/>
        <w:rPr>
          <w:sz w:val="16"/>
          <w:szCs w:val="16"/>
        </w:rPr>
      </w:pPr>
      <w:r>
        <w:rPr>
          <w:sz w:val="16"/>
        </w:rPr>
        <w:t>*Without prejudice to any modification by the ATCO/AFISO during operations on the basis of their authority, or in tactical coordination.</w:t>
      </w:r>
    </w:p>
    <w:p w14:paraId="0B0235A5" w14:textId="77777777" w:rsidR="00C23DF3" w:rsidRDefault="00C23DF3" w:rsidP="00C23DF3">
      <w:pPr>
        <w:pStyle w:val="Texto1"/>
      </w:pPr>
      <w:r>
        <w:t>The UAS operator must also follow the procedure and operations flowchart below, drawn up by ENAIRE, which sets out in an orderly and chronological manner the instructions to be followed for the execution of any flight in accordance with the coordinated ConOps:</w:t>
      </w:r>
    </w:p>
    <w:p w14:paraId="67592F6F" w14:textId="77777777" w:rsidR="009E7C1A" w:rsidRPr="001F3E1A" w:rsidRDefault="009E7C1A" w:rsidP="009E7C1A">
      <w:pPr>
        <w:pStyle w:val="Texto1"/>
        <w:numPr>
          <w:ilvl w:val="0"/>
          <w:numId w:val="8"/>
        </w:numPr>
        <w:spacing w:after="80"/>
      </w:pPr>
      <w:bookmarkStart w:id="17" w:name="_Hlk72323862"/>
      <w:r>
        <w:t xml:space="preserve">Identify the need for coordination with ENAIRE on </w:t>
      </w:r>
      <w:r>
        <w:rPr>
          <w:b/>
          <w:bCs/>
        </w:rPr>
        <w:t>ENAIRE Drones</w:t>
      </w:r>
      <w:r>
        <w:t>.</w:t>
      </w:r>
    </w:p>
    <w:p w14:paraId="637D9CA6" w14:textId="35365F6D" w:rsidR="009E7C1A" w:rsidRPr="001F3E1A" w:rsidRDefault="009E7C1A" w:rsidP="009E7C1A">
      <w:pPr>
        <w:pStyle w:val="Texto1"/>
        <w:numPr>
          <w:ilvl w:val="0"/>
          <w:numId w:val="8"/>
        </w:numPr>
        <w:spacing w:after="80"/>
      </w:pPr>
      <w:r>
        <w:rPr>
          <w:u w:val="single"/>
        </w:rPr>
        <w:t xml:space="preserve">At least </w:t>
      </w:r>
      <w:r>
        <w:rPr>
          <w:b/>
          <w:bCs/>
          <w:u w:val="single"/>
        </w:rPr>
        <w:t>10 working days</w:t>
      </w:r>
      <w:r>
        <w:rPr>
          <w:rStyle w:val="Refdenotaalpie"/>
          <w:b/>
          <w:bCs/>
          <w:u w:val="single"/>
        </w:rPr>
        <w:footnoteReference w:id="3"/>
      </w:r>
      <w:r>
        <w:rPr>
          <w:u w:val="single"/>
        </w:rPr>
        <w:t xml:space="preserve"> before the operation</w:t>
      </w:r>
      <w:r>
        <w:t>, submit to ENAIRE:</w:t>
      </w:r>
    </w:p>
    <w:p w14:paraId="64EF78A6" w14:textId="77777777" w:rsidR="009E7C1A" w:rsidRPr="001F3E1A" w:rsidRDefault="009E7C1A" w:rsidP="009E7C1A">
      <w:pPr>
        <w:pStyle w:val="Texto1"/>
        <w:numPr>
          <w:ilvl w:val="1"/>
          <w:numId w:val="8"/>
        </w:numPr>
        <w:spacing w:after="80"/>
      </w:pPr>
      <w:r>
        <w:t>Copy of the EARO coordination evidence (this document) signed by both parties.</w:t>
      </w:r>
    </w:p>
    <w:p w14:paraId="51F46B2B" w14:textId="77777777" w:rsidR="009E7C1A" w:rsidRPr="001F3E1A" w:rsidRDefault="009E7C1A" w:rsidP="009E7C1A">
      <w:pPr>
        <w:pStyle w:val="Texto1"/>
        <w:numPr>
          <w:ilvl w:val="1"/>
          <w:numId w:val="8"/>
        </w:numPr>
        <w:spacing w:after="80"/>
      </w:pPr>
      <w:r>
        <w:t xml:space="preserve">Specific operation details as per the </w:t>
      </w:r>
      <w:r>
        <w:rPr>
          <w:b/>
          <w:bCs/>
        </w:rPr>
        <w:t>ENAIRE Planea Activity Form</w:t>
      </w:r>
      <w:r>
        <w:t>.</w:t>
      </w:r>
    </w:p>
    <w:p w14:paraId="28C03BEC" w14:textId="77777777" w:rsidR="009E7C1A" w:rsidRPr="001F3E1A" w:rsidRDefault="009E7C1A" w:rsidP="009E7C1A">
      <w:pPr>
        <w:pStyle w:val="Texto1"/>
        <w:numPr>
          <w:ilvl w:val="0"/>
          <w:numId w:val="8"/>
        </w:numPr>
        <w:spacing w:after="80"/>
      </w:pPr>
      <w:r>
        <w:rPr>
          <w:u w:val="single"/>
        </w:rPr>
        <w:t>On the day before the operation</w:t>
      </w:r>
      <w:r>
        <w:t xml:space="preserve"> (recommended), or up to 60 minutes before the operation start time, submit a flight plan for air traffic services (FPL) following the ENAIRE guidance available on its website.</w:t>
      </w:r>
      <w:r>
        <w:rPr>
          <w:color w:val="000000" w:themeColor="text1"/>
        </w:rPr>
        <w:t xml:space="preserve"> (</w:t>
      </w:r>
      <w:r>
        <w:rPr>
          <w:b/>
          <w:bCs/>
          <w:color w:val="000000" w:themeColor="text1"/>
        </w:rPr>
        <w:t>Only</w:t>
      </w:r>
      <w:r>
        <w:rPr>
          <w:color w:val="000000" w:themeColor="text1"/>
        </w:rPr>
        <w:t xml:space="preserve"> if the need to submit an FPL is indicated in pre-tactical coordination.)</w:t>
      </w:r>
    </w:p>
    <w:p w14:paraId="71C78467" w14:textId="63F9B5BA" w:rsidR="009E7C1A" w:rsidRPr="00016093" w:rsidRDefault="009E7C1A" w:rsidP="009E7C1A">
      <w:pPr>
        <w:pStyle w:val="Texto1"/>
        <w:ind w:left="720"/>
        <w:rPr>
          <w:sz w:val="16"/>
          <w:szCs w:val="16"/>
        </w:rPr>
      </w:pPr>
      <w:r>
        <w:rPr>
          <w:color w:val="000000" w:themeColor="text1"/>
          <w:sz w:val="16"/>
        </w:rPr>
        <w:t>(</w:t>
      </w:r>
      <w:hyperlink r:id="rId23" w:history="1">
        <w:r>
          <w:rPr>
            <w:rStyle w:val="Hipervnculo"/>
            <w:sz w:val="16"/>
          </w:rPr>
          <w:t>https://www.enaire.es/fly_your_drone/where_can_you_fly_your_drone/enaire_geographical_areas</w:t>
        </w:r>
      </w:hyperlink>
      <w:r>
        <w:rPr>
          <w:sz w:val="16"/>
        </w:rPr>
        <w:t>)</w:t>
      </w:r>
    </w:p>
    <w:p w14:paraId="0E2F620D" w14:textId="77777777" w:rsidR="009E7C1A" w:rsidRPr="001F3E1A" w:rsidRDefault="009E7C1A" w:rsidP="009E7C1A">
      <w:pPr>
        <w:pStyle w:val="Texto1"/>
        <w:numPr>
          <w:ilvl w:val="0"/>
          <w:numId w:val="8"/>
        </w:numPr>
        <w:spacing w:after="80"/>
      </w:pPr>
      <w:r>
        <w:rPr>
          <w:color w:val="000000" w:themeColor="text1"/>
          <w:u w:val="single"/>
        </w:rPr>
        <w:t>Before the flight</w:t>
      </w:r>
      <w:r>
        <w:rPr>
          <w:color w:val="000000" w:themeColor="text1"/>
        </w:rPr>
        <w:t>:</w:t>
      </w:r>
    </w:p>
    <w:p w14:paraId="4AD13F4D" w14:textId="77777777" w:rsidR="009E7C1A" w:rsidRPr="001F3E1A" w:rsidRDefault="009E7C1A" w:rsidP="009E7C1A">
      <w:pPr>
        <w:pStyle w:val="Texto1"/>
        <w:numPr>
          <w:ilvl w:val="1"/>
          <w:numId w:val="8"/>
        </w:numPr>
        <w:spacing w:after="80"/>
      </w:pPr>
      <w:r>
        <w:rPr>
          <w:color w:val="000000" w:themeColor="text1"/>
        </w:rPr>
        <w:t>Verify that the ATS flight plan has been correctly submitted (only in cases where its submission is required).</w:t>
      </w:r>
    </w:p>
    <w:p w14:paraId="587637C0" w14:textId="77777777" w:rsidR="009E7C1A" w:rsidRPr="001F3E1A" w:rsidRDefault="009E7C1A" w:rsidP="009E7C1A">
      <w:pPr>
        <w:pStyle w:val="Texto1"/>
        <w:numPr>
          <w:ilvl w:val="1"/>
          <w:numId w:val="8"/>
        </w:numPr>
        <w:spacing w:after="80"/>
      </w:pPr>
      <w:r>
        <w:t>Check the Pre-Flight Information Bulletin (</w:t>
      </w:r>
      <w:r>
        <w:rPr>
          <w:color w:val="000000" w:themeColor="text1"/>
        </w:rPr>
        <w:t>PIB) and/or NOTAM and weather conditions in the area of operations.</w:t>
      </w:r>
    </w:p>
    <w:p w14:paraId="4A45A53B" w14:textId="77777777" w:rsidR="009E7C1A" w:rsidRDefault="009E7C1A" w:rsidP="009E7C1A">
      <w:pPr>
        <w:pStyle w:val="Texto1"/>
        <w:numPr>
          <w:ilvl w:val="0"/>
          <w:numId w:val="8"/>
        </w:numPr>
      </w:pPr>
      <w:r>
        <w:rPr>
          <w:u w:val="single"/>
        </w:rPr>
        <w:t>Before commencing operations</w:t>
      </w:r>
      <w:r>
        <w:t>: contact ATC/AFIS with the advance notice defined in pre-tactical coordination to confirm the operation, where so defined.</w:t>
      </w:r>
    </w:p>
    <w:p w14:paraId="6CE09229" w14:textId="77777777" w:rsidR="009E7C1A" w:rsidRPr="00D674C4" w:rsidRDefault="009E7C1A" w:rsidP="009E7C1A">
      <w:pPr>
        <w:pStyle w:val="Prrafodelista"/>
        <w:numPr>
          <w:ilvl w:val="1"/>
          <w:numId w:val="8"/>
        </w:numPr>
        <w:jc w:val="both"/>
        <w:rPr>
          <w:rFonts w:ascii="Calibri" w:eastAsia="Yu Mincho" w:hAnsi="Calibri" w:cs="Calibri"/>
        </w:rPr>
      </w:pPr>
      <w:r>
        <w:rPr>
          <w:rFonts w:ascii="Calibri" w:hAnsi="Calibri"/>
        </w:rPr>
        <w:t>On the first communication, the remote pilot shall report the reference number of the operation in question (REF. ENAIRE XXX / Call sign XXX), and shall include the words “NO TRIPULADO” or “UNMANNED” in the communication.</w:t>
      </w:r>
    </w:p>
    <w:p w14:paraId="7E5424E7" w14:textId="77777777" w:rsidR="009E7C1A" w:rsidRPr="00AF76EF" w:rsidRDefault="009E7C1A" w:rsidP="009E7C1A">
      <w:pPr>
        <w:pStyle w:val="Texto1"/>
        <w:numPr>
          <w:ilvl w:val="0"/>
          <w:numId w:val="8"/>
        </w:numPr>
        <w:spacing w:after="80"/>
      </w:pPr>
      <w:r>
        <w:rPr>
          <w:color w:val="000000" w:themeColor="text1"/>
          <w:u w:val="single"/>
        </w:rPr>
        <w:t>After completing operations, where applicable:</w:t>
      </w:r>
    </w:p>
    <w:p w14:paraId="7D18B56A" w14:textId="77777777" w:rsidR="009E7C1A" w:rsidRPr="00AF76EF" w:rsidRDefault="009E7C1A" w:rsidP="009E7C1A">
      <w:pPr>
        <w:pStyle w:val="Texto1"/>
        <w:numPr>
          <w:ilvl w:val="1"/>
          <w:numId w:val="8"/>
        </w:numPr>
        <w:spacing w:after="80"/>
      </w:pPr>
      <w:r>
        <w:rPr>
          <w:color w:val="000000" w:themeColor="text1"/>
        </w:rPr>
        <w:t>Contact the ATCO/AFISO and report completion of operations.</w:t>
      </w:r>
    </w:p>
    <w:p w14:paraId="37F49B52" w14:textId="77777777" w:rsidR="009E7C1A" w:rsidRDefault="009E7C1A" w:rsidP="009E7C1A">
      <w:pPr>
        <w:pStyle w:val="Texto1"/>
        <w:numPr>
          <w:ilvl w:val="1"/>
          <w:numId w:val="8"/>
        </w:numPr>
        <w:spacing w:after="80"/>
      </w:pPr>
      <w:r>
        <w:rPr>
          <w:color w:val="000000" w:themeColor="text1"/>
        </w:rPr>
        <w:lastRenderedPageBreak/>
        <w:t>Notify the closure of the ATS flight plan by calling the relevant ARO office.</w:t>
      </w:r>
    </w:p>
    <w:bookmarkEnd w:id="17"/>
    <w:p w14:paraId="5EB39578" w14:textId="4C706B3D" w:rsidR="006A42DF" w:rsidRPr="0002160C" w:rsidRDefault="004229A8" w:rsidP="001856DD">
      <w:pPr>
        <w:pStyle w:val="Ttulo1"/>
        <w:numPr>
          <w:ilvl w:val="0"/>
          <w:numId w:val="4"/>
        </w:numPr>
        <w:tabs>
          <w:tab w:val="left" w:pos="0"/>
        </w:tabs>
        <w:ind w:left="284" w:hanging="284"/>
        <w:rPr>
          <w:sz w:val="24"/>
          <w:szCs w:val="28"/>
        </w:rPr>
      </w:pPr>
      <w:r>
        <w:rPr>
          <w:sz w:val="24"/>
        </w:rPr>
        <w:t>SPECIFIC PROCEDURES FOR ABNORMAL AND EMERGENCY SITUATIONS</w:t>
      </w:r>
    </w:p>
    <w:p w14:paraId="2CED51FC" w14:textId="5BF6EB4D" w:rsidR="00896504" w:rsidRDefault="00793A33" w:rsidP="007E16D0">
      <w:pPr>
        <w:pStyle w:val="Texto1"/>
      </w:pPr>
      <w:r>
        <w:t>The UAS operator shall apply the following procedures in abnormal and emergency situations:</w:t>
      </w:r>
    </w:p>
    <w:p w14:paraId="115F2AC1" w14:textId="0AF7D874" w:rsidR="00D15CF7" w:rsidRPr="00896504" w:rsidRDefault="00D15CF7" w:rsidP="00D15CF7">
      <w:pPr>
        <w:pStyle w:val="Texto1"/>
        <w:jc w:val="center"/>
      </w:pPr>
      <w:r>
        <w:rPr>
          <w:noProof/>
        </w:rPr>
        <w:drawing>
          <wp:inline distT="0" distB="0" distL="0" distR="0" wp14:anchorId="61377F4E" wp14:editId="0A5B6C5A">
            <wp:extent cx="3839845" cy="1552575"/>
            <wp:effectExtent l="0" t="0" r="825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rotWithShape="1">
                    <a:blip r:embed="rId24">
                      <a:extLst>
                        <a:ext uri="{28A0092B-C50C-407E-A947-70E740481C1C}">
                          <a14:useLocalDpi xmlns:a14="http://schemas.microsoft.com/office/drawing/2010/main" val="0"/>
                        </a:ext>
                      </a:extLst>
                    </a:blip>
                    <a:srcRect b="50052"/>
                    <a:stretch>
                      <a:fillRect/>
                    </a:stretch>
                  </pic:blipFill>
                  <pic:spPr bwMode="auto">
                    <a:xfrm>
                      <a:off x="0" y="0"/>
                      <a:ext cx="3974034" cy="1606832"/>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0" w:type="auto"/>
        <w:tblLook w:val="04A0" w:firstRow="1" w:lastRow="0" w:firstColumn="1" w:lastColumn="0" w:noHBand="0" w:noVBand="1"/>
      </w:tblPr>
      <w:tblGrid>
        <w:gridCol w:w="2263"/>
        <w:gridCol w:w="7365"/>
      </w:tblGrid>
      <w:tr w:rsidR="00F472FD" w14:paraId="417102CB" w14:textId="77777777" w:rsidTr="00D71ABF">
        <w:tc>
          <w:tcPr>
            <w:tcW w:w="2263" w:type="dxa"/>
          </w:tcPr>
          <w:p w14:paraId="3A4D88AF" w14:textId="5306D582" w:rsidR="00F472FD" w:rsidRPr="00E8404C" w:rsidRDefault="00E8404C" w:rsidP="004229A8">
            <w:pPr>
              <w:pStyle w:val="Texto1"/>
              <w:spacing w:before="120" w:after="120"/>
              <w:jc w:val="center"/>
            </w:pPr>
            <w:r>
              <w:t>EVENT</w:t>
            </w:r>
          </w:p>
        </w:tc>
        <w:tc>
          <w:tcPr>
            <w:tcW w:w="7365" w:type="dxa"/>
          </w:tcPr>
          <w:p w14:paraId="4B817BA3" w14:textId="22FA7FB1" w:rsidR="00F472FD" w:rsidRPr="00E8404C" w:rsidRDefault="00E8404C" w:rsidP="004229A8">
            <w:pPr>
              <w:pStyle w:val="Texto1"/>
              <w:spacing w:before="120" w:after="120"/>
              <w:jc w:val="center"/>
            </w:pPr>
            <w:r>
              <w:t>PROCEDURE</w:t>
            </w:r>
          </w:p>
        </w:tc>
      </w:tr>
      <w:tr w:rsidR="00F472FD" w14:paraId="03D43C59" w14:textId="77777777" w:rsidTr="00D71ABF">
        <w:tc>
          <w:tcPr>
            <w:tcW w:w="2263" w:type="dxa"/>
          </w:tcPr>
          <w:p w14:paraId="2784F2C6" w14:textId="0CECC8AD" w:rsidR="00F472FD" w:rsidRDefault="00E8404C" w:rsidP="004229A8">
            <w:pPr>
              <w:pStyle w:val="Texto1"/>
              <w:spacing w:before="120" w:after="120"/>
              <w:jc w:val="left"/>
              <w:rPr>
                <w:highlight w:val="yellow"/>
              </w:rPr>
            </w:pPr>
            <w:r>
              <w:t>Loss of communications with the ATSP (radio failure)</w:t>
            </w:r>
          </w:p>
        </w:tc>
        <w:tc>
          <w:tcPr>
            <w:tcW w:w="7365" w:type="dxa"/>
          </w:tcPr>
          <w:p w14:paraId="03D7FFFA" w14:textId="1F502331" w:rsidR="00F472FD" w:rsidRPr="00DB173A" w:rsidRDefault="004F570F" w:rsidP="001856DD">
            <w:pPr>
              <w:pStyle w:val="Texto1"/>
              <w:numPr>
                <w:ilvl w:val="0"/>
                <w:numId w:val="7"/>
              </w:numPr>
              <w:spacing w:before="120" w:after="120"/>
              <w:ind w:left="329"/>
            </w:pPr>
            <w:r>
              <w:t>If the communications failure is detected by the ATS unit:</w:t>
            </w:r>
          </w:p>
          <w:p w14:paraId="49607A44" w14:textId="4CD4F739" w:rsidR="004F570F" w:rsidRPr="002B266C" w:rsidRDefault="004F570F" w:rsidP="004F570F">
            <w:pPr>
              <w:pStyle w:val="Texto1"/>
              <w:spacing w:before="120" w:after="120"/>
            </w:pPr>
            <w:r>
              <w:t>- Establish communication via alternative means (landline or mobile phone) and report the radio communications failure. Assess whether to continue or cancel UAS operations.</w:t>
            </w:r>
          </w:p>
          <w:p w14:paraId="15599D9D" w14:textId="0DB12CA0" w:rsidR="004F570F" w:rsidRDefault="004F570F" w:rsidP="001856DD">
            <w:pPr>
              <w:pStyle w:val="Texto1"/>
              <w:numPr>
                <w:ilvl w:val="0"/>
                <w:numId w:val="7"/>
              </w:numPr>
              <w:spacing w:before="120" w:after="120"/>
              <w:ind w:left="329"/>
            </w:pPr>
            <w:r>
              <w:t>If the communications failure is detected by the UAS operator:</w:t>
            </w:r>
          </w:p>
          <w:p w14:paraId="4C132CAF" w14:textId="77777777" w:rsidR="004F570F" w:rsidRDefault="004F570F" w:rsidP="004F570F">
            <w:pPr>
              <w:pStyle w:val="Texto1"/>
              <w:spacing w:before="120" w:after="120"/>
            </w:pPr>
            <w:r>
              <w:t xml:space="preserve">- Maintain situational awareness, with heightened observation of the airspace and “see and avoid”. </w:t>
            </w:r>
          </w:p>
          <w:p w14:paraId="19FA0D89" w14:textId="5CEEB143" w:rsidR="004F570F" w:rsidRPr="002B266C" w:rsidRDefault="004F570F" w:rsidP="004F570F">
            <w:pPr>
              <w:pStyle w:val="Texto1"/>
              <w:spacing w:before="120" w:after="120"/>
            </w:pPr>
            <w:r>
              <w:t>- Establish communication via alternative means (landline or mobile phone), report the radio communications failure, and proceed in accordance with ATS instructions.</w:t>
            </w:r>
          </w:p>
          <w:p w14:paraId="2914DFB3" w14:textId="55CD3FC6" w:rsidR="00A53121" w:rsidRDefault="004F570F" w:rsidP="004F570F">
            <w:pPr>
              <w:pStyle w:val="Texto1"/>
              <w:spacing w:before="120" w:after="120"/>
            </w:pPr>
            <w:r>
              <w:t>- If the operator is unable to establish communication by any means, the flight must end immediately, landing the aircraft in a safe location.</w:t>
            </w:r>
          </w:p>
          <w:p w14:paraId="3E14725C" w14:textId="430D3C7A" w:rsidR="00A53121" w:rsidRDefault="00A53121" w:rsidP="004F570F">
            <w:pPr>
              <w:pStyle w:val="Texto1"/>
              <w:spacing w:before="120" w:after="120"/>
            </w:pPr>
            <w:r>
              <w:t>- Report the completion of the activity to the ATS unit as soon as possible by the relevant alternative means, and cancel the ATS flight plan.</w:t>
            </w:r>
          </w:p>
          <w:p w14:paraId="32626548" w14:textId="5BCC6CA8" w:rsidR="004F570F" w:rsidRPr="00DB173A" w:rsidRDefault="00A53121" w:rsidP="00173A08">
            <w:pPr>
              <w:pStyle w:val="Texto1"/>
              <w:spacing w:before="120" w:after="120"/>
            </w:pPr>
            <w:r>
              <w:t>- Should communications be re-established, the UAS operator must again obtain ATC clearance or AFIS communication before starting a new flight.</w:t>
            </w:r>
          </w:p>
        </w:tc>
      </w:tr>
      <w:tr w:rsidR="00F472FD" w14:paraId="10D409E0" w14:textId="77777777" w:rsidTr="00D71ABF">
        <w:tc>
          <w:tcPr>
            <w:tcW w:w="2263" w:type="dxa"/>
          </w:tcPr>
          <w:p w14:paraId="001BD6DC" w14:textId="79254786" w:rsidR="00F472FD" w:rsidRPr="00BC277D" w:rsidRDefault="00C67C17" w:rsidP="004229A8">
            <w:pPr>
              <w:pStyle w:val="Texto1"/>
              <w:spacing w:before="120" w:after="120"/>
              <w:jc w:val="left"/>
            </w:pPr>
            <w:r>
              <w:t>Loss of UAS control (fly away)</w:t>
            </w:r>
          </w:p>
        </w:tc>
        <w:tc>
          <w:tcPr>
            <w:tcW w:w="7365" w:type="dxa"/>
          </w:tcPr>
          <w:p w14:paraId="59ED3D50" w14:textId="2878567C" w:rsidR="009E3DA2" w:rsidRPr="00BC277D" w:rsidRDefault="009E3DA2" w:rsidP="00D72E67">
            <w:pPr>
              <w:pStyle w:val="Texto1"/>
              <w:numPr>
                <w:ilvl w:val="0"/>
                <w:numId w:val="18"/>
              </w:numPr>
              <w:spacing w:before="120" w:after="120"/>
            </w:pPr>
            <w:r>
              <w:t>If control cannot be regained and/or the UAS position is unknown:</w:t>
            </w:r>
          </w:p>
          <w:p w14:paraId="3CE43007" w14:textId="5351877D" w:rsidR="00F472FD" w:rsidRPr="00BC277D" w:rsidRDefault="004C4258" w:rsidP="004229A8">
            <w:pPr>
              <w:pStyle w:val="Texto1"/>
              <w:spacing w:before="120" w:after="120"/>
            </w:pPr>
            <w:r>
              <w:t>- Consider activating the safe flight termination system in accordance with the operator’s procedures.</w:t>
            </w:r>
          </w:p>
          <w:p w14:paraId="4FC81F91" w14:textId="0BE3C34A" w:rsidR="006554C9" w:rsidRPr="00BC277D" w:rsidRDefault="003648E2" w:rsidP="004229A8">
            <w:pPr>
              <w:pStyle w:val="Texto1"/>
              <w:spacing w:before="120" w:after="120"/>
            </w:pPr>
            <w:r>
              <w:t>- Notify ATS as soon as possible by radio/telephone of the loss of UA control and position:</w:t>
            </w:r>
          </w:p>
          <w:p w14:paraId="280AAA0C" w14:textId="46B75833" w:rsidR="007E2510" w:rsidRPr="00BC277D" w:rsidRDefault="15D2A93D">
            <w:pPr>
              <w:pStyle w:val="Texto1"/>
              <w:spacing w:before="120" w:after="120"/>
              <w:ind w:left="459"/>
              <w:rPr>
                <w:rFonts w:ascii="Calibri" w:eastAsia="Calibri" w:hAnsi="Calibri" w:cs="Calibri"/>
              </w:rPr>
            </w:pPr>
            <w:r>
              <w:t>- Call sign + “no tripulado” or “unmanned”</w:t>
            </w:r>
          </w:p>
          <w:p w14:paraId="5A295C4C" w14:textId="519DFB3C" w:rsidR="00851EC5" w:rsidRPr="00BC277D" w:rsidRDefault="00611CA0" w:rsidP="004229A8">
            <w:pPr>
              <w:pStyle w:val="Texto1"/>
              <w:spacing w:before="120" w:after="120"/>
              <w:ind w:left="459"/>
            </w:pPr>
            <w:r>
              <w:t>- Emergency due to loss of control of the unmanned aircraft</w:t>
            </w:r>
          </w:p>
          <w:p w14:paraId="1090F358" w14:textId="2BE47210" w:rsidR="00851EC5" w:rsidRPr="00BC277D" w:rsidRDefault="00611CA0" w:rsidP="004229A8">
            <w:pPr>
              <w:pStyle w:val="Texto1"/>
              <w:spacing w:before="120" w:after="120"/>
              <w:ind w:left="459"/>
            </w:pPr>
            <w:r>
              <w:t>- Last known position, speed, heading and height/altitude</w:t>
            </w:r>
          </w:p>
          <w:p w14:paraId="54724BD2" w14:textId="5B752CAC" w:rsidR="00611CA0" w:rsidRPr="00BC277D" w:rsidRDefault="00611CA0" w:rsidP="004229A8">
            <w:pPr>
              <w:pStyle w:val="Texto1"/>
              <w:spacing w:before="120" w:after="120"/>
              <w:ind w:left="459"/>
            </w:pPr>
            <w:r>
              <w:t>- Remaining endurance</w:t>
            </w:r>
          </w:p>
          <w:p w14:paraId="470E760F" w14:textId="11937C83" w:rsidR="00611CA0" w:rsidRPr="00BC277D" w:rsidRDefault="00611CA0" w:rsidP="004229A8">
            <w:pPr>
              <w:pStyle w:val="Texto1"/>
              <w:spacing w:before="120" w:after="120"/>
            </w:pPr>
            <w:r>
              <w:lastRenderedPageBreak/>
              <w:t>- Inform ATS that the emergency has ended once it is known that the UA is no longer in flight, or once it is certain that it cannot remain in flight any longer (i.e. the UA’s maximum total endurance time has elapsed).</w:t>
            </w:r>
          </w:p>
        </w:tc>
      </w:tr>
    </w:tbl>
    <w:p w14:paraId="667D799A" w14:textId="77777777" w:rsidR="008444AE" w:rsidRDefault="008444AE" w:rsidP="007E16D0">
      <w:pPr>
        <w:pStyle w:val="Texto1"/>
      </w:pPr>
    </w:p>
    <w:p w14:paraId="4DDBEF00" w14:textId="046D0C4C" w:rsidR="00B3235A" w:rsidRPr="007E16D0" w:rsidRDefault="00F4196B" w:rsidP="007E16D0">
      <w:pPr>
        <w:pStyle w:val="Texto1"/>
      </w:pPr>
      <w:r>
        <w:t>The contact details for notifications in the event of abnormal or emergency situations are as follows:</w:t>
      </w:r>
    </w:p>
    <w:tbl>
      <w:tblPr>
        <w:tblStyle w:val="Tablaconcuadrcula"/>
        <w:tblW w:w="0" w:type="auto"/>
        <w:tblLook w:val="04A0" w:firstRow="1" w:lastRow="0" w:firstColumn="1" w:lastColumn="0" w:noHBand="0" w:noVBand="1"/>
      </w:tblPr>
      <w:tblGrid>
        <w:gridCol w:w="4815"/>
        <w:gridCol w:w="4813"/>
      </w:tblGrid>
      <w:tr w:rsidR="00B3235A" w14:paraId="7D20525A" w14:textId="77777777" w:rsidTr="00D71ABF">
        <w:tc>
          <w:tcPr>
            <w:tcW w:w="4815" w:type="dxa"/>
            <w:vAlign w:val="center"/>
          </w:tcPr>
          <w:p w14:paraId="27602DB6" w14:textId="77777777" w:rsidR="00B3235A" w:rsidRDefault="00B3235A" w:rsidP="00D066A9">
            <w:pPr>
              <w:pStyle w:val="Texto1"/>
              <w:jc w:val="center"/>
            </w:pPr>
            <w:r>
              <w:t>Position</w:t>
            </w:r>
          </w:p>
        </w:tc>
        <w:tc>
          <w:tcPr>
            <w:tcW w:w="4813" w:type="dxa"/>
            <w:vAlign w:val="center"/>
          </w:tcPr>
          <w:p w14:paraId="0C501850" w14:textId="77777777" w:rsidR="00B3235A" w:rsidRDefault="00B3235A" w:rsidP="00D066A9">
            <w:pPr>
              <w:pStyle w:val="Texto1"/>
              <w:jc w:val="center"/>
            </w:pPr>
            <w:r>
              <w:t>Contact</w:t>
            </w:r>
          </w:p>
        </w:tc>
      </w:tr>
      <w:tr w:rsidR="00B3235A" w14:paraId="45801825" w14:textId="77777777" w:rsidTr="00D71ABF">
        <w:tc>
          <w:tcPr>
            <w:tcW w:w="4815" w:type="dxa"/>
            <w:vAlign w:val="center"/>
          </w:tcPr>
          <w:p w14:paraId="2E7982B6" w14:textId="72A69F83" w:rsidR="00B3235A" w:rsidRPr="00AF76EF" w:rsidRDefault="00BE594B" w:rsidP="007E16D0">
            <w:pPr>
              <w:pStyle w:val="Texto1"/>
            </w:pPr>
            <w:r>
              <w:t>ATS unit (civil/military)</w:t>
            </w:r>
          </w:p>
        </w:tc>
        <w:tc>
          <w:tcPr>
            <w:tcW w:w="4813" w:type="dxa"/>
            <w:vAlign w:val="center"/>
          </w:tcPr>
          <w:p w14:paraId="352F2534" w14:textId="42C8A5A6" w:rsidR="00B3235A" w:rsidRPr="00AF76EF" w:rsidRDefault="00AC72D3" w:rsidP="007E16D0">
            <w:pPr>
              <w:pStyle w:val="Texto1"/>
            </w:pPr>
            <w:r>
              <w:t>Frequency / TEL // According to the unit concerned. Provided in advance coordination</w:t>
            </w:r>
          </w:p>
        </w:tc>
      </w:tr>
      <w:tr w:rsidR="00B3235A" w:rsidRPr="00FE163D" w14:paraId="29B889CE" w14:textId="77777777" w:rsidTr="00D71ABF">
        <w:tc>
          <w:tcPr>
            <w:tcW w:w="4815" w:type="dxa"/>
            <w:vAlign w:val="center"/>
          </w:tcPr>
          <w:p w14:paraId="301D8CFD" w14:textId="2F7E76C0" w:rsidR="00B3235A" w:rsidRPr="00AF76EF" w:rsidRDefault="00456D84" w:rsidP="007E16D0">
            <w:pPr>
              <w:pStyle w:val="Texto1"/>
            </w:pPr>
            <w:r>
              <w:t>ENAIRE Airspace Operational Coordination Department (COOP)</w:t>
            </w:r>
          </w:p>
        </w:tc>
        <w:tc>
          <w:tcPr>
            <w:tcW w:w="4813" w:type="dxa"/>
            <w:vAlign w:val="center"/>
          </w:tcPr>
          <w:p w14:paraId="374B1BC5" w14:textId="6DF8E72B" w:rsidR="00B3235A" w:rsidRPr="00FE163D" w:rsidRDefault="00306BFB" w:rsidP="007E16D0">
            <w:pPr>
              <w:pStyle w:val="Texto1"/>
              <w:rPr>
                <w:highlight w:val="cyan"/>
                <w:lang w:val="fr-FR"/>
              </w:rPr>
            </w:pPr>
            <w:r w:rsidRPr="00FE163D">
              <w:rPr>
                <w:lang w:val="fr-FR"/>
              </w:rPr>
              <w:t xml:space="preserve">ENAIRE PLANEA / </w:t>
            </w:r>
            <w:hyperlink r:id="rId25" w:history="1">
              <w:r w:rsidRPr="00FE163D">
                <w:rPr>
                  <w:rStyle w:val="Hipervnculo"/>
                  <w:lang w:val="fr-FR"/>
                </w:rPr>
                <w:t>cop@enaire.es</w:t>
              </w:r>
            </w:hyperlink>
            <w:r w:rsidRPr="00FE163D">
              <w:rPr>
                <w:lang w:val="fr-FR"/>
              </w:rPr>
              <w:t xml:space="preserve"> </w:t>
            </w:r>
          </w:p>
        </w:tc>
      </w:tr>
      <w:tr w:rsidR="00B3235A" w14:paraId="13A328C0" w14:textId="77777777" w:rsidTr="00D71ABF">
        <w:tc>
          <w:tcPr>
            <w:tcW w:w="4815" w:type="dxa"/>
            <w:vAlign w:val="center"/>
          </w:tcPr>
          <w:p w14:paraId="5221A448" w14:textId="439C7D46" w:rsidR="00B3235A" w:rsidRPr="00AF76EF" w:rsidRDefault="00DA4640" w:rsidP="007E16D0">
            <w:pPr>
              <w:pStyle w:val="Texto1"/>
            </w:pPr>
            <w:r>
              <w:t>Airport Management Centre (CGA) / Airport Operations / Military base</w:t>
            </w:r>
          </w:p>
        </w:tc>
        <w:tc>
          <w:tcPr>
            <w:tcW w:w="4813" w:type="dxa"/>
            <w:vAlign w:val="center"/>
          </w:tcPr>
          <w:p w14:paraId="24528B35" w14:textId="6892F44D" w:rsidR="00B3235A" w:rsidRPr="00AF76EF" w:rsidRDefault="00D066A9" w:rsidP="007E16D0">
            <w:pPr>
              <w:pStyle w:val="Texto1"/>
            </w:pPr>
            <w:r>
              <w:t>According to the unit concerned. Contact details provided in advance coordination.</w:t>
            </w:r>
          </w:p>
        </w:tc>
      </w:tr>
      <w:tr w:rsidR="00B3235A" w14:paraId="6C30B79D" w14:textId="77777777" w:rsidTr="00D71ABF">
        <w:tc>
          <w:tcPr>
            <w:tcW w:w="4815" w:type="dxa"/>
            <w:vAlign w:val="center"/>
          </w:tcPr>
          <w:p w14:paraId="1B31A119" w14:textId="77777777" w:rsidR="00B3235A" w:rsidRPr="00AF76EF" w:rsidRDefault="00D066A9" w:rsidP="007E16D0">
            <w:pPr>
              <w:pStyle w:val="Texto1"/>
            </w:pPr>
            <w:r>
              <w:t>Emergencies</w:t>
            </w:r>
          </w:p>
        </w:tc>
        <w:tc>
          <w:tcPr>
            <w:tcW w:w="4813" w:type="dxa"/>
            <w:vAlign w:val="center"/>
          </w:tcPr>
          <w:p w14:paraId="5F0CA593" w14:textId="77777777" w:rsidR="00B3235A" w:rsidRPr="00AF76EF" w:rsidRDefault="00D066A9" w:rsidP="007E16D0">
            <w:pPr>
              <w:pStyle w:val="Texto1"/>
            </w:pPr>
            <w:r>
              <w:t>112</w:t>
            </w:r>
          </w:p>
        </w:tc>
      </w:tr>
    </w:tbl>
    <w:p w14:paraId="4E125463" w14:textId="457C4105" w:rsidR="004A408A" w:rsidRDefault="004A408A" w:rsidP="001856DD">
      <w:pPr>
        <w:pStyle w:val="Ttulo1"/>
        <w:numPr>
          <w:ilvl w:val="0"/>
          <w:numId w:val="4"/>
        </w:numPr>
        <w:tabs>
          <w:tab w:val="left" w:pos="0"/>
        </w:tabs>
        <w:ind w:left="284" w:hanging="284"/>
      </w:pPr>
      <w:r>
        <w:t>EVIDENCE OF COORDINATION AND VALIDITY</w:t>
      </w:r>
    </w:p>
    <w:p w14:paraId="635832DF" w14:textId="77777777" w:rsidR="00A24831" w:rsidRDefault="00731034" w:rsidP="00A24831">
      <w:pPr>
        <w:pStyle w:val="Texto1"/>
      </w:pPr>
      <w:r>
        <w:t>This coordination is valid indefinitely, subject in all cases to the proper implementation of the mitigation measures and to compliance with the limitations or conditions of the operation established, and for as long as such compliance is maintained. Any modification of, or deviation from, the provisions set out in this document shall require a new agreement.</w:t>
      </w:r>
    </w:p>
    <w:p w14:paraId="0BCA1E06" w14:textId="77777777" w:rsidR="006A47BD" w:rsidRDefault="000308B3" w:rsidP="00A24831">
      <w:pPr>
        <w:pStyle w:val="Texto1"/>
      </w:pPr>
      <w:r>
        <w:t>Approval of this EARO shall entail the automatic cancellation of any other EARO previously issued, thereby ending the validity of the latter. This automatic cancellation shall apply whenever a new EARO is submitted, corresponding to the same UAS operator and the same type of ConOps, provided that the new EARO covers the maximum limitations established and maintains the same ATS unit, in the case of specific EAROs. Likewise, where a generic EARO is requested or issued, all previous specific EAROs associated with that operator and ConOps shall automatically be cancelled.</w:t>
      </w:r>
    </w:p>
    <w:p w14:paraId="1EE25A05" w14:textId="52CDDA84" w:rsidR="00AC580D" w:rsidRDefault="00F52185" w:rsidP="00A24831">
      <w:pPr>
        <w:pStyle w:val="Texto1"/>
      </w:pPr>
      <w:r>
        <w:t>Where there are justified grounds, the ENAIRE reserves the right to amend these conditions or revoke the agreement.</w:t>
      </w:r>
    </w:p>
    <w:p w14:paraId="347F2644" w14:textId="01133946" w:rsidR="003524D3" w:rsidRDefault="003524D3" w:rsidP="00A24831">
      <w:pPr>
        <w:pStyle w:val="Texto1"/>
      </w:pPr>
    </w:p>
    <w:p w14:paraId="632ABA97" w14:textId="77777777" w:rsidR="00700E37" w:rsidRDefault="00700E37" w:rsidP="00A24831">
      <w:pPr>
        <w:pStyle w:val="Texto1"/>
      </w:pPr>
    </w:p>
    <w:p w14:paraId="6CB96FA8" w14:textId="77777777" w:rsidR="00700E37" w:rsidRDefault="00700E37" w:rsidP="00A24831">
      <w:pPr>
        <w:pStyle w:val="Texto1"/>
      </w:pPr>
    </w:p>
    <w:p w14:paraId="3DBD1B9D" w14:textId="77777777" w:rsidR="004878CE" w:rsidRDefault="004878CE">
      <w:r>
        <w:br w:type="page"/>
      </w:r>
    </w:p>
    <w:p w14:paraId="575C2B60" w14:textId="48995776" w:rsidR="00AC580D" w:rsidRDefault="00780885" w:rsidP="004A408A">
      <w:pPr>
        <w:pStyle w:val="Texto1"/>
      </w:pPr>
      <w:r>
        <w:lastRenderedPageBreak/>
        <w:t>In witness of agreement and as evidence of coordination, both parties indicate their consent to this document:</w:t>
      </w:r>
    </w:p>
    <w:p w14:paraId="5A11507F" w14:textId="77777777" w:rsidR="00700E37" w:rsidRDefault="00700E37" w:rsidP="004A408A">
      <w:pPr>
        <w:pStyle w:val="Texto1"/>
      </w:pPr>
    </w:p>
    <w:tbl>
      <w:tblPr>
        <w:tblStyle w:val="Tablaconcuadrcula"/>
        <w:tblW w:w="0" w:type="auto"/>
        <w:tblLook w:val="04A0" w:firstRow="1" w:lastRow="0" w:firstColumn="1" w:lastColumn="0" w:noHBand="0" w:noVBand="1"/>
      </w:tblPr>
      <w:tblGrid>
        <w:gridCol w:w="4814"/>
        <w:gridCol w:w="4814"/>
      </w:tblGrid>
      <w:tr w:rsidR="005050E1" w14:paraId="6834A475" w14:textId="72E2D9B2" w:rsidTr="0A394B5A">
        <w:tc>
          <w:tcPr>
            <w:tcW w:w="4814" w:type="dxa"/>
          </w:tcPr>
          <w:p w14:paraId="6FC9F73E" w14:textId="5A2EC7D1" w:rsidR="005050E1" w:rsidRPr="005B3461" w:rsidRDefault="005050E1" w:rsidP="005050E1">
            <w:pPr>
              <w:pStyle w:val="Texto1"/>
              <w:jc w:val="center"/>
              <w:rPr>
                <w:b/>
                <w:bCs/>
              </w:rPr>
            </w:pPr>
            <w:r>
              <w:rPr>
                <w:b/>
                <w:bCs/>
              </w:rPr>
              <w:t>The UAS operator</w:t>
            </w:r>
          </w:p>
        </w:tc>
        <w:tc>
          <w:tcPr>
            <w:tcW w:w="4814" w:type="dxa"/>
            <w:vMerge w:val="restart"/>
          </w:tcPr>
          <w:p w14:paraId="03C67236" w14:textId="29DFCC7F" w:rsidR="005050E1" w:rsidRPr="005B3461" w:rsidRDefault="005050E1" w:rsidP="001D39A2">
            <w:pPr>
              <w:pStyle w:val="Texto1"/>
              <w:jc w:val="center"/>
              <w:rPr>
                <w:b/>
                <w:bCs/>
              </w:rPr>
            </w:pPr>
            <w:r>
              <w:rPr>
                <w:b/>
              </w:rPr>
              <w:t>The Air Traffic Services Provider, ENAIRE</w:t>
            </w:r>
          </w:p>
        </w:tc>
      </w:tr>
      <w:tr w:rsidR="005050E1" w14:paraId="36E45AFF" w14:textId="77777777" w:rsidTr="0A394B5A">
        <w:tc>
          <w:tcPr>
            <w:tcW w:w="4814" w:type="dxa"/>
          </w:tcPr>
          <w:p w14:paraId="32E64C99" w14:textId="6B53B5CD" w:rsidR="005050E1" w:rsidRPr="005050E1" w:rsidRDefault="0045402C" w:rsidP="005050E1">
            <w:pPr>
              <w:pStyle w:val="Texto1"/>
            </w:pPr>
            <w:sdt>
              <w:sdtPr>
                <w:rPr>
                  <w:sz w:val="20"/>
                  <w:szCs w:val="20"/>
                </w:rPr>
                <w:id w:val="439723026"/>
                <w14:checkbox>
                  <w14:checked w14:val="0"/>
                  <w14:checkedState w14:val="2612" w14:font="MS Gothic"/>
                  <w14:uncheckedState w14:val="2610" w14:font="MS Gothic"/>
                </w14:checkbox>
              </w:sdtPr>
              <w:sdtEndPr/>
              <w:sdtContent>
                <w:r w:rsidR="005050E1" w:rsidRPr="00281463">
                  <w:rPr>
                    <w:rFonts w:ascii="MS Gothic" w:eastAsia="MS Gothic" w:hAnsi="MS Gothic" w:hint="eastAsia"/>
                    <w:sz w:val="20"/>
                    <w:szCs w:val="20"/>
                  </w:rPr>
                  <w:t>☐</w:t>
                </w:r>
              </w:sdtContent>
            </w:sdt>
            <w:r w:rsidR="00887494">
              <w:t xml:space="preserve"> On their own behalf         </w:t>
            </w:r>
          </w:p>
          <w:p w14:paraId="4ADB85EC" w14:textId="0336CA92" w:rsidR="005050E1" w:rsidRPr="005B3461" w:rsidRDefault="0045402C" w:rsidP="005050E1">
            <w:pPr>
              <w:pStyle w:val="Texto1"/>
              <w:rPr>
                <w:b/>
                <w:bCs/>
              </w:rPr>
            </w:pPr>
            <w:sdt>
              <w:sdtPr>
                <w:rPr>
                  <w:sz w:val="20"/>
                  <w:szCs w:val="20"/>
                </w:rPr>
                <w:id w:val="-1701539477"/>
                <w14:checkbox>
                  <w14:checked w14:val="0"/>
                  <w14:checkedState w14:val="2612" w14:font="MS Gothic"/>
                  <w14:uncheckedState w14:val="2610" w14:font="MS Gothic"/>
                </w14:checkbox>
              </w:sdtPr>
              <w:sdtEndPr/>
              <w:sdtContent>
                <w:r w:rsidR="005050E1" w:rsidRPr="00281463">
                  <w:rPr>
                    <w:rFonts w:ascii="MS Gothic" w:eastAsia="MS Gothic" w:hAnsi="MS Gothic" w:hint="eastAsia"/>
                    <w:sz w:val="20"/>
                    <w:szCs w:val="20"/>
                  </w:rPr>
                  <w:t>☐</w:t>
                </w:r>
              </w:sdtContent>
            </w:sdt>
            <w:r w:rsidR="00887494">
              <w:t xml:space="preserve"> By means of representation/power of attorney</w:t>
            </w:r>
          </w:p>
        </w:tc>
        <w:tc>
          <w:tcPr>
            <w:tcW w:w="4814" w:type="dxa"/>
            <w:vMerge/>
          </w:tcPr>
          <w:p w14:paraId="62AD8C18" w14:textId="77777777" w:rsidR="005050E1" w:rsidRPr="005B3461" w:rsidRDefault="005050E1" w:rsidP="001D39A2">
            <w:pPr>
              <w:pStyle w:val="Texto1"/>
              <w:jc w:val="center"/>
              <w:rPr>
                <w:b/>
                <w:bCs/>
              </w:rPr>
            </w:pPr>
          </w:p>
        </w:tc>
      </w:tr>
      <w:tr w:rsidR="00A75A60" w14:paraId="38A40857" w14:textId="1BBC8E7E" w:rsidTr="00DF2FC4">
        <w:trPr>
          <w:trHeight w:val="1839"/>
        </w:trPr>
        <w:tc>
          <w:tcPr>
            <w:tcW w:w="4814" w:type="dxa"/>
          </w:tcPr>
          <w:p w14:paraId="46960AA6" w14:textId="03F584B8" w:rsidR="00A75A60" w:rsidRPr="00A104CC" w:rsidRDefault="00A75A60" w:rsidP="004A408A">
            <w:pPr>
              <w:pStyle w:val="Texto1"/>
              <w:rPr>
                <w:noProof/>
              </w:rPr>
            </w:pPr>
            <w:r>
              <w:t>Signature</w:t>
            </w:r>
          </w:p>
        </w:tc>
        <w:tc>
          <w:tcPr>
            <w:tcW w:w="4814" w:type="dxa"/>
          </w:tcPr>
          <w:p w14:paraId="2BB332F8" w14:textId="6AA03442" w:rsidR="00A75A60" w:rsidRPr="00A104CC" w:rsidRDefault="00A75A60" w:rsidP="004A408A">
            <w:pPr>
              <w:pStyle w:val="Texto1"/>
            </w:pPr>
            <w:r>
              <w:t>Signature</w:t>
            </w:r>
          </w:p>
        </w:tc>
      </w:tr>
      <w:tr w:rsidR="003524D3" w14:paraId="2C96D0BA" w14:textId="4D4A0CBC" w:rsidTr="0040397C">
        <w:trPr>
          <w:trHeight w:val="547"/>
        </w:trPr>
        <w:tc>
          <w:tcPr>
            <w:tcW w:w="4814" w:type="dxa"/>
          </w:tcPr>
          <w:p w14:paraId="02594A54" w14:textId="625C399B" w:rsidR="003524D3" w:rsidRPr="00A104CC" w:rsidRDefault="003524D3" w:rsidP="004A408A">
            <w:pPr>
              <w:pStyle w:val="Texto1"/>
            </w:pPr>
            <w:r>
              <w:t>Position</w:t>
            </w:r>
          </w:p>
        </w:tc>
        <w:tc>
          <w:tcPr>
            <w:tcW w:w="4814" w:type="dxa"/>
          </w:tcPr>
          <w:p w14:paraId="2CD76CDA" w14:textId="1FF07083" w:rsidR="003524D3" w:rsidRPr="00A104CC" w:rsidRDefault="003524D3" w:rsidP="004A408A">
            <w:pPr>
              <w:pStyle w:val="Texto1"/>
            </w:pPr>
            <w:r>
              <w:t>Head of the Systems and Drones Safety Analysis Department at ENAIRE</w:t>
            </w:r>
          </w:p>
        </w:tc>
      </w:tr>
    </w:tbl>
    <w:p w14:paraId="0D5DB9CC" w14:textId="648A6568" w:rsidR="003524D3" w:rsidRDefault="003524D3">
      <w:pPr>
        <w:rPr>
          <w:rFonts w:ascii="Calibri" w:eastAsiaTheme="majorEastAsia" w:hAnsi="Calibri" w:cstheme="majorBidi"/>
          <w:b/>
          <w:caps/>
          <w:sz w:val="28"/>
          <w:szCs w:val="32"/>
        </w:rPr>
      </w:pPr>
    </w:p>
    <w:p w14:paraId="2C614290" w14:textId="77777777" w:rsidR="003524D3" w:rsidRDefault="003524D3">
      <w:pPr>
        <w:rPr>
          <w:rFonts w:ascii="Calibri" w:eastAsiaTheme="majorEastAsia" w:hAnsi="Calibri" w:cstheme="majorBidi"/>
          <w:b/>
          <w:caps/>
          <w:sz w:val="28"/>
          <w:szCs w:val="32"/>
        </w:rPr>
      </w:pPr>
      <w:r>
        <w:br w:type="page"/>
      </w:r>
    </w:p>
    <w:p w14:paraId="6085EA2D" w14:textId="5B41727C" w:rsidR="00C730DA" w:rsidRDefault="00C57616" w:rsidP="00C730DA">
      <w:pPr>
        <w:pStyle w:val="Ttulo1"/>
        <w:tabs>
          <w:tab w:val="left" w:pos="0"/>
        </w:tabs>
        <w:ind w:left="284"/>
      </w:pPr>
      <w:r>
        <w:lastRenderedPageBreak/>
        <w:t>ANNEX I. GENERAL UAS GEOGRAPHICAL ZONES FOR OPERATIONAL SAFETY REASONS IN THE VICINITY OF AERODROMES OR HELIPORTS, CIVIL OR MILITARY</w:t>
      </w:r>
    </w:p>
    <w:p w14:paraId="4851971B" w14:textId="00D70DCF" w:rsidR="00DD22AD" w:rsidRPr="00821737" w:rsidRDefault="008861CF" w:rsidP="00DD22AD">
      <w:pPr>
        <w:widowControl w:val="0"/>
        <w:spacing w:after="0" w:line="240" w:lineRule="auto"/>
        <w:ind w:right="-3"/>
        <w:jc w:val="both"/>
        <w:rPr>
          <w:rFonts w:eastAsia="Calibri" w:cstheme="minorHAnsi"/>
        </w:rPr>
      </w:pPr>
      <w:commentRangeStart w:id="18"/>
      <w:commentRangeEnd w:id="18"/>
      <w:r>
        <w:rPr>
          <w:rStyle w:val="Refdecomentario"/>
          <w:sz w:val="22"/>
          <w:szCs w:val="22"/>
        </w:rPr>
        <w:commentReference w:id="18"/>
      </w:r>
      <w:r w:rsidR="00DD22AD">
        <w:t xml:space="preserve">This risk assessment and operations coordination shall be valid provided that the </w:t>
      </w:r>
      <w:r w:rsidR="00DD22AD">
        <w:rPr>
          <w:b/>
          <w:bCs/>
        </w:rPr>
        <w:t>flight geography and its associated contingency volume</w:t>
      </w:r>
      <w:r w:rsidR="00DD22AD">
        <w:t xml:space="preserve">, as set out in the semantic model described, lie </w:t>
      </w:r>
      <w:r w:rsidR="00DD22AD">
        <w:rPr>
          <w:b/>
        </w:rPr>
        <w:t xml:space="preserve"> within and/or outside </w:t>
      </w:r>
      <w:r w:rsidR="00DD22AD">
        <w:t xml:space="preserve"> </w:t>
      </w:r>
      <w:r w:rsidR="00DD22AD">
        <w:rPr>
          <w:b/>
          <w:bCs/>
        </w:rPr>
        <w:t>the general UAS geographical zones for operational safety reasons in the vicinity of aerodromes or heliports, civil or military</w:t>
      </w:r>
      <w:r w:rsidR="00DD22AD">
        <w:t>, defined as follows:</w:t>
      </w:r>
    </w:p>
    <w:p w14:paraId="7D1EB614" w14:textId="77777777" w:rsidR="00DD22AD" w:rsidRPr="00952B00" w:rsidRDefault="00DD22AD" w:rsidP="00DD22AD">
      <w:pPr>
        <w:autoSpaceDE w:val="0"/>
        <w:autoSpaceDN w:val="0"/>
        <w:adjustRightInd w:val="0"/>
        <w:spacing w:after="0" w:line="240" w:lineRule="auto"/>
        <w:jc w:val="both"/>
        <w:rPr>
          <w:rFonts w:ascii="Calibri" w:hAnsi="Calibri" w:cs="Calibri"/>
          <w:color w:val="000000"/>
          <w:sz w:val="24"/>
          <w:szCs w:val="24"/>
        </w:rPr>
      </w:pPr>
    </w:p>
    <w:p w14:paraId="1E3C2437" w14:textId="77777777" w:rsidR="00DD22AD" w:rsidRPr="00952B00" w:rsidRDefault="00DD22AD" w:rsidP="00DD22AD">
      <w:pPr>
        <w:autoSpaceDE w:val="0"/>
        <w:autoSpaceDN w:val="0"/>
        <w:adjustRightInd w:val="0"/>
        <w:spacing w:after="138" w:line="240" w:lineRule="auto"/>
        <w:jc w:val="both"/>
        <w:rPr>
          <w:rFonts w:ascii="Calibri" w:hAnsi="Calibri" w:cs="Calibri"/>
          <w:color w:val="000000"/>
          <w:u w:val="single"/>
        </w:rPr>
      </w:pPr>
      <w:r>
        <w:rPr>
          <w:rFonts w:ascii="Calibri" w:hAnsi="Calibri"/>
          <w:color w:val="000000"/>
          <w:u w:val="single"/>
        </w:rPr>
        <w:t>a) At public-use civil aerodromes and military aerodromes of any kind that are not heliports:</w:t>
      </w:r>
    </w:p>
    <w:p w14:paraId="04460AB5" w14:textId="77777777" w:rsidR="00DD22AD" w:rsidRPr="00952B00" w:rsidRDefault="00DD22AD" w:rsidP="00DD22AD">
      <w:pPr>
        <w:autoSpaceDE w:val="0"/>
        <w:autoSpaceDN w:val="0"/>
        <w:adjustRightInd w:val="0"/>
        <w:spacing w:after="138" w:line="240" w:lineRule="auto"/>
        <w:ind w:left="708"/>
        <w:jc w:val="both"/>
        <w:rPr>
          <w:rFonts w:ascii="Calibri" w:hAnsi="Calibri" w:cs="Calibri"/>
          <w:color w:val="000000"/>
        </w:rPr>
      </w:pPr>
      <w:r>
        <w:rPr>
          <w:rFonts w:ascii="Calibri" w:hAnsi="Calibri"/>
          <w:color w:val="000000"/>
        </w:rPr>
        <w:t xml:space="preserve">1) </w:t>
      </w:r>
      <w:r>
        <w:rPr>
          <w:rFonts w:ascii="Calibri" w:hAnsi="Calibri"/>
          <w:b/>
          <w:bCs/>
          <w:color w:val="000000"/>
        </w:rPr>
        <w:t>Up to 45 metres in height</w:t>
      </w:r>
      <w:r>
        <w:rPr>
          <w:rFonts w:ascii="Calibri" w:hAnsi="Calibri"/>
          <w:color w:val="000000"/>
        </w:rPr>
        <w:t xml:space="preserve"> measured from the Aerodrome Reference Point (ARP): an area 6 km long, measured from the runway ends in the direction of the extended runway centreline outwards, and 5 km wide on each side measured from the runway centreline. In any case, the lower limit of this volume shall be ground level.</w:t>
      </w:r>
    </w:p>
    <w:p w14:paraId="0E156220" w14:textId="77777777" w:rsidR="00DD22AD" w:rsidRDefault="00DD22AD" w:rsidP="00DD22AD">
      <w:pPr>
        <w:autoSpaceDE w:val="0"/>
        <w:autoSpaceDN w:val="0"/>
        <w:adjustRightInd w:val="0"/>
        <w:spacing w:after="0" w:line="240" w:lineRule="auto"/>
        <w:ind w:left="708"/>
        <w:jc w:val="both"/>
        <w:rPr>
          <w:rFonts w:ascii="Calibri" w:hAnsi="Calibri" w:cs="Calibri"/>
          <w:color w:val="000000"/>
        </w:rPr>
      </w:pPr>
      <w:r>
        <w:rPr>
          <w:rFonts w:ascii="Calibri" w:hAnsi="Calibri"/>
          <w:color w:val="000000"/>
        </w:rPr>
        <w:t xml:space="preserve">2) </w:t>
      </w:r>
      <w:r>
        <w:rPr>
          <w:rFonts w:ascii="Calibri" w:hAnsi="Calibri"/>
          <w:b/>
          <w:bCs/>
          <w:color w:val="000000"/>
        </w:rPr>
        <w:t>Above 45 metres and up to 900 metres in height</w:t>
      </w:r>
      <w:r>
        <w:rPr>
          <w:rFonts w:ascii="Calibri" w:hAnsi="Calibri"/>
          <w:color w:val="000000"/>
        </w:rPr>
        <w:t>, both measured from the Aerodrome Reference Point (ARP): an area 10 km long, measured from the runway ends in the direction of the extended runway centreline outwards, and 7.5 km wide on each side measured from the runway centreline.</w:t>
      </w:r>
    </w:p>
    <w:p w14:paraId="4C73CE45" w14:textId="77777777" w:rsidR="00777ADC" w:rsidRPr="00952B00" w:rsidRDefault="00777ADC" w:rsidP="00DD22AD">
      <w:pPr>
        <w:autoSpaceDE w:val="0"/>
        <w:autoSpaceDN w:val="0"/>
        <w:adjustRightInd w:val="0"/>
        <w:spacing w:after="0" w:line="240" w:lineRule="auto"/>
        <w:ind w:left="708"/>
        <w:jc w:val="both"/>
        <w:rPr>
          <w:rFonts w:ascii="Calibri" w:hAnsi="Calibri" w:cs="Calibri"/>
          <w:color w:val="000000"/>
        </w:rPr>
      </w:pPr>
    </w:p>
    <w:p w14:paraId="65622B15" w14:textId="77777777" w:rsidR="00DD22AD" w:rsidRDefault="00DD22AD" w:rsidP="00DD22AD">
      <w:pPr>
        <w:ind w:right="-3"/>
        <w:contextualSpacing/>
        <w:jc w:val="center"/>
        <w:rPr>
          <w:rFonts w:ascii="Arial" w:eastAsia="Calibri" w:hAnsi="Arial" w:cs="Arial"/>
          <w:sz w:val="20"/>
          <w:szCs w:val="20"/>
        </w:rPr>
      </w:pPr>
      <w:r>
        <w:rPr>
          <w:rFonts w:ascii="Arial" w:hAnsi="Arial"/>
          <w:noProof/>
          <w:sz w:val="20"/>
        </w:rPr>
        <w:drawing>
          <wp:inline distT="0" distB="0" distL="0" distR="0" wp14:anchorId="60C487B7" wp14:editId="6E9763E6">
            <wp:extent cx="6037184" cy="2317898"/>
            <wp:effectExtent l="0" t="0" r="1905" b="6350"/>
            <wp:docPr id="1827071308" name="Imagen 182707130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Diagrama&#10;&#10;Descripción generada automáticamente"/>
                    <pic:cNvPicPr/>
                  </pic:nvPicPr>
                  <pic:blipFill>
                    <a:blip r:embed="rId26"/>
                    <a:stretch>
                      <a:fillRect/>
                    </a:stretch>
                  </pic:blipFill>
                  <pic:spPr>
                    <a:xfrm>
                      <a:off x="0" y="0"/>
                      <a:ext cx="6061604" cy="2327274"/>
                    </a:xfrm>
                    <a:prstGeom prst="rect">
                      <a:avLst/>
                    </a:prstGeom>
                  </pic:spPr>
                </pic:pic>
              </a:graphicData>
            </a:graphic>
          </wp:inline>
        </w:drawing>
      </w:r>
    </w:p>
    <w:p w14:paraId="021BAD15" w14:textId="77777777" w:rsidR="00DD22AD" w:rsidRPr="00420B51" w:rsidRDefault="00DD22AD" w:rsidP="00DD22AD">
      <w:pPr>
        <w:contextualSpacing/>
        <w:rPr>
          <w:rFonts w:eastAsia="Calibri" w:cstheme="minorHAnsi"/>
        </w:rPr>
      </w:pPr>
    </w:p>
    <w:p w14:paraId="19D619F1" w14:textId="24F0196D" w:rsidR="00777ADC" w:rsidRPr="004E4AB3" w:rsidRDefault="00DD22AD" w:rsidP="00DD22AD">
      <w:pPr>
        <w:widowControl w:val="0"/>
        <w:spacing w:after="0" w:line="240" w:lineRule="auto"/>
        <w:ind w:right="-3"/>
        <w:rPr>
          <w:rFonts w:eastAsia="Calibri" w:cstheme="minorHAnsi"/>
          <w:u w:val="single"/>
        </w:rPr>
      </w:pPr>
      <w:r>
        <w:rPr>
          <w:u w:val="single"/>
        </w:rPr>
        <w:t>b) At public-use and military heliports:</w:t>
      </w:r>
    </w:p>
    <w:p w14:paraId="74AD39C5" w14:textId="77777777" w:rsidR="00DD22AD" w:rsidRPr="004E4AB3" w:rsidRDefault="00DD22AD" w:rsidP="00DD22AD">
      <w:pPr>
        <w:autoSpaceDE w:val="0"/>
        <w:autoSpaceDN w:val="0"/>
        <w:adjustRightInd w:val="0"/>
        <w:spacing w:after="138" w:line="240" w:lineRule="auto"/>
        <w:ind w:left="708"/>
        <w:jc w:val="both"/>
        <w:rPr>
          <w:rFonts w:ascii="Calibri" w:hAnsi="Calibri" w:cs="Calibri"/>
          <w:color w:val="000000"/>
        </w:rPr>
      </w:pPr>
      <w:r>
        <w:t xml:space="preserve">1) </w:t>
      </w:r>
      <w:r>
        <w:rPr>
          <w:b/>
          <w:bCs/>
        </w:rPr>
        <w:t>Up to 90 metres in height</w:t>
      </w:r>
      <w:r>
        <w:t xml:space="preserve"> measured from the Heliport Reference Point (hereinafter HRP): an area 2.5 km long, measured from the ends of the final approach and take-off area (hereinafter FATO) in the direction of the extended FATO centreline outwards, and 2.5 km wide on each side measured from the FATO centreline.</w:t>
      </w:r>
      <w:r>
        <w:rPr>
          <w:rFonts w:ascii="Calibri" w:hAnsi="Calibri"/>
          <w:color w:val="000000"/>
        </w:rPr>
        <w:t xml:space="preserve"> In any case, the lower limit of this volume shall be ground level.</w:t>
      </w:r>
    </w:p>
    <w:p w14:paraId="348E4290" w14:textId="77777777" w:rsidR="00DD22AD" w:rsidRPr="00420B51" w:rsidRDefault="00DD22AD" w:rsidP="00DD22AD">
      <w:pPr>
        <w:autoSpaceDE w:val="0"/>
        <w:autoSpaceDN w:val="0"/>
        <w:adjustRightInd w:val="0"/>
        <w:spacing w:after="138" w:line="240" w:lineRule="auto"/>
        <w:ind w:left="708"/>
        <w:jc w:val="both"/>
        <w:rPr>
          <w:rFonts w:eastAsia="Calibri" w:cstheme="minorHAnsi"/>
        </w:rPr>
      </w:pPr>
      <w:r>
        <w:t xml:space="preserve">2) </w:t>
      </w:r>
      <w:r>
        <w:rPr>
          <w:b/>
          <w:bCs/>
        </w:rPr>
        <w:t>Above 90 metres in height and up to 900 metres in height</w:t>
      </w:r>
      <w:r>
        <w:t>, both measured from the HRP: an area 3.3 km long, measured from the FATO in the direction of the extended FATO centreline outwards, and 3.3 km wide on each side measured from the FATO centreline.</w:t>
      </w:r>
    </w:p>
    <w:p w14:paraId="509C5BDD" w14:textId="77777777" w:rsidR="00DD22AD" w:rsidRPr="00420B51" w:rsidRDefault="00DD22AD" w:rsidP="00DD22AD">
      <w:pPr>
        <w:ind w:left="567" w:right="-3"/>
        <w:contextualSpacing/>
        <w:jc w:val="center"/>
        <w:rPr>
          <w:rFonts w:eastAsia="Calibri" w:cstheme="minorHAnsi"/>
        </w:rPr>
      </w:pPr>
      <w:r>
        <w:rPr>
          <w:rFonts w:ascii="Arial" w:hAnsi="Arial"/>
          <w:noProof/>
          <w:sz w:val="20"/>
        </w:rPr>
        <w:drawing>
          <wp:inline distT="0" distB="0" distL="0" distR="0" wp14:anchorId="40E06863" wp14:editId="7C11854A">
            <wp:extent cx="3633524" cy="1608471"/>
            <wp:effectExtent l="0" t="0" r="5080" b="0"/>
            <wp:docPr id="1200950003" name="Imagen 120095000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27"/>
                    <a:stretch>
                      <a:fillRect/>
                    </a:stretch>
                  </pic:blipFill>
                  <pic:spPr>
                    <a:xfrm>
                      <a:off x="0" y="0"/>
                      <a:ext cx="3726066" cy="1649437"/>
                    </a:xfrm>
                    <a:prstGeom prst="rect">
                      <a:avLst/>
                    </a:prstGeom>
                  </pic:spPr>
                </pic:pic>
              </a:graphicData>
            </a:graphic>
          </wp:inline>
        </w:drawing>
      </w:r>
    </w:p>
    <w:p w14:paraId="197D070D" w14:textId="77777777" w:rsidR="00DD22AD" w:rsidRPr="00305350" w:rsidRDefault="00DD22AD" w:rsidP="00DD22AD">
      <w:pPr>
        <w:spacing w:line="257" w:lineRule="auto"/>
        <w:rPr>
          <w:rFonts w:cstheme="minorHAnsi"/>
        </w:rPr>
      </w:pPr>
    </w:p>
    <w:p w14:paraId="3CCE5BA9" w14:textId="757B7BE9" w:rsidR="00777ADC" w:rsidRPr="004E4AB3" w:rsidRDefault="00DD22AD" w:rsidP="00DD22AD">
      <w:pPr>
        <w:widowControl w:val="0"/>
        <w:spacing w:after="0" w:line="240" w:lineRule="auto"/>
        <w:ind w:right="-3"/>
        <w:rPr>
          <w:rFonts w:eastAsia="Calibri" w:cstheme="minorHAnsi"/>
          <w:u w:val="single"/>
        </w:rPr>
      </w:pPr>
      <w:r>
        <w:rPr>
          <w:u w:val="single"/>
        </w:rPr>
        <w:t>c) At restricted-use aerodromes other than heliports:</w:t>
      </w:r>
    </w:p>
    <w:p w14:paraId="29DB5B1C" w14:textId="77777777" w:rsidR="00DD22AD" w:rsidRPr="00305350" w:rsidRDefault="00DD22AD" w:rsidP="00DD22AD">
      <w:pPr>
        <w:autoSpaceDE w:val="0"/>
        <w:autoSpaceDN w:val="0"/>
        <w:adjustRightInd w:val="0"/>
        <w:spacing w:after="138" w:line="240" w:lineRule="auto"/>
        <w:ind w:left="708"/>
        <w:jc w:val="both"/>
        <w:rPr>
          <w:rFonts w:eastAsia="Calibri" w:cstheme="minorHAnsi"/>
        </w:rPr>
      </w:pPr>
      <w:r>
        <w:t xml:space="preserve">1) </w:t>
      </w:r>
      <w:r>
        <w:rPr>
          <w:b/>
          <w:bCs/>
        </w:rPr>
        <w:t>Up to 45 metres</w:t>
      </w:r>
      <w:r>
        <w:t xml:space="preserve"> in height measured from the ARP: an area 3 km long, measured from the runway ends in the direction of the extended runway centreline outwards, and 3 km wide on each side measured from the runway centreline. In any case, the lower limit of this volume shall be ground level.</w:t>
      </w:r>
    </w:p>
    <w:p w14:paraId="5F430F05" w14:textId="77777777" w:rsidR="00DD22AD" w:rsidRPr="00305350" w:rsidRDefault="00DD22AD" w:rsidP="00DD22AD">
      <w:pPr>
        <w:autoSpaceDE w:val="0"/>
        <w:autoSpaceDN w:val="0"/>
        <w:adjustRightInd w:val="0"/>
        <w:spacing w:after="138" w:line="240" w:lineRule="auto"/>
        <w:ind w:left="708"/>
        <w:jc w:val="both"/>
        <w:rPr>
          <w:rFonts w:eastAsia="Calibri" w:cstheme="minorHAnsi"/>
        </w:rPr>
      </w:pPr>
      <w:r>
        <w:t xml:space="preserve">2) </w:t>
      </w:r>
      <w:r>
        <w:rPr>
          <w:b/>
          <w:bCs/>
        </w:rPr>
        <w:t>Above 45 metres and up to 900 metres in height</w:t>
      </w:r>
      <w:r>
        <w:t xml:space="preserve">, both measured from the ARP: an area 5 km long, measured from the runway ends in the direction of the extended runway centreline outwards, and 4.5 km wide on each side measured from the runway centreline. </w:t>
      </w:r>
    </w:p>
    <w:p w14:paraId="2AA42875" w14:textId="77777777" w:rsidR="00DD22AD" w:rsidRPr="00305350" w:rsidRDefault="00DD22AD" w:rsidP="00DD22AD">
      <w:pPr>
        <w:ind w:right="-3"/>
        <w:contextualSpacing/>
        <w:jc w:val="center"/>
        <w:rPr>
          <w:rFonts w:eastAsia="Calibri" w:cstheme="minorHAnsi"/>
        </w:rPr>
      </w:pPr>
      <w:r>
        <w:rPr>
          <w:rFonts w:ascii="Arial" w:hAnsi="Arial"/>
          <w:noProof/>
          <w:sz w:val="20"/>
        </w:rPr>
        <w:drawing>
          <wp:inline distT="0" distB="0" distL="0" distR="0" wp14:anchorId="4733543B" wp14:editId="17332817">
            <wp:extent cx="4945496" cy="1818797"/>
            <wp:effectExtent l="0" t="0" r="7620" b="0"/>
            <wp:docPr id="1802546089" name="Imagen 180254608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Diagrama&#10;&#10;Descripción generada automáticamente"/>
                    <pic:cNvPicPr/>
                  </pic:nvPicPr>
                  <pic:blipFill>
                    <a:blip r:embed="rId28"/>
                    <a:stretch>
                      <a:fillRect/>
                    </a:stretch>
                  </pic:blipFill>
                  <pic:spPr>
                    <a:xfrm>
                      <a:off x="0" y="0"/>
                      <a:ext cx="5007282" cy="1841520"/>
                    </a:xfrm>
                    <a:prstGeom prst="rect">
                      <a:avLst/>
                    </a:prstGeom>
                  </pic:spPr>
                </pic:pic>
              </a:graphicData>
            </a:graphic>
          </wp:inline>
        </w:drawing>
      </w:r>
    </w:p>
    <w:p w14:paraId="20354BB1" w14:textId="394440B6" w:rsidR="00777ADC" w:rsidRPr="007B2274" w:rsidRDefault="00DD22AD" w:rsidP="00DD22AD">
      <w:pPr>
        <w:widowControl w:val="0"/>
        <w:spacing w:after="0" w:line="240" w:lineRule="auto"/>
        <w:ind w:right="-3"/>
        <w:rPr>
          <w:rFonts w:eastAsia="Calibri" w:cstheme="minorHAnsi"/>
          <w:u w:val="single"/>
        </w:rPr>
      </w:pPr>
      <w:r>
        <w:rPr>
          <w:u w:val="single"/>
        </w:rPr>
        <w:t>d) At restricted-use heliports:</w:t>
      </w:r>
    </w:p>
    <w:p w14:paraId="775DFA37" w14:textId="77777777" w:rsidR="00DD22AD" w:rsidRPr="007B2274" w:rsidRDefault="00DD22AD" w:rsidP="00DD22AD">
      <w:pPr>
        <w:autoSpaceDE w:val="0"/>
        <w:autoSpaceDN w:val="0"/>
        <w:adjustRightInd w:val="0"/>
        <w:spacing w:after="138" w:line="240" w:lineRule="auto"/>
        <w:ind w:left="708"/>
        <w:jc w:val="both"/>
        <w:rPr>
          <w:rFonts w:eastAsia="Calibri" w:cstheme="minorHAnsi"/>
        </w:rPr>
      </w:pPr>
      <w:r>
        <w:t xml:space="preserve">1) </w:t>
      </w:r>
      <w:r>
        <w:rPr>
          <w:b/>
          <w:bCs/>
        </w:rPr>
        <w:t>Up to 90 metres in height</w:t>
      </w:r>
      <w:r>
        <w:t xml:space="preserve"> measured from the HRP: a circular area of 2.5 km radius from the centre of the FATO. At restricted heliports with a runway-type FATO of more than 100 metres in length, the above distance shall be measured from each end of the FATO. In any case, the lower limit of this volume shall be ground level.</w:t>
      </w:r>
    </w:p>
    <w:p w14:paraId="6B54F61B" w14:textId="77777777" w:rsidR="00DD22AD" w:rsidRPr="007B2274" w:rsidRDefault="00DD22AD" w:rsidP="00DD22AD">
      <w:pPr>
        <w:autoSpaceDE w:val="0"/>
        <w:autoSpaceDN w:val="0"/>
        <w:adjustRightInd w:val="0"/>
        <w:spacing w:after="138" w:line="240" w:lineRule="auto"/>
        <w:ind w:left="708"/>
        <w:jc w:val="both"/>
        <w:rPr>
          <w:rFonts w:eastAsia="Calibri" w:cstheme="minorHAnsi"/>
        </w:rPr>
      </w:pPr>
      <w:r>
        <w:t xml:space="preserve">2) </w:t>
      </w:r>
      <w:r>
        <w:rPr>
          <w:b/>
          <w:bCs/>
        </w:rPr>
        <w:t>Above 90 metres in height and up to 450 metres in height</w:t>
      </w:r>
      <w:r>
        <w:t>, both measured from the HRP: a circular area of 3.3 km radius from the centre of the FATO. At restricted heliports with a runway-type FATO of more than 100 metres in length, the above distance shall be measured from each end of the FATO.</w:t>
      </w:r>
    </w:p>
    <w:p w14:paraId="531E6C7D" w14:textId="6F4530B1" w:rsidR="001B33C5" w:rsidRPr="003524D3" w:rsidRDefault="00DD22AD" w:rsidP="003524D3">
      <w:pPr>
        <w:ind w:right="-3" w:firstLine="567"/>
        <w:contextualSpacing/>
        <w:jc w:val="center"/>
        <w:rPr>
          <w:rFonts w:eastAsia="Calibri" w:cstheme="minorHAnsi"/>
        </w:rPr>
      </w:pPr>
      <w:r>
        <w:rPr>
          <w:rFonts w:ascii="Arial" w:hAnsi="Arial"/>
          <w:noProof/>
          <w:sz w:val="20"/>
        </w:rPr>
        <w:drawing>
          <wp:inline distT="0" distB="0" distL="0" distR="0" wp14:anchorId="2095A6DD" wp14:editId="583AD0FF">
            <wp:extent cx="3881559" cy="1659791"/>
            <wp:effectExtent l="0" t="0" r="5080" b="0"/>
            <wp:docPr id="1355118972" name="Imagen 1355118972" descr="Imagen que contiene reloj&#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18972" name="Imagen 1355118972" descr="Imagen que contiene reloj&#10;&#10;Descripción generada automáticamente"/>
                    <pic:cNvPicPr/>
                  </pic:nvPicPr>
                  <pic:blipFill>
                    <a:blip r:embed="rId29"/>
                    <a:stretch>
                      <a:fillRect/>
                    </a:stretch>
                  </pic:blipFill>
                  <pic:spPr>
                    <a:xfrm>
                      <a:off x="0" y="0"/>
                      <a:ext cx="3927270" cy="1679337"/>
                    </a:xfrm>
                    <a:prstGeom prst="rect">
                      <a:avLst/>
                    </a:prstGeom>
                  </pic:spPr>
                </pic:pic>
              </a:graphicData>
            </a:graphic>
          </wp:inline>
        </w:drawing>
      </w:r>
      <w:r>
        <w:br w:type="page"/>
      </w:r>
    </w:p>
    <w:p w14:paraId="60473510" w14:textId="3530F8A6" w:rsidR="00CC4A75" w:rsidRDefault="00CF2C9C" w:rsidP="00CF2C9C">
      <w:pPr>
        <w:pStyle w:val="Ttulo1"/>
        <w:tabs>
          <w:tab w:val="left" w:pos="0"/>
        </w:tabs>
        <w:ind w:left="284"/>
      </w:pPr>
      <w:r>
        <w:lastRenderedPageBreak/>
        <w:t>ANNEX II. EVIDENCE OF COMPLIANCE WITH MITIGATION MEASURES</w:t>
      </w:r>
    </w:p>
    <w:p w14:paraId="22D54E7F" w14:textId="77777777" w:rsidR="00C76ED0" w:rsidRDefault="00C76ED0" w:rsidP="00C76ED0">
      <w:pPr>
        <w:pStyle w:val="Texto1"/>
      </w:pPr>
      <w:r>
        <w:t>This annex provides evidence of the implementation of the following mitigation measures:</w:t>
      </w:r>
    </w:p>
    <w:p w14:paraId="6C31320E" w14:textId="55AD6BD5" w:rsidR="00C76ED0" w:rsidRPr="00656DDA" w:rsidRDefault="00452517" w:rsidP="001856DD">
      <w:pPr>
        <w:pStyle w:val="Texto1"/>
        <w:numPr>
          <w:ilvl w:val="0"/>
          <w:numId w:val="12"/>
        </w:numPr>
        <w:spacing w:before="60" w:after="60"/>
      </w:pPr>
      <w:commentRangeStart w:id="19"/>
      <w:commentRangeEnd w:id="19"/>
      <w:r>
        <w:rPr>
          <w:rStyle w:val="Refdecomentario"/>
          <w:rFonts w:ascii="Calibri" w:hAnsi="Calibri"/>
          <w:b/>
          <w:color w:val="000000"/>
          <w:sz w:val="22"/>
          <w:szCs w:val="22"/>
        </w:rPr>
        <w:commentReference w:id="19"/>
      </w:r>
      <w:r w:rsidR="00C76ED0">
        <w:rPr>
          <w:rFonts w:ascii="Calibri" w:hAnsi="Calibri"/>
          <w:b/>
          <w:color w:val="000000"/>
        </w:rPr>
        <w:t xml:space="preserve">MAE10. </w:t>
      </w:r>
      <w:r w:rsidR="00C76ED0">
        <w:t>Have procedures in place for consulting and analysing in the AIP the various departure and arrival procedures for the airport in question, taking into account its possible operational configurations (runway in use), including missed approaches and engine-out take-offs. Operations must be carried out by personnel with the appropriate competence to comply with the mitigation requirements relating to the consultation and interpretation of FLIGHT PROCEDURES.</w:t>
      </w:r>
    </w:p>
    <w:p w14:paraId="68F9F4C9" w14:textId="77777777" w:rsidR="00656DDA" w:rsidRDefault="00656DDA" w:rsidP="00656DDA">
      <w:pPr>
        <w:autoSpaceDE w:val="0"/>
        <w:autoSpaceDN w:val="0"/>
        <w:adjustRightInd w:val="0"/>
        <w:snapToGrid w:val="0"/>
        <w:spacing w:after="0" w:line="240" w:lineRule="auto"/>
        <w:rPr>
          <w:rFonts w:ascii="Calibri" w:eastAsia="Times New Roman" w:hAnsi="Calibri" w:cs="Calibri"/>
          <w:color w:val="000000"/>
          <w:szCs w:val="24"/>
          <w:lang w:val="x-none"/>
        </w:rPr>
      </w:pPr>
    </w:p>
    <w:p w14:paraId="5DB361EF" w14:textId="77777777" w:rsidR="00656DDA" w:rsidRDefault="00656DDA" w:rsidP="00656DDA">
      <w:pPr>
        <w:autoSpaceDE w:val="0"/>
        <w:autoSpaceDN w:val="0"/>
        <w:adjustRightInd w:val="0"/>
        <w:snapToGrid w:val="0"/>
        <w:spacing w:after="0" w:line="240" w:lineRule="auto"/>
        <w:rPr>
          <w:rFonts w:ascii="Calibri" w:eastAsia="Times New Roman" w:hAnsi="Calibri" w:cs="Calibri"/>
          <w:color w:val="000000"/>
          <w:szCs w:val="24"/>
          <w:lang w:val="x-none"/>
        </w:rPr>
      </w:pPr>
    </w:p>
    <w:p w14:paraId="3C9864E0" w14:textId="714145AE" w:rsidR="00C76ED0" w:rsidRDefault="00C76ED0" w:rsidP="006A36D5">
      <w:pPr>
        <w:autoSpaceDE w:val="0"/>
        <w:autoSpaceDN w:val="0"/>
        <w:adjustRightInd w:val="0"/>
        <w:snapToGrid w:val="0"/>
        <w:spacing w:after="0" w:line="240" w:lineRule="auto"/>
        <w:ind w:left="708" w:firstLine="12"/>
        <w:rPr>
          <w:rFonts w:ascii="Calibri" w:eastAsia="Times New Roman" w:hAnsi="Calibri" w:cs="Calibri"/>
          <w:color w:val="000000"/>
          <w:szCs w:val="24"/>
        </w:rPr>
      </w:pPr>
      <w:r>
        <w:rPr>
          <w:rFonts w:ascii="Calibri" w:hAnsi="Calibri"/>
          <w:color w:val="000000"/>
        </w:rPr>
        <w:t>Departure</w:t>
      </w:r>
      <w:r>
        <w:rPr>
          <w:rFonts w:ascii="Calibri" w:hAnsi="Calibri"/>
          <w:b/>
          <w:color w:val="000000"/>
          <w:u w:val="single"/>
        </w:rPr>
        <w:t xml:space="preserve"> procedures </w:t>
      </w:r>
      <w:r>
        <w:rPr>
          <w:rFonts w:ascii="Calibri" w:hAnsi="Calibri"/>
          <w:color w:val="000000"/>
        </w:rPr>
        <w:t xml:space="preserve"> for an aerodrome:</w:t>
      </w:r>
    </w:p>
    <w:p w14:paraId="5DB20A0B" w14:textId="77777777" w:rsidR="00C76ED0" w:rsidRDefault="00C76ED0" w:rsidP="00C76ED0">
      <w:pPr>
        <w:autoSpaceDE w:val="0"/>
        <w:autoSpaceDN w:val="0"/>
        <w:adjustRightInd w:val="0"/>
        <w:snapToGrid w:val="0"/>
        <w:spacing w:after="0" w:line="240" w:lineRule="auto"/>
        <w:jc w:val="both"/>
        <w:rPr>
          <w:rFonts w:ascii="Calibri" w:eastAsia="Times New Roman" w:hAnsi="Calibri" w:cs="Calibri"/>
          <w:color w:val="000000"/>
          <w:szCs w:val="24"/>
        </w:rPr>
      </w:pPr>
    </w:p>
    <w:sdt>
      <w:sdtPr>
        <w:rPr>
          <w:rFonts w:ascii="Calibri" w:eastAsia="Times New Roman" w:hAnsi="Calibri" w:cs="Calibri"/>
          <w:color w:val="000000"/>
          <w:szCs w:val="24"/>
        </w:rPr>
        <w:id w:val="-572578021"/>
        <w:showingPlcHdr/>
        <w:picture/>
      </w:sdtPr>
      <w:sdtEndPr/>
      <w:sdtContent>
        <w:p w14:paraId="12382AD4" w14:textId="342373FB" w:rsidR="00C76ED0" w:rsidRDefault="004960C4" w:rsidP="004960C4">
          <w:pPr>
            <w:autoSpaceDE w:val="0"/>
            <w:autoSpaceDN w:val="0"/>
            <w:adjustRightInd w:val="0"/>
            <w:snapToGrid w:val="0"/>
            <w:spacing w:after="0" w:line="240" w:lineRule="auto"/>
            <w:ind w:left="708"/>
            <w:jc w:val="both"/>
            <w:rPr>
              <w:rFonts w:ascii="Calibri" w:eastAsia="Times New Roman" w:hAnsi="Calibri" w:cs="Calibri"/>
              <w:color w:val="000000"/>
              <w:szCs w:val="24"/>
            </w:rPr>
          </w:pPr>
          <w:r>
            <w:rPr>
              <w:rFonts w:ascii="Calibri" w:hAnsi="Calibri"/>
              <w:noProof/>
              <w:color w:val="000000"/>
            </w:rPr>
            <w:drawing>
              <wp:inline distT="0" distB="0" distL="0" distR="0" wp14:anchorId="2B9678FC" wp14:editId="4C723288">
                <wp:extent cx="5698038" cy="6475228"/>
                <wp:effectExtent l="0" t="0" r="0" b="1905"/>
                <wp:docPr id="11681681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15702" cy="6495301"/>
                        </a:xfrm>
                        <a:prstGeom prst="rect">
                          <a:avLst/>
                        </a:prstGeom>
                        <a:noFill/>
                        <a:ln>
                          <a:noFill/>
                        </a:ln>
                      </pic:spPr>
                    </pic:pic>
                  </a:graphicData>
                </a:graphic>
              </wp:inline>
            </w:drawing>
          </w:r>
        </w:p>
      </w:sdtContent>
    </w:sdt>
    <w:p w14:paraId="0FCFD0E6" w14:textId="77777777" w:rsidR="00C76ED0" w:rsidRDefault="00C76ED0" w:rsidP="00C76ED0">
      <w:pPr>
        <w:autoSpaceDE w:val="0"/>
        <w:autoSpaceDN w:val="0"/>
        <w:adjustRightInd w:val="0"/>
        <w:snapToGrid w:val="0"/>
        <w:spacing w:after="0" w:line="240" w:lineRule="auto"/>
        <w:jc w:val="both"/>
        <w:rPr>
          <w:rFonts w:ascii="Calibri" w:eastAsia="Times New Roman" w:hAnsi="Calibri" w:cs="Calibri"/>
          <w:color w:val="000000"/>
          <w:szCs w:val="24"/>
        </w:rPr>
      </w:pPr>
    </w:p>
    <w:p w14:paraId="3F8EE697" w14:textId="2B6C4A60" w:rsidR="00C76ED0" w:rsidRDefault="00C76ED0" w:rsidP="0055345E">
      <w:pPr>
        <w:autoSpaceDE w:val="0"/>
        <w:autoSpaceDN w:val="0"/>
        <w:adjustRightInd w:val="0"/>
        <w:snapToGrid w:val="0"/>
        <w:spacing w:after="0" w:line="240" w:lineRule="auto"/>
        <w:ind w:firstLine="708"/>
        <w:jc w:val="both"/>
        <w:rPr>
          <w:rFonts w:ascii="Calibri" w:eastAsia="Times New Roman" w:hAnsi="Calibri" w:cs="Calibri"/>
          <w:color w:val="000000"/>
          <w:szCs w:val="24"/>
        </w:rPr>
      </w:pPr>
      <w:r>
        <w:rPr>
          <w:rFonts w:ascii="Calibri" w:hAnsi="Calibri"/>
          <w:color w:val="000000"/>
        </w:rPr>
        <w:lastRenderedPageBreak/>
        <w:t>Arrival</w:t>
      </w:r>
      <w:r>
        <w:rPr>
          <w:rFonts w:ascii="Calibri" w:hAnsi="Calibri"/>
          <w:b/>
          <w:color w:val="000000"/>
          <w:u w:val="single"/>
        </w:rPr>
        <w:t xml:space="preserve"> procedures </w:t>
      </w:r>
      <w:r>
        <w:rPr>
          <w:rFonts w:ascii="Calibri" w:hAnsi="Calibri"/>
          <w:color w:val="000000"/>
        </w:rPr>
        <w:t xml:space="preserve"> for an aerodrome:</w:t>
      </w:r>
    </w:p>
    <w:p w14:paraId="68310E89" w14:textId="77777777" w:rsidR="00C76ED0" w:rsidRDefault="00C76ED0" w:rsidP="00C76ED0">
      <w:pPr>
        <w:autoSpaceDE w:val="0"/>
        <w:autoSpaceDN w:val="0"/>
        <w:adjustRightInd w:val="0"/>
        <w:snapToGrid w:val="0"/>
        <w:spacing w:after="0" w:line="240" w:lineRule="auto"/>
        <w:jc w:val="both"/>
        <w:rPr>
          <w:rFonts w:ascii="Calibri" w:eastAsia="Times New Roman" w:hAnsi="Calibri" w:cs="Calibri"/>
          <w:color w:val="000000"/>
          <w:szCs w:val="24"/>
        </w:rPr>
      </w:pPr>
    </w:p>
    <w:p w14:paraId="3D079C40" w14:textId="77777777" w:rsidR="00C76ED0" w:rsidRDefault="00C76ED0" w:rsidP="00C76ED0">
      <w:pPr>
        <w:autoSpaceDE w:val="0"/>
        <w:autoSpaceDN w:val="0"/>
        <w:adjustRightInd w:val="0"/>
        <w:snapToGrid w:val="0"/>
        <w:spacing w:after="0" w:line="240" w:lineRule="auto"/>
        <w:jc w:val="both"/>
        <w:rPr>
          <w:rFonts w:ascii="Calibri" w:eastAsia="Times New Roman" w:hAnsi="Calibri" w:cs="Calibri"/>
          <w:color w:val="000000"/>
          <w:szCs w:val="24"/>
        </w:rPr>
      </w:pPr>
    </w:p>
    <w:sdt>
      <w:sdtPr>
        <w:rPr>
          <w:rFonts w:ascii="Calibri" w:eastAsia="Times New Roman" w:hAnsi="Calibri" w:cs="Calibri"/>
          <w:color w:val="000000"/>
          <w:szCs w:val="24"/>
        </w:rPr>
        <w:id w:val="-1903207481"/>
        <w:showingPlcHdr/>
        <w:picture/>
      </w:sdtPr>
      <w:sdtEndPr/>
      <w:sdtContent>
        <w:p w14:paraId="68020E1A" w14:textId="363E72C6" w:rsidR="00C76ED0" w:rsidRDefault="004960C4" w:rsidP="004960C4">
          <w:pPr>
            <w:autoSpaceDE w:val="0"/>
            <w:autoSpaceDN w:val="0"/>
            <w:adjustRightInd w:val="0"/>
            <w:snapToGrid w:val="0"/>
            <w:spacing w:after="0" w:line="240" w:lineRule="auto"/>
            <w:ind w:left="708"/>
            <w:jc w:val="both"/>
            <w:rPr>
              <w:rFonts w:ascii="Calibri" w:eastAsia="Times New Roman" w:hAnsi="Calibri" w:cs="Calibri"/>
              <w:color w:val="000000"/>
              <w:szCs w:val="24"/>
            </w:rPr>
          </w:pPr>
          <w:r>
            <w:rPr>
              <w:rFonts w:ascii="Calibri" w:hAnsi="Calibri"/>
              <w:noProof/>
              <w:color w:val="000000"/>
            </w:rPr>
            <w:drawing>
              <wp:inline distT="0" distB="0" distL="0" distR="0" wp14:anchorId="3270F39C" wp14:editId="4DAB368C">
                <wp:extent cx="5645386" cy="7421525"/>
                <wp:effectExtent l="0" t="0" r="0" b="8255"/>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72924" cy="7457727"/>
                        </a:xfrm>
                        <a:prstGeom prst="rect">
                          <a:avLst/>
                        </a:prstGeom>
                        <a:noFill/>
                        <a:ln>
                          <a:noFill/>
                        </a:ln>
                      </pic:spPr>
                    </pic:pic>
                  </a:graphicData>
                </a:graphic>
              </wp:inline>
            </w:drawing>
          </w:r>
        </w:p>
      </w:sdtContent>
    </w:sdt>
    <w:p w14:paraId="2771977F" w14:textId="77777777" w:rsidR="004960C4" w:rsidRPr="004960C4" w:rsidRDefault="004960C4" w:rsidP="004960C4">
      <w:pPr>
        <w:pStyle w:val="Prrafodelista"/>
        <w:autoSpaceDE w:val="0"/>
        <w:autoSpaceDN w:val="0"/>
        <w:adjustRightInd w:val="0"/>
        <w:snapToGrid w:val="0"/>
        <w:spacing w:after="0" w:line="240" w:lineRule="auto"/>
        <w:jc w:val="both"/>
        <w:rPr>
          <w:rFonts w:ascii="Calibri" w:eastAsia="Times New Roman" w:hAnsi="Calibri" w:cs="Calibri"/>
          <w:color w:val="000000"/>
          <w:szCs w:val="24"/>
        </w:rPr>
      </w:pPr>
    </w:p>
    <w:p w14:paraId="2AC7034F" w14:textId="77777777" w:rsidR="004960C4" w:rsidRPr="004960C4" w:rsidRDefault="004960C4" w:rsidP="004960C4">
      <w:pPr>
        <w:pStyle w:val="Prrafodelista"/>
        <w:autoSpaceDE w:val="0"/>
        <w:autoSpaceDN w:val="0"/>
        <w:adjustRightInd w:val="0"/>
        <w:snapToGrid w:val="0"/>
        <w:spacing w:after="0" w:line="240" w:lineRule="auto"/>
        <w:jc w:val="both"/>
        <w:rPr>
          <w:rFonts w:ascii="Calibri" w:eastAsia="Times New Roman" w:hAnsi="Calibri" w:cs="Calibri"/>
          <w:color w:val="000000"/>
          <w:szCs w:val="24"/>
        </w:rPr>
      </w:pPr>
    </w:p>
    <w:p w14:paraId="5CF9D314" w14:textId="77777777" w:rsidR="004960C4" w:rsidRPr="004960C4" w:rsidRDefault="004960C4" w:rsidP="004960C4">
      <w:pPr>
        <w:pStyle w:val="Prrafodelista"/>
        <w:autoSpaceDE w:val="0"/>
        <w:autoSpaceDN w:val="0"/>
        <w:adjustRightInd w:val="0"/>
        <w:snapToGrid w:val="0"/>
        <w:spacing w:after="0" w:line="240" w:lineRule="auto"/>
        <w:jc w:val="both"/>
        <w:rPr>
          <w:rFonts w:ascii="Calibri" w:eastAsia="Times New Roman" w:hAnsi="Calibri" w:cs="Calibri"/>
          <w:color w:val="000000"/>
          <w:szCs w:val="24"/>
        </w:rPr>
      </w:pPr>
    </w:p>
    <w:p w14:paraId="2CECE452" w14:textId="77777777" w:rsidR="004960C4" w:rsidRPr="004960C4" w:rsidRDefault="004960C4" w:rsidP="004960C4">
      <w:pPr>
        <w:pStyle w:val="Prrafodelista"/>
        <w:autoSpaceDE w:val="0"/>
        <w:autoSpaceDN w:val="0"/>
        <w:adjustRightInd w:val="0"/>
        <w:snapToGrid w:val="0"/>
        <w:spacing w:after="0" w:line="240" w:lineRule="auto"/>
        <w:jc w:val="both"/>
        <w:rPr>
          <w:rFonts w:ascii="Calibri" w:eastAsia="Times New Roman" w:hAnsi="Calibri" w:cs="Calibri"/>
          <w:color w:val="000000"/>
          <w:szCs w:val="24"/>
        </w:rPr>
      </w:pPr>
    </w:p>
    <w:p w14:paraId="71F74DBF" w14:textId="77777777" w:rsidR="004960C4" w:rsidRPr="004960C4" w:rsidRDefault="004960C4" w:rsidP="004960C4">
      <w:pPr>
        <w:pStyle w:val="Prrafodelista"/>
        <w:autoSpaceDE w:val="0"/>
        <w:autoSpaceDN w:val="0"/>
        <w:adjustRightInd w:val="0"/>
        <w:snapToGrid w:val="0"/>
        <w:spacing w:after="0" w:line="240" w:lineRule="auto"/>
        <w:jc w:val="both"/>
        <w:rPr>
          <w:rFonts w:ascii="Calibri" w:eastAsia="Times New Roman" w:hAnsi="Calibri" w:cs="Calibri"/>
          <w:color w:val="000000"/>
          <w:szCs w:val="24"/>
        </w:rPr>
      </w:pPr>
    </w:p>
    <w:p w14:paraId="48941E71" w14:textId="16FFE4C0" w:rsidR="001856DD" w:rsidRPr="00B2291F" w:rsidRDefault="001856DD" w:rsidP="001856DD">
      <w:pPr>
        <w:pStyle w:val="Prrafodelista"/>
        <w:numPr>
          <w:ilvl w:val="0"/>
          <w:numId w:val="11"/>
        </w:numPr>
        <w:autoSpaceDE w:val="0"/>
        <w:autoSpaceDN w:val="0"/>
        <w:adjustRightInd w:val="0"/>
        <w:snapToGrid w:val="0"/>
        <w:spacing w:after="0" w:line="240" w:lineRule="auto"/>
        <w:jc w:val="both"/>
        <w:rPr>
          <w:rFonts w:ascii="Calibri" w:eastAsia="Times New Roman" w:hAnsi="Calibri" w:cs="Calibri"/>
          <w:color w:val="000000"/>
          <w:szCs w:val="24"/>
        </w:rPr>
      </w:pPr>
      <w:r>
        <w:rPr>
          <w:rFonts w:ascii="Calibri" w:hAnsi="Calibri"/>
          <w:b/>
          <w:color w:val="000000"/>
        </w:rPr>
        <w:lastRenderedPageBreak/>
        <w:t xml:space="preserve">MAE20 and MAT01. </w:t>
      </w:r>
      <w:r>
        <w:rPr>
          <w:rFonts w:ascii="Calibri" w:hAnsi="Calibri"/>
          <w:color w:val="000000"/>
        </w:rPr>
        <w:t>Have procedures in place for checking activities and warnings for airspace users (NOTAM) in the planned area of operations.</w:t>
      </w:r>
    </w:p>
    <w:p w14:paraId="75609F3A" w14:textId="77777777" w:rsidR="001856DD" w:rsidRPr="00B2291F" w:rsidRDefault="001856DD" w:rsidP="001856DD">
      <w:pPr>
        <w:pStyle w:val="Prrafodelista"/>
        <w:autoSpaceDE w:val="0"/>
        <w:autoSpaceDN w:val="0"/>
        <w:adjustRightInd w:val="0"/>
        <w:snapToGrid w:val="0"/>
        <w:spacing w:after="0" w:line="240" w:lineRule="auto"/>
        <w:rPr>
          <w:rFonts w:ascii="Calibri" w:eastAsia="Times New Roman" w:hAnsi="Calibri" w:cs="Calibri"/>
          <w:color w:val="000000"/>
          <w:szCs w:val="24"/>
        </w:rPr>
      </w:pPr>
      <w:r>
        <w:rPr>
          <w:rFonts w:ascii="Calibri" w:hAnsi="Calibri"/>
          <w:color w:val="000000"/>
        </w:rPr>
        <w:t>Operations must be carried out by personnel with the appropriate competence to comply with the mitigation requirements relating to the consultation and interpretation of NOTAM, ATIS and DATIS.</w:t>
      </w:r>
    </w:p>
    <w:p w14:paraId="16C96D88" w14:textId="77777777" w:rsidR="001856DD" w:rsidRDefault="001856DD" w:rsidP="001856DD">
      <w:pPr>
        <w:pStyle w:val="Prrafodelista"/>
        <w:autoSpaceDE w:val="0"/>
        <w:autoSpaceDN w:val="0"/>
        <w:adjustRightInd w:val="0"/>
        <w:snapToGrid w:val="0"/>
        <w:spacing w:after="0" w:line="240" w:lineRule="auto"/>
        <w:rPr>
          <w:rFonts w:ascii="Calibri" w:eastAsia="Times New Roman" w:hAnsi="Calibri" w:cs="Calibri"/>
          <w:color w:val="000000"/>
          <w:szCs w:val="24"/>
        </w:rPr>
      </w:pPr>
      <w:r>
        <w:rPr>
          <w:rFonts w:ascii="Calibri" w:hAnsi="Calibri"/>
          <w:color w:val="000000"/>
        </w:rPr>
        <w:t>As applicable, the ENAIRE DRONES app, the INSIGNIA platforms, the AIP, ICARO XXI and, in particular, the latter’s “BOL” Bulletins functionality, may be used to obtain all the relevant information about an aerodrome or area of operations.</w:t>
      </w:r>
    </w:p>
    <w:p w14:paraId="487BBED1" w14:textId="77777777" w:rsidR="001856DD" w:rsidRDefault="001856DD" w:rsidP="001856DD">
      <w:pPr>
        <w:pStyle w:val="Prrafodelista"/>
        <w:autoSpaceDE w:val="0"/>
        <w:autoSpaceDN w:val="0"/>
        <w:adjustRightInd w:val="0"/>
        <w:snapToGrid w:val="0"/>
        <w:spacing w:after="0" w:line="240" w:lineRule="auto"/>
        <w:rPr>
          <w:rFonts w:ascii="Calibri" w:eastAsia="Times New Roman" w:hAnsi="Calibri" w:cs="Calibri"/>
          <w:color w:val="000000"/>
          <w:szCs w:val="24"/>
        </w:rPr>
      </w:pPr>
    </w:p>
    <w:p w14:paraId="4E542B8C" w14:textId="0D852FD1" w:rsidR="001856DD" w:rsidRPr="001C50D1" w:rsidRDefault="001856DD" w:rsidP="001856DD">
      <w:pPr>
        <w:pStyle w:val="Prrafodelista"/>
        <w:autoSpaceDE w:val="0"/>
        <w:autoSpaceDN w:val="0"/>
        <w:adjustRightInd w:val="0"/>
        <w:snapToGrid w:val="0"/>
        <w:spacing w:after="0"/>
        <w:rPr>
          <w:rFonts w:ascii="Calibri" w:eastAsia="Times New Roman" w:hAnsi="Calibri" w:cs="Calibri"/>
          <w:color w:val="000000"/>
          <w:szCs w:val="24"/>
        </w:rPr>
      </w:pPr>
      <w:r>
        <w:rPr>
          <w:rFonts w:ascii="Calibri" w:hAnsi="Calibri"/>
          <w:color w:val="000000"/>
        </w:rPr>
        <w:t>To evidence the measures above, screenshots are required of: ENAIRE DRONES /ICARO XXI and ATIS frequencies published in the AIP (Aerodrome data, item 18).</w:t>
      </w:r>
    </w:p>
    <w:p w14:paraId="0E17689D" w14:textId="77777777" w:rsidR="001856DD" w:rsidRPr="00B929F2" w:rsidRDefault="001856DD" w:rsidP="001856DD">
      <w:pPr>
        <w:pStyle w:val="Texto1"/>
        <w:rPr>
          <w:highlight w:val="yellow"/>
        </w:rPr>
      </w:pPr>
    </w:p>
    <w:p w14:paraId="4770F816" w14:textId="77777777" w:rsidR="001856DD" w:rsidRDefault="001856DD" w:rsidP="0055345E">
      <w:pPr>
        <w:pStyle w:val="Texto1"/>
        <w:ind w:firstLine="708"/>
      </w:pPr>
      <w:r>
        <w:t>Screenshot of NOTAM check:</w:t>
      </w:r>
    </w:p>
    <w:sdt>
      <w:sdtPr>
        <w:rPr>
          <w:rFonts w:ascii="Calibri" w:eastAsia="Times New Roman" w:hAnsi="Calibri" w:cs="Calibri"/>
          <w:color w:val="000000"/>
          <w:sz w:val="36"/>
          <w:szCs w:val="24"/>
          <w:highlight w:val="yellow"/>
        </w:rPr>
        <w:id w:val="1378045402"/>
        <w:showingPlcHdr/>
        <w:picture/>
      </w:sdtPr>
      <w:sdtEndPr/>
      <w:sdtContent>
        <w:p w14:paraId="53EA4639" w14:textId="3246B66D" w:rsidR="001856DD" w:rsidRDefault="004960C4" w:rsidP="001856DD">
          <w:pPr>
            <w:autoSpaceDE w:val="0"/>
            <w:autoSpaceDN w:val="0"/>
            <w:adjustRightInd w:val="0"/>
            <w:snapToGrid w:val="0"/>
            <w:spacing w:after="0" w:line="240" w:lineRule="auto"/>
            <w:jc w:val="center"/>
            <w:rPr>
              <w:rFonts w:ascii="Calibri" w:eastAsia="Times New Roman" w:hAnsi="Calibri" w:cs="Calibri"/>
              <w:color w:val="000000"/>
              <w:sz w:val="36"/>
              <w:szCs w:val="24"/>
              <w:highlight w:val="yellow"/>
            </w:rPr>
          </w:pPr>
          <w:r w:rsidRPr="003D2C9B">
            <w:rPr>
              <w:rFonts w:ascii="Calibri" w:hAnsi="Calibri"/>
              <w:noProof/>
              <w:color w:val="000000"/>
              <w:sz w:val="36"/>
            </w:rPr>
            <w:drawing>
              <wp:inline distT="0" distB="0" distL="0" distR="0" wp14:anchorId="3321BC87" wp14:editId="63A9CCFE">
                <wp:extent cx="5145685" cy="5251633"/>
                <wp:effectExtent l="0" t="0" r="0" b="635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65420" cy="5271774"/>
                        </a:xfrm>
                        <a:prstGeom prst="rect">
                          <a:avLst/>
                        </a:prstGeom>
                        <a:noFill/>
                        <a:ln>
                          <a:noFill/>
                        </a:ln>
                      </pic:spPr>
                    </pic:pic>
                  </a:graphicData>
                </a:graphic>
              </wp:inline>
            </w:drawing>
          </w:r>
        </w:p>
      </w:sdtContent>
    </w:sdt>
    <w:p w14:paraId="5D94D791" w14:textId="77777777" w:rsidR="001856DD" w:rsidRDefault="001856DD" w:rsidP="001856DD">
      <w:pPr>
        <w:autoSpaceDE w:val="0"/>
        <w:autoSpaceDN w:val="0"/>
        <w:adjustRightInd w:val="0"/>
        <w:snapToGrid w:val="0"/>
        <w:spacing w:after="0" w:line="240" w:lineRule="auto"/>
        <w:rPr>
          <w:rFonts w:ascii="Calibri" w:eastAsia="Times New Roman" w:hAnsi="Calibri" w:cs="Calibri"/>
          <w:color w:val="000000"/>
          <w:sz w:val="36"/>
          <w:szCs w:val="24"/>
          <w:highlight w:val="yellow"/>
        </w:rPr>
      </w:pPr>
    </w:p>
    <w:p w14:paraId="5B22E4B7" w14:textId="77777777" w:rsidR="001856DD" w:rsidRDefault="001856DD" w:rsidP="001856DD">
      <w:pPr>
        <w:autoSpaceDE w:val="0"/>
        <w:autoSpaceDN w:val="0"/>
        <w:adjustRightInd w:val="0"/>
        <w:snapToGrid w:val="0"/>
        <w:spacing w:after="0" w:line="240" w:lineRule="auto"/>
        <w:jc w:val="center"/>
        <w:rPr>
          <w:rFonts w:ascii="Calibri" w:eastAsia="Times New Roman" w:hAnsi="Calibri" w:cs="Calibri"/>
          <w:color w:val="000000"/>
          <w:sz w:val="36"/>
          <w:szCs w:val="24"/>
        </w:rPr>
      </w:pPr>
    </w:p>
    <w:p w14:paraId="64AD3358" w14:textId="77777777" w:rsidR="001856DD" w:rsidRDefault="001856DD" w:rsidP="001856DD">
      <w:pPr>
        <w:autoSpaceDE w:val="0"/>
        <w:autoSpaceDN w:val="0"/>
        <w:adjustRightInd w:val="0"/>
        <w:snapToGrid w:val="0"/>
        <w:spacing w:after="0" w:line="240" w:lineRule="auto"/>
        <w:jc w:val="center"/>
        <w:rPr>
          <w:rFonts w:ascii="Calibri" w:eastAsia="Times New Roman" w:hAnsi="Calibri" w:cs="Calibri"/>
          <w:color w:val="000000"/>
          <w:sz w:val="36"/>
          <w:szCs w:val="24"/>
        </w:rPr>
      </w:pPr>
    </w:p>
    <w:p w14:paraId="6397A244" w14:textId="77777777" w:rsidR="001856DD" w:rsidRDefault="001856DD" w:rsidP="001856DD">
      <w:pPr>
        <w:autoSpaceDE w:val="0"/>
        <w:autoSpaceDN w:val="0"/>
        <w:adjustRightInd w:val="0"/>
        <w:snapToGrid w:val="0"/>
        <w:spacing w:after="0" w:line="240" w:lineRule="auto"/>
        <w:jc w:val="center"/>
        <w:rPr>
          <w:rFonts w:ascii="Calibri" w:eastAsia="Times New Roman" w:hAnsi="Calibri" w:cs="Calibri"/>
          <w:color w:val="000000"/>
          <w:szCs w:val="24"/>
        </w:rPr>
      </w:pPr>
    </w:p>
    <w:p w14:paraId="4B38E8BD" w14:textId="77777777" w:rsidR="001856DD" w:rsidRDefault="001856DD" w:rsidP="001856DD">
      <w:pPr>
        <w:pStyle w:val="Texto1"/>
      </w:pPr>
    </w:p>
    <w:p w14:paraId="614572ED" w14:textId="249065DF" w:rsidR="001856DD" w:rsidRDefault="001856DD" w:rsidP="0055345E">
      <w:pPr>
        <w:spacing w:after="0" w:line="240" w:lineRule="auto"/>
        <w:ind w:firstLine="708"/>
      </w:pPr>
      <w:r>
        <w:lastRenderedPageBreak/>
        <w:t>Screenshot of ATIS check:</w:t>
      </w:r>
    </w:p>
    <w:p w14:paraId="00C5C33F" w14:textId="77777777" w:rsidR="004960C4" w:rsidRDefault="004960C4" w:rsidP="0055345E">
      <w:pPr>
        <w:spacing w:after="0" w:line="240" w:lineRule="auto"/>
        <w:ind w:firstLine="708"/>
      </w:pPr>
    </w:p>
    <w:sdt>
      <w:sdtPr>
        <w:rPr>
          <w:rFonts w:ascii="Calibri" w:eastAsia="Times New Roman" w:hAnsi="Calibri" w:cs="Calibri"/>
          <w:color w:val="000000"/>
          <w:sz w:val="36"/>
          <w:szCs w:val="24"/>
        </w:rPr>
        <w:id w:val="1455761315"/>
        <w:showingPlcHdr/>
        <w:picture/>
      </w:sdtPr>
      <w:sdtEndPr/>
      <w:sdtContent>
        <w:p w14:paraId="5C18D5AB" w14:textId="06E3FE20" w:rsidR="001856DD" w:rsidRDefault="004960C4" w:rsidP="001856DD">
          <w:pPr>
            <w:autoSpaceDE w:val="0"/>
            <w:autoSpaceDN w:val="0"/>
            <w:adjustRightInd w:val="0"/>
            <w:snapToGrid w:val="0"/>
            <w:spacing w:after="0" w:line="240" w:lineRule="auto"/>
            <w:ind w:left="360"/>
            <w:jc w:val="center"/>
            <w:rPr>
              <w:rFonts w:ascii="Calibri" w:eastAsia="Times New Roman" w:hAnsi="Calibri" w:cs="Calibri"/>
              <w:color w:val="000000"/>
              <w:sz w:val="36"/>
              <w:szCs w:val="24"/>
            </w:rPr>
          </w:pPr>
          <w:r>
            <w:rPr>
              <w:rFonts w:ascii="Calibri" w:hAnsi="Calibri"/>
              <w:noProof/>
              <w:color w:val="000000"/>
              <w:sz w:val="36"/>
            </w:rPr>
            <w:drawing>
              <wp:inline distT="0" distB="0" distL="0" distR="0" wp14:anchorId="3DFF5749" wp14:editId="616A3896">
                <wp:extent cx="5422265" cy="6188149"/>
                <wp:effectExtent l="0" t="0" r="6985" b="3175"/>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48483" cy="6218070"/>
                        </a:xfrm>
                        <a:prstGeom prst="rect">
                          <a:avLst/>
                        </a:prstGeom>
                        <a:noFill/>
                        <a:ln>
                          <a:noFill/>
                        </a:ln>
                      </pic:spPr>
                    </pic:pic>
                  </a:graphicData>
                </a:graphic>
              </wp:inline>
            </w:drawing>
          </w:r>
        </w:p>
      </w:sdtContent>
    </w:sdt>
    <w:p w14:paraId="38BEACB5" w14:textId="77777777" w:rsidR="001856DD" w:rsidRDefault="001856DD" w:rsidP="001856DD"/>
    <w:p w14:paraId="0FA90A60" w14:textId="77777777" w:rsidR="001856DD" w:rsidRDefault="001856DD" w:rsidP="001856DD"/>
    <w:p w14:paraId="07DFDFE8" w14:textId="77777777" w:rsidR="001856DD" w:rsidRDefault="001856DD" w:rsidP="001856DD"/>
    <w:p w14:paraId="5C47CF7F" w14:textId="77777777" w:rsidR="001856DD" w:rsidRDefault="001856DD" w:rsidP="001856DD"/>
    <w:p w14:paraId="1AA0C9A6" w14:textId="77777777" w:rsidR="001856DD" w:rsidRDefault="001856DD" w:rsidP="001856DD"/>
    <w:p w14:paraId="5B4D0C85" w14:textId="1A91B05B" w:rsidR="001856DD" w:rsidRDefault="001856DD" w:rsidP="001856DD">
      <w:r>
        <w:br w:type="page"/>
      </w:r>
    </w:p>
    <w:p w14:paraId="19E25CC9" w14:textId="6AD4FAF8" w:rsidR="00FE70E0" w:rsidRDefault="00FE70E0" w:rsidP="00FE70E0">
      <w:pPr>
        <w:pStyle w:val="Ttulo1"/>
        <w:tabs>
          <w:tab w:val="left" w:pos="0"/>
        </w:tabs>
        <w:ind w:left="284"/>
      </w:pPr>
      <w:r>
        <w:lastRenderedPageBreak/>
        <w:t>ANNEX III. ACRONYMS</w:t>
      </w:r>
    </w:p>
    <w:tbl>
      <w:tblPr>
        <w:tblStyle w:val="Tablaconcuadrcula"/>
        <w:tblW w:w="0" w:type="auto"/>
        <w:tblLook w:val="04A0" w:firstRow="1" w:lastRow="0" w:firstColumn="1" w:lastColumn="0" w:noHBand="0" w:noVBand="1"/>
      </w:tblPr>
      <w:tblGrid>
        <w:gridCol w:w="990"/>
        <w:gridCol w:w="8638"/>
      </w:tblGrid>
      <w:tr w:rsidR="00E11110" w:rsidRPr="00C964D4" w14:paraId="5464FEE0" w14:textId="77777777" w:rsidTr="00AB3661">
        <w:tc>
          <w:tcPr>
            <w:tcW w:w="0" w:type="auto"/>
            <w:hideMark/>
          </w:tcPr>
          <w:p w14:paraId="4E40B6B1" w14:textId="77777777" w:rsidR="00E11110" w:rsidRPr="003C437D" w:rsidRDefault="00E11110" w:rsidP="00AB3661">
            <w:pPr>
              <w:pStyle w:val="Texto1"/>
            </w:pPr>
            <w:r>
              <w:t>AESA</w:t>
            </w:r>
          </w:p>
        </w:tc>
        <w:tc>
          <w:tcPr>
            <w:tcW w:w="0" w:type="auto"/>
            <w:hideMark/>
          </w:tcPr>
          <w:p w14:paraId="23AD8F73" w14:textId="77777777" w:rsidR="00E11110" w:rsidRPr="003C437D" w:rsidRDefault="00E11110" w:rsidP="00AB3661">
            <w:pPr>
              <w:pStyle w:val="Texto1"/>
            </w:pPr>
            <w:r>
              <w:t>State Aviation Safety Agency.</w:t>
            </w:r>
          </w:p>
        </w:tc>
      </w:tr>
      <w:tr w:rsidR="00E11110" w:rsidRPr="00C964D4" w14:paraId="405B1C54" w14:textId="77777777" w:rsidTr="00AB3661">
        <w:tc>
          <w:tcPr>
            <w:tcW w:w="0" w:type="auto"/>
            <w:hideMark/>
          </w:tcPr>
          <w:p w14:paraId="4192B7E2" w14:textId="77777777" w:rsidR="00E11110" w:rsidRPr="003C437D" w:rsidRDefault="00E11110" w:rsidP="00AB3661">
            <w:pPr>
              <w:pStyle w:val="Texto1"/>
            </w:pPr>
            <w:r>
              <w:t>ADS-B</w:t>
            </w:r>
          </w:p>
        </w:tc>
        <w:tc>
          <w:tcPr>
            <w:tcW w:w="0" w:type="auto"/>
            <w:hideMark/>
          </w:tcPr>
          <w:p w14:paraId="34A53125" w14:textId="77777777" w:rsidR="00E11110" w:rsidRPr="003C437D" w:rsidRDefault="00E11110" w:rsidP="00AB3661">
            <w:pPr>
              <w:pStyle w:val="Texto1"/>
            </w:pPr>
            <w:r>
              <w:t>Automatic Dependent Surveillance–Broadcast.</w:t>
            </w:r>
          </w:p>
        </w:tc>
      </w:tr>
      <w:tr w:rsidR="00E11110" w:rsidRPr="00C964D4" w14:paraId="623DAB99" w14:textId="77777777" w:rsidTr="00AB3661">
        <w:tc>
          <w:tcPr>
            <w:tcW w:w="0" w:type="auto"/>
            <w:hideMark/>
          </w:tcPr>
          <w:p w14:paraId="025A8BBA" w14:textId="77777777" w:rsidR="00E11110" w:rsidRPr="003C437D" w:rsidRDefault="00E11110" w:rsidP="00AB3661">
            <w:pPr>
              <w:pStyle w:val="Texto1"/>
            </w:pPr>
            <w:r>
              <w:t>AFIS</w:t>
            </w:r>
          </w:p>
        </w:tc>
        <w:tc>
          <w:tcPr>
            <w:tcW w:w="0" w:type="auto"/>
            <w:hideMark/>
          </w:tcPr>
          <w:p w14:paraId="66AEFD70" w14:textId="77777777" w:rsidR="00E11110" w:rsidRPr="003C437D" w:rsidRDefault="00E11110" w:rsidP="00AB3661">
            <w:pPr>
              <w:pStyle w:val="Texto1"/>
            </w:pPr>
            <w:r>
              <w:t>Aerodrome Flight Information Services.</w:t>
            </w:r>
          </w:p>
        </w:tc>
      </w:tr>
      <w:tr w:rsidR="00E11110" w:rsidRPr="00B558B1" w14:paraId="6CAE8074" w14:textId="77777777" w:rsidTr="00AB3661">
        <w:tc>
          <w:tcPr>
            <w:tcW w:w="0" w:type="auto"/>
            <w:hideMark/>
          </w:tcPr>
          <w:p w14:paraId="72ECEB5D" w14:textId="77777777" w:rsidR="00E11110" w:rsidRPr="003C437D" w:rsidRDefault="00E11110" w:rsidP="00AB3661">
            <w:pPr>
              <w:pStyle w:val="Texto1"/>
            </w:pPr>
            <w:r>
              <w:t>AFISO</w:t>
            </w:r>
          </w:p>
        </w:tc>
        <w:tc>
          <w:tcPr>
            <w:tcW w:w="0" w:type="auto"/>
            <w:hideMark/>
          </w:tcPr>
          <w:p w14:paraId="060E4660" w14:textId="77777777" w:rsidR="00E11110" w:rsidRPr="003C437D" w:rsidRDefault="00E11110" w:rsidP="00AB3661">
            <w:pPr>
              <w:pStyle w:val="Texto1"/>
            </w:pPr>
            <w:r>
              <w:t>Aerodrome Flight Information Services Officer.</w:t>
            </w:r>
          </w:p>
        </w:tc>
      </w:tr>
      <w:tr w:rsidR="00E11110" w:rsidRPr="00C964D4" w14:paraId="6FAF96A1" w14:textId="77777777" w:rsidTr="00AB3661">
        <w:tc>
          <w:tcPr>
            <w:tcW w:w="0" w:type="auto"/>
            <w:hideMark/>
          </w:tcPr>
          <w:p w14:paraId="7D82C917" w14:textId="77777777" w:rsidR="00E11110" w:rsidRPr="003C437D" w:rsidRDefault="00E11110" w:rsidP="00AB3661">
            <w:pPr>
              <w:pStyle w:val="Texto1"/>
            </w:pPr>
            <w:r>
              <w:t>AGL</w:t>
            </w:r>
          </w:p>
        </w:tc>
        <w:tc>
          <w:tcPr>
            <w:tcW w:w="0" w:type="auto"/>
            <w:hideMark/>
          </w:tcPr>
          <w:p w14:paraId="1D696760" w14:textId="77777777" w:rsidR="00E11110" w:rsidRPr="003C437D" w:rsidRDefault="00E11110" w:rsidP="00AB3661">
            <w:pPr>
              <w:pStyle w:val="Texto1"/>
            </w:pPr>
            <w:r>
              <w:t>Above Ground Level.</w:t>
            </w:r>
          </w:p>
        </w:tc>
      </w:tr>
      <w:tr w:rsidR="00E11110" w:rsidRPr="00C964D4" w14:paraId="1F85CBB0" w14:textId="77777777" w:rsidTr="00AB3661">
        <w:tc>
          <w:tcPr>
            <w:tcW w:w="0" w:type="auto"/>
            <w:hideMark/>
          </w:tcPr>
          <w:p w14:paraId="3E3286A4" w14:textId="77777777" w:rsidR="00E11110" w:rsidRPr="003C437D" w:rsidRDefault="00E11110" w:rsidP="00AB3661">
            <w:pPr>
              <w:pStyle w:val="Texto1"/>
            </w:pPr>
            <w:r>
              <w:t>AIP</w:t>
            </w:r>
          </w:p>
        </w:tc>
        <w:tc>
          <w:tcPr>
            <w:tcW w:w="0" w:type="auto"/>
            <w:hideMark/>
          </w:tcPr>
          <w:p w14:paraId="336407A3" w14:textId="77777777" w:rsidR="00E11110" w:rsidRPr="003C437D" w:rsidRDefault="00E11110" w:rsidP="00AB3661">
            <w:pPr>
              <w:pStyle w:val="Texto1"/>
            </w:pPr>
            <w:r>
              <w:t>Aeronautical Information Publication.</w:t>
            </w:r>
          </w:p>
        </w:tc>
      </w:tr>
      <w:tr w:rsidR="00E11110" w:rsidRPr="00C964D4" w14:paraId="3118A4A4" w14:textId="77777777" w:rsidTr="00AB3661">
        <w:tc>
          <w:tcPr>
            <w:tcW w:w="0" w:type="auto"/>
            <w:hideMark/>
          </w:tcPr>
          <w:p w14:paraId="6AE3DFC0" w14:textId="77777777" w:rsidR="00E11110" w:rsidRPr="003C437D" w:rsidRDefault="00E11110" w:rsidP="00AB3661">
            <w:pPr>
              <w:pStyle w:val="Texto1"/>
            </w:pPr>
            <w:r>
              <w:t>ANSP</w:t>
            </w:r>
          </w:p>
        </w:tc>
        <w:tc>
          <w:tcPr>
            <w:tcW w:w="0" w:type="auto"/>
            <w:hideMark/>
          </w:tcPr>
          <w:p w14:paraId="430BA729" w14:textId="77777777" w:rsidR="00E11110" w:rsidRPr="003C437D" w:rsidRDefault="00E11110" w:rsidP="00AB3661">
            <w:pPr>
              <w:pStyle w:val="Texto1"/>
            </w:pPr>
            <w:r>
              <w:t>Air Navigation Services Provider.</w:t>
            </w:r>
          </w:p>
        </w:tc>
      </w:tr>
      <w:tr w:rsidR="00E11110" w:rsidRPr="00C964D4" w14:paraId="65F21E7B" w14:textId="77777777" w:rsidTr="00AB3661">
        <w:tc>
          <w:tcPr>
            <w:tcW w:w="0" w:type="auto"/>
            <w:hideMark/>
          </w:tcPr>
          <w:p w14:paraId="1970EBC4" w14:textId="77777777" w:rsidR="00E11110" w:rsidRPr="003C437D" w:rsidRDefault="00E11110" w:rsidP="00AB3661">
            <w:pPr>
              <w:pStyle w:val="Texto1"/>
            </w:pPr>
            <w:r>
              <w:t>AO</w:t>
            </w:r>
          </w:p>
        </w:tc>
        <w:tc>
          <w:tcPr>
            <w:tcW w:w="0" w:type="auto"/>
            <w:hideMark/>
          </w:tcPr>
          <w:p w14:paraId="1C117CEC" w14:textId="77777777" w:rsidR="00E11110" w:rsidRPr="003C437D" w:rsidRDefault="00E11110" w:rsidP="00AB3661">
            <w:pPr>
              <w:pStyle w:val="Texto1"/>
            </w:pPr>
            <w:r>
              <w:t>Airspace Observer.</w:t>
            </w:r>
          </w:p>
        </w:tc>
      </w:tr>
      <w:tr w:rsidR="00E11110" w:rsidRPr="00C964D4" w14:paraId="4E4D511A" w14:textId="77777777" w:rsidTr="00AB3661">
        <w:tc>
          <w:tcPr>
            <w:tcW w:w="0" w:type="auto"/>
            <w:hideMark/>
          </w:tcPr>
          <w:p w14:paraId="14885018" w14:textId="77777777" w:rsidR="00E11110" w:rsidRPr="003C437D" w:rsidRDefault="00E11110" w:rsidP="00AB3661">
            <w:pPr>
              <w:pStyle w:val="Texto1"/>
            </w:pPr>
            <w:r>
              <w:t>ARC</w:t>
            </w:r>
          </w:p>
        </w:tc>
        <w:tc>
          <w:tcPr>
            <w:tcW w:w="0" w:type="auto"/>
            <w:hideMark/>
          </w:tcPr>
          <w:p w14:paraId="4C75626A" w14:textId="77777777" w:rsidR="00E11110" w:rsidRPr="003C437D" w:rsidRDefault="00E11110" w:rsidP="00AB3661">
            <w:pPr>
              <w:pStyle w:val="Texto1"/>
            </w:pPr>
            <w:r>
              <w:t>Air Risk Class.</w:t>
            </w:r>
          </w:p>
        </w:tc>
      </w:tr>
      <w:tr w:rsidR="00E11110" w:rsidRPr="00C964D4" w14:paraId="39A28525" w14:textId="77777777" w:rsidTr="00AB3661">
        <w:tc>
          <w:tcPr>
            <w:tcW w:w="0" w:type="auto"/>
            <w:hideMark/>
          </w:tcPr>
          <w:p w14:paraId="072D2F0F" w14:textId="77777777" w:rsidR="00E11110" w:rsidRPr="003C437D" w:rsidRDefault="00E11110" w:rsidP="00AB3661">
            <w:pPr>
              <w:pStyle w:val="Texto1"/>
            </w:pPr>
            <w:r>
              <w:t>ARCID</w:t>
            </w:r>
          </w:p>
        </w:tc>
        <w:tc>
          <w:tcPr>
            <w:tcW w:w="0" w:type="auto"/>
            <w:hideMark/>
          </w:tcPr>
          <w:p w14:paraId="6B731967" w14:textId="77777777" w:rsidR="00E11110" w:rsidRPr="003C437D" w:rsidRDefault="00E11110" w:rsidP="00AB3661">
            <w:pPr>
              <w:pStyle w:val="Texto1"/>
            </w:pPr>
            <w:r>
              <w:t>Aircraft identifier/ call sign associated with the flight plan.</w:t>
            </w:r>
          </w:p>
        </w:tc>
      </w:tr>
      <w:tr w:rsidR="00E11110" w:rsidRPr="00C964D4" w14:paraId="24A60FE9" w14:textId="77777777" w:rsidTr="00AB3661">
        <w:tc>
          <w:tcPr>
            <w:tcW w:w="0" w:type="auto"/>
            <w:hideMark/>
          </w:tcPr>
          <w:p w14:paraId="2ADAB8AE" w14:textId="77777777" w:rsidR="00E11110" w:rsidRPr="003C437D" w:rsidRDefault="00E11110" w:rsidP="00AB3661">
            <w:pPr>
              <w:pStyle w:val="Texto1"/>
            </w:pPr>
            <w:r>
              <w:t>ARO</w:t>
            </w:r>
          </w:p>
        </w:tc>
        <w:tc>
          <w:tcPr>
            <w:tcW w:w="0" w:type="auto"/>
            <w:hideMark/>
          </w:tcPr>
          <w:p w14:paraId="23EBB5B1" w14:textId="77777777" w:rsidR="00E11110" w:rsidRPr="003C437D" w:rsidRDefault="00E11110" w:rsidP="00AB3661">
            <w:pPr>
              <w:pStyle w:val="Texto1"/>
            </w:pPr>
            <w:r>
              <w:t>Air Traffic Services Reporting Office.</w:t>
            </w:r>
          </w:p>
        </w:tc>
      </w:tr>
      <w:tr w:rsidR="00E11110" w:rsidRPr="00C964D4" w14:paraId="616BF2AA" w14:textId="77777777" w:rsidTr="00AB3661">
        <w:tc>
          <w:tcPr>
            <w:tcW w:w="0" w:type="auto"/>
            <w:hideMark/>
          </w:tcPr>
          <w:p w14:paraId="11BD1180" w14:textId="77777777" w:rsidR="00E11110" w:rsidRPr="003C437D" w:rsidRDefault="00E11110" w:rsidP="00AB3661">
            <w:pPr>
              <w:pStyle w:val="Texto1"/>
            </w:pPr>
            <w:r>
              <w:t>ARP</w:t>
            </w:r>
          </w:p>
        </w:tc>
        <w:tc>
          <w:tcPr>
            <w:tcW w:w="0" w:type="auto"/>
            <w:hideMark/>
          </w:tcPr>
          <w:p w14:paraId="1D55034A" w14:textId="77777777" w:rsidR="00E11110" w:rsidRPr="003C437D" w:rsidRDefault="00E11110" w:rsidP="00AB3661">
            <w:pPr>
              <w:pStyle w:val="Texto1"/>
            </w:pPr>
            <w:r>
              <w:t>Aerodrome Reference Point.</w:t>
            </w:r>
          </w:p>
        </w:tc>
      </w:tr>
      <w:tr w:rsidR="00E11110" w:rsidRPr="00C964D4" w14:paraId="0E08E13D" w14:textId="77777777" w:rsidTr="00AB3661">
        <w:tc>
          <w:tcPr>
            <w:tcW w:w="0" w:type="auto"/>
            <w:hideMark/>
          </w:tcPr>
          <w:p w14:paraId="05495A39" w14:textId="77777777" w:rsidR="00E11110" w:rsidRPr="003C437D" w:rsidRDefault="00E11110" w:rsidP="00AB3661">
            <w:pPr>
              <w:pStyle w:val="Texto1"/>
            </w:pPr>
            <w:r>
              <w:t>ATC</w:t>
            </w:r>
          </w:p>
        </w:tc>
        <w:tc>
          <w:tcPr>
            <w:tcW w:w="0" w:type="auto"/>
            <w:hideMark/>
          </w:tcPr>
          <w:p w14:paraId="6A16F6D9" w14:textId="77777777" w:rsidR="00E11110" w:rsidRPr="003C437D" w:rsidRDefault="00E11110" w:rsidP="00AB3661">
            <w:pPr>
              <w:pStyle w:val="Texto1"/>
            </w:pPr>
            <w:r>
              <w:t>Air Traffic Control.</w:t>
            </w:r>
          </w:p>
        </w:tc>
      </w:tr>
      <w:tr w:rsidR="00E11110" w:rsidRPr="00C964D4" w14:paraId="4AFC2DE9" w14:textId="77777777" w:rsidTr="00AB3661">
        <w:tc>
          <w:tcPr>
            <w:tcW w:w="0" w:type="auto"/>
            <w:hideMark/>
          </w:tcPr>
          <w:p w14:paraId="05B5A50D" w14:textId="77777777" w:rsidR="00E11110" w:rsidRPr="003C437D" w:rsidRDefault="00E11110" w:rsidP="00AB3661">
            <w:pPr>
              <w:pStyle w:val="Texto1"/>
            </w:pPr>
            <w:r>
              <w:t>ATCO</w:t>
            </w:r>
          </w:p>
        </w:tc>
        <w:tc>
          <w:tcPr>
            <w:tcW w:w="0" w:type="auto"/>
            <w:hideMark/>
          </w:tcPr>
          <w:p w14:paraId="24898691" w14:textId="77777777" w:rsidR="00E11110" w:rsidRPr="003C437D" w:rsidRDefault="00E11110" w:rsidP="00AB3661">
            <w:pPr>
              <w:pStyle w:val="Texto1"/>
            </w:pPr>
            <w:r>
              <w:t>Air Traffic Control Officer.</w:t>
            </w:r>
          </w:p>
        </w:tc>
      </w:tr>
      <w:tr w:rsidR="00E11110" w:rsidRPr="00C964D4" w14:paraId="58E3806B" w14:textId="77777777" w:rsidTr="00AB3661">
        <w:tc>
          <w:tcPr>
            <w:tcW w:w="0" w:type="auto"/>
            <w:hideMark/>
          </w:tcPr>
          <w:p w14:paraId="477A1730" w14:textId="77777777" w:rsidR="00E11110" w:rsidRPr="003C437D" w:rsidRDefault="00E11110" w:rsidP="00AB3661">
            <w:pPr>
              <w:pStyle w:val="Texto1"/>
            </w:pPr>
            <w:r>
              <w:t>ATIS</w:t>
            </w:r>
          </w:p>
        </w:tc>
        <w:tc>
          <w:tcPr>
            <w:tcW w:w="0" w:type="auto"/>
            <w:hideMark/>
          </w:tcPr>
          <w:p w14:paraId="31D87A95" w14:textId="77777777" w:rsidR="00E11110" w:rsidRPr="003C437D" w:rsidRDefault="00E11110" w:rsidP="00AB3661">
            <w:pPr>
              <w:pStyle w:val="Texto1"/>
            </w:pPr>
            <w:r>
              <w:t>Automatic Terminal Information Service.</w:t>
            </w:r>
          </w:p>
        </w:tc>
      </w:tr>
      <w:tr w:rsidR="00E11110" w:rsidRPr="00C964D4" w14:paraId="7BCA5CA8" w14:textId="77777777" w:rsidTr="00AB3661">
        <w:tc>
          <w:tcPr>
            <w:tcW w:w="0" w:type="auto"/>
            <w:hideMark/>
          </w:tcPr>
          <w:p w14:paraId="2AC25DFE" w14:textId="77777777" w:rsidR="00E11110" w:rsidRPr="003C437D" w:rsidRDefault="00E11110" w:rsidP="00AB3661">
            <w:pPr>
              <w:pStyle w:val="Texto1"/>
            </w:pPr>
            <w:r>
              <w:t>ATO</w:t>
            </w:r>
          </w:p>
        </w:tc>
        <w:tc>
          <w:tcPr>
            <w:tcW w:w="0" w:type="auto"/>
            <w:hideMark/>
          </w:tcPr>
          <w:p w14:paraId="7D9C99EF" w14:textId="77777777" w:rsidR="00E11110" w:rsidRPr="003C437D" w:rsidRDefault="00E11110" w:rsidP="00AB3661">
            <w:pPr>
              <w:pStyle w:val="Texto1"/>
            </w:pPr>
            <w:r>
              <w:t>Approved Training Organisation.</w:t>
            </w:r>
          </w:p>
        </w:tc>
      </w:tr>
      <w:tr w:rsidR="00E11110" w:rsidRPr="00C964D4" w14:paraId="0CE83C0C" w14:textId="77777777" w:rsidTr="00AB3661">
        <w:tc>
          <w:tcPr>
            <w:tcW w:w="0" w:type="auto"/>
            <w:hideMark/>
          </w:tcPr>
          <w:p w14:paraId="1D519C88" w14:textId="77777777" w:rsidR="00E11110" w:rsidRPr="003C437D" w:rsidRDefault="00E11110" w:rsidP="00AB3661">
            <w:pPr>
              <w:pStyle w:val="Texto1"/>
            </w:pPr>
            <w:r>
              <w:t>ATS</w:t>
            </w:r>
          </w:p>
        </w:tc>
        <w:tc>
          <w:tcPr>
            <w:tcW w:w="0" w:type="auto"/>
            <w:hideMark/>
          </w:tcPr>
          <w:p w14:paraId="5EEEDEDA" w14:textId="77777777" w:rsidR="00E11110" w:rsidRPr="003C437D" w:rsidRDefault="00E11110" w:rsidP="00AB3661">
            <w:pPr>
              <w:pStyle w:val="Texto1"/>
            </w:pPr>
            <w:r>
              <w:t>Air Traffic Services.</w:t>
            </w:r>
          </w:p>
        </w:tc>
      </w:tr>
      <w:tr w:rsidR="00E11110" w:rsidRPr="00C964D4" w14:paraId="496B38CE" w14:textId="77777777" w:rsidTr="00AB3661">
        <w:tc>
          <w:tcPr>
            <w:tcW w:w="0" w:type="auto"/>
            <w:hideMark/>
          </w:tcPr>
          <w:p w14:paraId="44544C96" w14:textId="77777777" w:rsidR="00E11110" w:rsidRPr="003C437D" w:rsidRDefault="00E11110" w:rsidP="00AB3661">
            <w:pPr>
              <w:pStyle w:val="Texto1"/>
            </w:pPr>
            <w:r>
              <w:t>ATSP</w:t>
            </w:r>
          </w:p>
        </w:tc>
        <w:tc>
          <w:tcPr>
            <w:tcW w:w="0" w:type="auto"/>
            <w:hideMark/>
          </w:tcPr>
          <w:p w14:paraId="710AE11E" w14:textId="77777777" w:rsidR="00E11110" w:rsidRPr="003C437D" w:rsidRDefault="00E11110" w:rsidP="00AB3661">
            <w:pPr>
              <w:pStyle w:val="Texto1"/>
            </w:pPr>
            <w:r>
              <w:t>Air Traffic Services Provider.</w:t>
            </w:r>
          </w:p>
        </w:tc>
      </w:tr>
      <w:tr w:rsidR="00E11110" w:rsidRPr="00C964D4" w14:paraId="2AD05914" w14:textId="77777777" w:rsidTr="00AB3661">
        <w:tc>
          <w:tcPr>
            <w:tcW w:w="0" w:type="auto"/>
            <w:hideMark/>
          </w:tcPr>
          <w:p w14:paraId="316F08E2" w14:textId="77777777" w:rsidR="00E11110" w:rsidRPr="003C437D" w:rsidRDefault="00E11110" w:rsidP="00AB3661">
            <w:pPr>
              <w:pStyle w:val="Texto1"/>
            </w:pPr>
            <w:r>
              <w:t>ATZ</w:t>
            </w:r>
          </w:p>
        </w:tc>
        <w:tc>
          <w:tcPr>
            <w:tcW w:w="0" w:type="auto"/>
            <w:hideMark/>
          </w:tcPr>
          <w:p w14:paraId="0BB49BF9" w14:textId="77777777" w:rsidR="00E11110" w:rsidRPr="003C437D" w:rsidRDefault="00E11110" w:rsidP="00AB3661">
            <w:pPr>
              <w:pStyle w:val="Texto1"/>
            </w:pPr>
            <w:r>
              <w:t>Air Traffic Zone.</w:t>
            </w:r>
          </w:p>
        </w:tc>
      </w:tr>
      <w:tr w:rsidR="00E11110" w:rsidRPr="00C964D4" w14:paraId="0A7842E6" w14:textId="77777777" w:rsidTr="00AB3661">
        <w:tc>
          <w:tcPr>
            <w:tcW w:w="0" w:type="auto"/>
            <w:hideMark/>
          </w:tcPr>
          <w:p w14:paraId="15F621E5" w14:textId="77777777" w:rsidR="00E11110" w:rsidRPr="003C437D" w:rsidRDefault="00E11110" w:rsidP="00AB3661">
            <w:pPr>
              <w:pStyle w:val="Texto1"/>
            </w:pPr>
            <w:r>
              <w:t>BOL</w:t>
            </w:r>
          </w:p>
        </w:tc>
        <w:tc>
          <w:tcPr>
            <w:tcW w:w="0" w:type="auto"/>
            <w:hideMark/>
          </w:tcPr>
          <w:p w14:paraId="1E7F0890" w14:textId="77777777" w:rsidR="00E11110" w:rsidRPr="003C437D" w:rsidRDefault="00E11110" w:rsidP="00AB3661">
            <w:pPr>
              <w:pStyle w:val="Texto1"/>
            </w:pPr>
            <w:r>
              <w:t>Bulletin /bulletins functionality in ICARO XXI.</w:t>
            </w:r>
          </w:p>
        </w:tc>
      </w:tr>
      <w:tr w:rsidR="00E11110" w:rsidRPr="00C964D4" w14:paraId="145DDE41" w14:textId="77777777" w:rsidTr="00AB3661">
        <w:tc>
          <w:tcPr>
            <w:tcW w:w="0" w:type="auto"/>
            <w:hideMark/>
          </w:tcPr>
          <w:p w14:paraId="42AB2914" w14:textId="77777777" w:rsidR="00E11110" w:rsidRPr="003C437D" w:rsidRDefault="00E11110" w:rsidP="00AB3661">
            <w:pPr>
              <w:pStyle w:val="Texto1"/>
            </w:pPr>
            <w:r>
              <w:t>BVLOS</w:t>
            </w:r>
          </w:p>
        </w:tc>
        <w:tc>
          <w:tcPr>
            <w:tcW w:w="0" w:type="auto"/>
            <w:hideMark/>
          </w:tcPr>
          <w:p w14:paraId="3B53AE98" w14:textId="77777777" w:rsidR="00E11110" w:rsidRPr="003C437D" w:rsidRDefault="00E11110" w:rsidP="00AB3661">
            <w:pPr>
              <w:pStyle w:val="Texto1"/>
            </w:pPr>
            <w:r>
              <w:t>Beyond Visual Line of Sight.</w:t>
            </w:r>
          </w:p>
        </w:tc>
      </w:tr>
      <w:tr w:rsidR="00E11110" w:rsidRPr="00C964D4" w14:paraId="3E013A6F" w14:textId="77777777" w:rsidTr="00AB3661">
        <w:tc>
          <w:tcPr>
            <w:tcW w:w="0" w:type="auto"/>
            <w:hideMark/>
          </w:tcPr>
          <w:p w14:paraId="70241FB4" w14:textId="77777777" w:rsidR="00E11110" w:rsidRPr="003C437D" w:rsidRDefault="00E11110" w:rsidP="00AB3661">
            <w:pPr>
              <w:pStyle w:val="Texto1"/>
            </w:pPr>
            <w:r>
              <w:t>CGA</w:t>
            </w:r>
          </w:p>
        </w:tc>
        <w:tc>
          <w:tcPr>
            <w:tcW w:w="0" w:type="auto"/>
            <w:hideMark/>
          </w:tcPr>
          <w:p w14:paraId="34E13028" w14:textId="77777777" w:rsidR="00E11110" w:rsidRPr="003C437D" w:rsidRDefault="00E11110" w:rsidP="00AB3661">
            <w:pPr>
              <w:pStyle w:val="Texto1"/>
            </w:pPr>
            <w:r>
              <w:t>Airport Management Centre.</w:t>
            </w:r>
          </w:p>
        </w:tc>
      </w:tr>
      <w:tr w:rsidR="00E11110" w:rsidRPr="00C964D4" w14:paraId="419897BE" w14:textId="77777777" w:rsidTr="00AB3661">
        <w:tc>
          <w:tcPr>
            <w:tcW w:w="0" w:type="auto"/>
            <w:hideMark/>
          </w:tcPr>
          <w:p w14:paraId="502B8E3D" w14:textId="77777777" w:rsidR="00E11110" w:rsidRPr="003C437D" w:rsidRDefault="00E11110" w:rsidP="00AB3661">
            <w:pPr>
              <w:pStyle w:val="Texto1"/>
            </w:pPr>
            <w:r>
              <w:t>ConOps</w:t>
            </w:r>
          </w:p>
        </w:tc>
        <w:tc>
          <w:tcPr>
            <w:tcW w:w="0" w:type="auto"/>
            <w:hideMark/>
          </w:tcPr>
          <w:p w14:paraId="31FC92CD" w14:textId="77777777" w:rsidR="00E11110" w:rsidRPr="003C437D" w:rsidRDefault="00E11110" w:rsidP="00AB3661">
            <w:pPr>
              <w:pStyle w:val="Texto1"/>
            </w:pPr>
            <w:r>
              <w:t>Concept of Operations.</w:t>
            </w:r>
          </w:p>
        </w:tc>
      </w:tr>
      <w:tr w:rsidR="00E11110" w:rsidRPr="00C964D4" w14:paraId="2507ACCC" w14:textId="77777777" w:rsidTr="00AB3661">
        <w:tc>
          <w:tcPr>
            <w:tcW w:w="0" w:type="auto"/>
            <w:hideMark/>
          </w:tcPr>
          <w:p w14:paraId="160222A0" w14:textId="77777777" w:rsidR="00E11110" w:rsidRPr="003C437D" w:rsidRDefault="00E11110" w:rsidP="00AB3661">
            <w:pPr>
              <w:pStyle w:val="Texto1"/>
            </w:pPr>
            <w:r>
              <w:t>COOP</w:t>
            </w:r>
          </w:p>
        </w:tc>
        <w:tc>
          <w:tcPr>
            <w:tcW w:w="0" w:type="auto"/>
            <w:hideMark/>
          </w:tcPr>
          <w:p w14:paraId="6AF71C5B" w14:textId="77777777" w:rsidR="00E11110" w:rsidRPr="003C437D" w:rsidRDefault="00E11110" w:rsidP="00AB3661">
            <w:pPr>
              <w:pStyle w:val="Texto1"/>
            </w:pPr>
            <w:r>
              <w:t>ENAIRE Airspace Operational Coordination Department.</w:t>
            </w:r>
          </w:p>
        </w:tc>
      </w:tr>
      <w:tr w:rsidR="00E11110" w:rsidRPr="00B558B1" w14:paraId="229FEC87" w14:textId="77777777" w:rsidTr="00AB3661">
        <w:tc>
          <w:tcPr>
            <w:tcW w:w="0" w:type="auto"/>
            <w:hideMark/>
          </w:tcPr>
          <w:p w14:paraId="327CCA94" w14:textId="77777777" w:rsidR="00E11110" w:rsidRPr="003C437D" w:rsidRDefault="00E11110" w:rsidP="00AB3661">
            <w:pPr>
              <w:pStyle w:val="Texto1"/>
            </w:pPr>
            <w:r>
              <w:t>CTR</w:t>
            </w:r>
          </w:p>
        </w:tc>
        <w:tc>
          <w:tcPr>
            <w:tcW w:w="0" w:type="auto"/>
            <w:hideMark/>
          </w:tcPr>
          <w:p w14:paraId="787459A4" w14:textId="77777777" w:rsidR="00E11110" w:rsidRPr="003C437D" w:rsidRDefault="00E11110" w:rsidP="00AB3661">
            <w:pPr>
              <w:pStyle w:val="Texto1"/>
            </w:pPr>
            <w:r>
              <w:t>Controlled Traffic Region.</w:t>
            </w:r>
          </w:p>
        </w:tc>
      </w:tr>
      <w:tr w:rsidR="00E11110" w:rsidRPr="00C964D4" w14:paraId="412F1B89" w14:textId="77777777" w:rsidTr="00AB3661">
        <w:tc>
          <w:tcPr>
            <w:tcW w:w="0" w:type="auto"/>
            <w:hideMark/>
          </w:tcPr>
          <w:p w14:paraId="6C41CBEF" w14:textId="77777777" w:rsidR="00E11110" w:rsidRPr="003C437D" w:rsidRDefault="00E11110" w:rsidP="00AB3661">
            <w:pPr>
              <w:pStyle w:val="Texto1"/>
            </w:pPr>
            <w:r>
              <w:t>DATIS</w:t>
            </w:r>
          </w:p>
        </w:tc>
        <w:tc>
          <w:tcPr>
            <w:tcW w:w="0" w:type="auto"/>
            <w:hideMark/>
          </w:tcPr>
          <w:p w14:paraId="3339884F" w14:textId="77777777" w:rsidR="00E11110" w:rsidRPr="003C437D" w:rsidRDefault="00E11110" w:rsidP="00AB3661">
            <w:pPr>
              <w:pStyle w:val="Texto1"/>
            </w:pPr>
            <w:r>
              <w:t>Digital Automatic Terminal Information Service.</w:t>
            </w:r>
          </w:p>
        </w:tc>
      </w:tr>
      <w:tr w:rsidR="00E11110" w:rsidRPr="00C964D4" w14:paraId="1CEF0E69" w14:textId="77777777" w:rsidTr="00AB3661">
        <w:tc>
          <w:tcPr>
            <w:tcW w:w="0" w:type="auto"/>
            <w:hideMark/>
          </w:tcPr>
          <w:p w14:paraId="474032A2" w14:textId="77777777" w:rsidR="00E11110" w:rsidRPr="003C437D" w:rsidRDefault="00E11110" w:rsidP="00AB3661">
            <w:pPr>
              <w:pStyle w:val="Texto1"/>
            </w:pPr>
            <w:r>
              <w:t>EARO</w:t>
            </w:r>
          </w:p>
        </w:tc>
        <w:tc>
          <w:tcPr>
            <w:tcW w:w="0" w:type="auto"/>
            <w:hideMark/>
          </w:tcPr>
          <w:p w14:paraId="04E33EDB" w14:textId="77777777" w:rsidR="00E11110" w:rsidRPr="003C437D" w:rsidRDefault="00E11110" w:rsidP="00AB3661">
            <w:pPr>
              <w:pStyle w:val="Texto1"/>
            </w:pPr>
            <w:r>
              <w:t>Operational Risk Assessment and Mitigation.</w:t>
            </w:r>
          </w:p>
        </w:tc>
      </w:tr>
      <w:tr w:rsidR="00E11110" w:rsidRPr="00C964D4" w14:paraId="404C93E7" w14:textId="77777777" w:rsidTr="00AB3661">
        <w:tc>
          <w:tcPr>
            <w:tcW w:w="0" w:type="auto"/>
            <w:hideMark/>
          </w:tcPr>
          <w:p w14:paraId="1A088420" w14:textId="77777777" w:rsidR="00E11110" w:rsidRPr="003C437D" w:rsidRDefault="00E11110" w:rsidP="00AB3661">
            <w:pPr>
              <w:pStyle w:val="Texto1"/>
            </w:pPr>
            <w:r>
              <w:t>EASA</w:t>
            </w:r>
          </w:p>
        </w:tc>
        <w:tc>
          <w:tcPr>
            <w:tcW w:w="0" w:type="auto"/>
            <w:hideMark/>
          </w:tcPr>
          <w:p w14:paraId="53C17905" w14:textId="77777777" w:rsidR="00E11110" w:rsidRPr="003C437D" w:rsidRDefault="00E11110" w:rsidP="00AB3661">
            <w:pPr>
              <w:pStyle w:val="Texto1"/>
            </w:pPr>
            <w:r>
              <w:t>European Union Aviation Safety Agency.</w:t>
            </w:r>
          </w:p>
        </w:tc>
      </w:tr>
      <w:tr w:rsidR="00E11110" w:rsidRPr="00C964D4" w14:paraId="42753313" w14:textId="77777777" w:rsidTr="00AB3661">
        <w:tc>
          <w:tcPr>
            <w:tcW w:w="0" w:type="auto"/>
            <w:hideMark/>
          </w:tcPr>
          <w:p w14:paraId="54D2CBA6" w14:textId="77777777" w:rsidR="00E11110" w:rsidRPr="003C437D" w:rsidRDefault="00E11110" w:rsidP="00AB3661">
            <w:pPr>
              <w:pStyle w:val="Texto1"/>
            </w:pPr>
            <w:r>
              <w:t>FATO</w:t>
            </w:r>
          </w:p>
        </w:tc>
        <w:tc>
          <w:tcPr>
            <w:tcW w:w="0" w:type="auto"/>
            <w:hideMark/>
          </w:tcPr>
          <w:p w14:paraId="35DB8B21" w14:textId="77777777" w:rsidR="00E11110" w:rsidRPr="003C437D" w:rsidRDefault="00E11110" w:rsidP="00AB3661">
            <w:pPr>
              <w:pStyle w:val="Texto1"/>
            </w:pPr>
            <w:r>
              <w:t>Final Approach and Take-Off Area.</w:t>
            </w:r>
          </w:p>
        </w:tc>
      </w:tr>
      <w:tr w:rsidR="00E11110" w:rsidRPr="00C964D4" w14:paraId="4C2A0177" w14:textId="77777777" w:rsidTr="00AB3661">
        <w:tc>
          <w:tcPr>
            <w:tcW w:w="0" w:type="auto"/>
            <w:hideMark/>
          </w:tcPr>
          <w:p w14:paraId="253541B0" w14:textId="77777777" w:rsidR="00E11110" w:rsidRPr="003C437D" w:rsidRDefault="00E11110" w:rsidP="00AB3661">
            <w:pPr>
              <w:pStyle w:val="Texto1"/>
            </w:pPr>
            <w:r>
              <w:t>FIZ</w:t>
            </w:r>
          </w:p>
        </w:tc>
        <w:tc>
          <w:tcPr>
            <w:tcW w:w="0" w:type="auto"/>
            <w:hideMark/>
          </w:tcPr>
          <w:p w14:paraId="0725B1FE" w14:textId="77777777" w:rsidR="00E11110" w:rsidRPr="003C437D" w:rsidRDefault="00E11110" w:rsidP="00AB3661">
            <w:pPr>
              <w:pStyle w:val="Texto1"/>
            </w:pPr>
            <w:r>
              <w:t>Flight Information Zone.</w:t>
            </w:r>
          </w:p>
        </w:tc>
      </w:tr>
      <w:tr w:rsidR="00E11110" w:rsidRPr="00C964D4" w14:paraId="5D85A5FD" w14:textId="77777777" w:rsidTr="00AB3661">
        <w:tc>
          <w:tcPr>
            <w:tcW w:w="0" w:type="auto"/>
            <w:hideMark/>
          </w:tcPr>
          <w:p w14:paraId="028701CF" w14:textId="77777777" w:rsidR="00E11110" w:rsidRPr="003C437D" w:rsidRDefault="00E11110" w:rsidP="00AB3661">
            <w:pPr>
              <w:pStyle w:val="Texto1"/>
            </w:pPr>
            <w:r>
              <w:t>FPV</w:t>
            </w:r>
          </w:p>
        </w:tc>
        <w:tc>
          <w:tcPr>
            <w:tcW w:w="0" w:type="auto"/>
            <w:hideMark/>
          </w:tcPr>
          <w:p w14:paraId="105D11EF" w14:textId="77777777" w:rsidR="00E11110" w:rsidRPr="003C437D" w:rsidRDefault="00E11110" w:rsidP="00AB3661">
            <w:pPr>
              <w:pStyle w:val="Texto1"/>
            </w:pPr>
            <w:r>
              <w:t>First Person View.</w:t>
            </w:r>
          </w:p>
        </w:tc>
      </w:tr>
      <w:tr w:rsidR="00E11110" w:rsidRPr="00C964D4" w14:paraId="273287FF" w14:textId="77777777" w:rsidTr="00AB3661">
        <w:tc>
          <w:tcPr>
            <w:tcW w:w="0" w:type="auto"/>
            <w:hideMark/>
          </w:tcPr>
          <w:p w14:paraId="6B3DB32C" w14:textId="77777777" w:rsidR="00E11110" w:rsidRPr="003C437D" w:rsidRDefault="00E11110" w:rsidP="00AB3661">
            <w:pPr>
              <w:pStyle w:val="Texto1"/>
            </w:pPr>
            <w:r>
              <w:t>FPL</w:t>
            </w:r>
          </w:p>
        </w:tc>
        <w:tc>
          <w:tcPr>
            <w:tcW w:w="0" w:type="auto"/>
            <w:hideMark/>
          </w:tcPr>
          <w:p w14:paraId="390F9E23" w14:textId="77777777" w:rsidR="00E11110" w:rsidRPr="003C437D" w:rsidRDefault="00E11110" w:rsidP="00AB3661">
            <w:pPr>
              <w:pStyle w:val="Texto1"/>
            </w:pPr>
            <w:r>
              <w:t>Flight Plan.</w:t>
            </w:r>
          </w:p>
        </w:tc>
      </w:tr>
      <w:tr w:rsidR="00E11110" w:rsidRPr="00C964D4" w14:paraId="23A21DED" w14:textId="77777777" w:rsidTr="00AB3661">
        <w:tc>
          <w:tcPr>
            <w:tcW w:w="0" w:type="auto"/>
            <w:hideMark/>
          </w:tcPr>
          <w:p w14:paraId="58980EF6" w14:textId="77777777" w:rsidR="00E11110" w:rsidRPr="003C437D" w:rsidRDefault="00E11110" w:rsidP="00AB3661">
            <w:pPr>
              <w:pStyle w:val="Texto1"/>
            </w:pPr>
            <w:r>
              <w:t>HRP</w:t>
            </w:r>
          </w:p>
        </w:tc>
        <w:tc>
          <w:tcPr>
            <w:tcW w:w="0" w:type="auto"/>
            <w:hideMark/>
          </w:tcPr>
          <w:p w14:paraId="5C82DE97" w14:textId="77777777" w:rsidR="00E11110" w:rsidRPr="003C437D" w:rsidRDefault="00E11110" w:rsidP="00AB3661">
            <w:pPr>
              <w:pStyle w:val="Texto1"/>
            </w:pPr>
            <w:r>
              <w:t>Heliport Reference Point.</w:t>
            </w:r>
          </w:p>
        </w:tc>
      </w:tr>
      <w:tr w:rsidR="00E11110" w:rsidRPr="00C964D4" w14:paraId="02915794" w14:textId="77777777" w:rsidTr="00AB3661">
        <w:tc>
          <w:tcPr>
            <w:tcW w:w="0" w:type="auto"/>
            <w:hideMark/>
          </w:tcPr>
          <w:p w14:paraId="1D62C320" w14:textId="77777777" w:rsidR="00E11110" w:rsidRPr="003C437D" w:rsidRDefault="00E11110" w:rsidP="00AB3661">
            <w:pPr>
              <w:pStyle w:val="Texto1"/>
            </w:pPr>
            <w:r>
              <w:t>ICARO XXI</w:t>
            </w:r>
          </w:p>
        </w:tc>
        <w:tc>
          <w:tcPr>
            <w:tcW w:w="0" w:type="auto"/>
            <w:hideMark/>
          </w:tcPr>
          <w:p w14:paraId="70E454AD" w14:textId="77777777" w:rsidR="00E11110" w:rsidRPr="003C437D" w:rsidRDefault="00E11110" w:rsidP="00AB3661">
            <w:pPr>
              <w:pStyle w:val="Texto1"/>
            </w:pPr>
            <w:r>
              <w:t>Aeronautical information management system/platform used by ENAIRE.</w:t>
            </w:r>
          </w:p>
        </w:tc>
      </w:tr>
      <w:tr w:rsidR="00E11110" w:rsidRPr="00C964D4" w14:paraId="59F994CE" w14:textId="77777777" w:rsidTr="00AB3661">
        <w:tc>
          <w:tcPr>
            <w:tcW w:w="0" w:type="auto"/>
            <w:hideMark/>
          </w:tcPr>
          <w:p w14:paraId="1CD97D71" w14:textId="77777777" w:rsidR="00E11110" w:rsidRPr="003C437D" w:rsidRDefault="00E11110" w:rsidP="00AB3661">
            <w:pPr>
              <w:pStyle w:val="Texto1"/>
            </w:pPr>
            <w:r>
              <w:t>MAE</w:t>
            </w:r>
          </w:p>
        </w:tc>
        <w:tc>
          <w:tcPr>
            <w:tcW w:w="0" w:type="auto"/>
            <w:hideMark/>
          </w:tcPr>
          <w:p w14:paraId="5EAE2620" w14:textId="77777777" w:rsidR="00E11110" w:rsidRPr="003C437D" w:rsidRDefault="00E11110" w:rsidP="00AB3661">
            <w:pPr>
              <w:pStyle w:val="Texto1"/>
            </w:pPr>
            <w:r>
              <w:t>Strategic Mitigation Measure.</w:t>
            </w:r>
          </w:p>
        </w:tc>
      </w:tr>
      <w:tr w:rsidR="00E11110" w:rsidRPr="00C964D4" w14:paraId="74FDDF27" w14:textId="77777777" w:rsidTr="00AB3661">
        <w:tc>
          <w:tcPr>
            <w:tcW w:w="0" w:type="auto"/>
            <w:hideMark/>
          </w:tcPr>
          <w:p w14:paraId="56CE945A" w14:textId="77777777" w:rsidR="00E11110" w:rsidRPr="003C437D" w:rsidRDefault="00E11110" w:rsidP="00AB3661">
            <w:pPr>
              <w:pStyle w:val="Texto1"/>
            </w:pPr>
            <w:r>
              <w:t>MAT</w:t>
            </w:r>
          </w:p>
        </w:tc>
        <w:tc>
          <w:tcPr>
            <w:tcW w:w="0" w:type="auto"/>
            <w:hideMark/>
          </w:tcPr>
          <w:p w14:paraId="4E1E21A7" w14:textId="77777777" w:rsidR="00E11110" w:rsidRPr="003C437D" w:rsidRDefault="00E11110" w:rsidP="00AB3661">
            <w:pPr>
              <w:pStyle w:val="Texto1"/>
            </w:pPr>
            <w:r>
              <w:t>Tactical Mitigation Measure.</w:t>
            </w:r>
          </w:p>
        </w:tc>
      </w:tr>
      <w:tr w:rsidR="00E11110" w:rsidRPr="00C964D4" w14:paraId="66E50399" w14:textId="77777777" w:rsidTr="00AB3661">
        <w:tc>
          <w:tcPr>
            <w:tcW w:w="0" w:type="auto"/>
            <w:hideMark/>
          </w:tcPr>
          <w:p w14:paraId="4A66D30E" w14:textId="77777777" w:rsidR="00E11110" w:rsidRPr="003C437D" w:rsidRDefault="00E11110" w:rsidP="00AB3661">
            <w:pPr>
              <w:pStyle w:val="Texto1"/>
            </w:pPr>
            <w:r>
              <w:t>MTOM</w:t>
            </w:r>
          </w:p>
        </w:tc>
        <w:tc>
          <w:tcPr>
            <w:tcW w:w="0" w:type="auto"/>
            <w:hideMark/>
          </w:tcPr>
          <w:p w14:paraId="65BB8B89" w14:textId="77777777" w:rsidR="00E11110" w:rsidRPr="003C437D" w:rsidRDefault="00E11110" w:rsidP="00AB3661">
            <w:pPr>
              <w:pStyle w:val="Texto1"/>
            </w:pPr>
            <w:r>
              <w:t>Maximum Take-Off Mass.</w:t>
            </w:r>
          </w:p>
        </w:tc>
      </w:tr>
      <w:tr w:rsidR="00E11110" w:rsidRPr="00C964D4" w14:paraId="1CE9CD57" w14:textId="77777777" w:rsidTr="00AB3661">
        <w:tc>
          <w:tcPr>
            <w:tcW w:w="0" w:type="auto"/>
            <w:hideMark/>
          </w:tcPr>
          <w:p w14:paraId="7AC7F5F2" w14:textId="77777777" w:rsidR="00E11110" w:rsidRPr="003C437D" w:rsidRDefault="00E11110" w:rsidP="00AB3661">
            <w:pPr>
              <w:pStyle w:val="Texto1"/>
            </w:pPr>
            <w:r>
              <w:t>NOTAM</w:t>
            </w:r>
          </w:p>
        </w:tc>
        <w:tc>
          <w:tcPr>
            <w:tcW w:w="0" w:type="auto"/>
            <w:hideMark/>
          </w:tcPr>
          <w:p w14:paraId="64333E4C" w14:textId="77777777" w:rsidR="00E11110" w:rsidRPr="003C437D" w:rsidRDefault="00E11110" w:rsidP="00AB3661">
            <w:pPr>
              <w:pStyle w:val="Texto1"/>
            </w:pPr>
            <w:r>
              <w:t>Notice to Airmen (notice containing information regarding the establishment, condition or modification of any aeronautical facility, service, procedure or hazard, the timely awareness of which is essential for personnel involved in flight operations).</w:t>
            </w:r>
          </w:p>
        </w:tc>
      </w:tr>
      <w:tr w:rsidR="00E11110" w:rsidRPr="00C964D4" w14:paraId="36923F9D" w14:textId="77777777" w:rsidTr="00AB3661">
        <w:tc>
          <w:tcPr>
            <w:tcW w:w="0" w:type="auto"/>
            <w:hideMark/>
          </w:tcPr>
          <w:p w14:paraId="50775361" w14:textId="77777777" w:rsidR="00E11110" w:rsidRPr="003C437D" w:rsidRDefault="00E11110" w:rsidP="00AB3661">
            <w:pPr>
              <w:pStyle w:val="Texto1"/>
            </w:pPr>
            <w:r>
              <w:t>PDRA</w:t>
            </w:r>
          </w:p>
        </w:tc>
        <w:tc>
          <w:tcPr>
            <w:tcW w:w="0" w:type="auto"/>
            <w:hideMark/>
          </w:tcPr>
          <w:p w14:paraId="0CC682BD" w14:textId="77777777" w:rsidR="00E11110" w:rsidRPr="003C437D" w:rsidRDefault="00E11110" w:rsidP="00AB3661">
            <w:pPr>
              <w:pStyle w:val="Texto1"/>
            </w:pPr>
            <w:r>
              <w:t>Pre-Defined Risk Assessment.</w:t>
            </w:r>
          </w:p>
        </w:tc>
      </w:tr>
      <w:tr w:rsidR="00E11110" w:rsidRPr="00C964D4" w14:paraId="12E6A2DE" w14:textId="77777777" w:rsidTr="00AB3661">
        <w:tc>
          <w:tcPr>
            <w:tcW w:w="0" w:type="auto"/>
            <w:hideMark/>
          </w:tcPr>
          <w:p w14:paraId="239F314B" w14:textId="77777777" w:rsidR="00E11110" w:rsidRPr="003C437D" w:rsidRDefault="00E11110" w:rsidP="00AB3661">
            <w:pPr>
              <w:pStyle w:val="Texto1"/>
            </w:pPr>
            <w:r>
              <w:t>PIB</w:t>
            </w:r>
          </w:p>
        </w:tc>
        <w:tc>
          <w:tcPr>
            <w:tcW w:w="0" w:type="auto"/>
            <w:hideMark/>
          </w:tcPr>
          <w:p w14:paraId="2D32DA1F" w14:textId="77777777" w:rsidR="00E11110" w:rsidRPr="003C437D" w:rsidRDefault="00E11110" w:rsidP="00AB3661">
            <w:pPr>
              <w:pStyle w:val="Texto1"/>
            </w:pPr>
            <w:r>
              <w:t>Pre-Flight Information Bulletin.</w:t>
            </w:r>
          </w:p>
        </w:tc>
      </w:tr>
      <w:tr w:rsidR="00E11110" w:rsidRPr="00C964D4" w14:paraId="2CD57A95" w14:textId="77777777" w:rsidTr="00AB3661">
        <w:tc>
          <w:tcPr>
            <w:tcW w:w="0" w:type="auto"/>
            <w:hideMark/>
          </w:tcPr>
          <w:p w14:paraId="3502DCB1" w14:textId="77777777" w:rsidR="00E11110" w:rsidRPr="003C437D" w:rsidRDefault="00E11110" w:rsidP="00AB3661">
            <w:pPr>
              <w:pStyle w:val="Texto1"/>
            </w:pPr>
            <w:r>
              <w:t>SAIL</w:t>
            </w:r>
          </w:p>
        </w:tc>
        <w:tc>
          <w:tcPr>
            <w:tcW w:w="0" w:type="auto"/>
            <w:hideMark/>
          </w:tcPr>
          <w:p w14:paraId="49D93510" w14:textId="77777777" w:rsidR="00E11110" w:rsidRPr="003C437D" w:rsidRDefault="00E11110" w:rsidP="00AB3661">
            <w:pPr>
              <w:pStyle w:val="Texto1"/>
            </w:pPr>
            <w:r>
              <w:t>Specific Assurance and Integrity Level.</w:t>
            </w:r>
          </w:p>
        </w:tc>
      </w:tr>
      <w:tr w:rsidR="00E11110" w:rsidRPr="00C964D4" w14:paraId="555AD670" w14:textId="77777777" w:rsidTr="00AB3661">
        <w:tc>
          <w:tcPr>
            <w:tcW w:w="0" w:type="auto"/>
            <w:hideMark/>
          </w:tcPr>
          <w:p w14:paraId="14CC82D1" w14:textId="77777777" w:rsidR="00E11110" w:rsidRPr="003C437D" w:rsidRDefault="00E11110" w:rsidP="00AB3661">
            <w:pPr>
              <w:pStyle w:val="Texto1"/>
            </w:pPr>
            <w:r>
              <w:t>SORA</w:t>
            </w:r>
          </w:p>
        </w:tc>
        <w:tc>
          <w:tcPr>
            <w:tcW w:w="0" w:type="auto"/>
            <w:hideMark/>
          </w:tcPr>
          <w:p w14:paraId="04C359DB" w14:textId="77777777" w:rsidR="00E11110" w:rsidRPr="003C437D" w:rsidRDefault="00E11110" w:rsidP="00AB3661">
            <w:pPr>
              <w:pStyle w:val="Texto1"/>
            </w:pPr>
            <w:r>
              <w:t>Specific Operations Risk Assessment.</w:t>
            </w:r>
          </w:p>
        </w:tc>
      </w:tr>
      <w:tr w:rsidR="00E11110" w:rsidRPr="00C964D4" w14:paraId="7E667C0A" w14:textId="77777777" w:rsidTr="00AB3661">
        <w:tc>
          <w:tcPr>
            <w:tcW w:w="0" w:type="auto"/>
            <w:hideMark/>
          </w:tcPr>
          <w:p w14:paraId="18E16327" w14:textId="77777777" w:rsidR="00E11110" w:rsidRPr="003C437D" w:rsidRDefault="00E11110" w:rsidP="00AB3661">
            <w:pPr>
              <w:pStyle w:val="Texto1"/>
            </w:pPr>
            <w:r>
              <w:t>STS</w:t>
            </w:r>
          </w:p>
        </w:tc>
        <w:tc>
          <w:tcPr>
            <w:tcW w:w="0" w:type="auto"/>
            <w:hideMark/>
          </w:tcPr>
          <w:p w14:paraId="19A58831" w14:textId="77777777" w:rsidR="00E11110" w:rsidRPr="003C437D" w:rsidRDefault="00E11110" w:rsidP="00AB3661">
            <w:pPr>
              <w:pStyle w:val="Texto1"/>
            </w:pPr>
            <w:r>
              <w:t>Standard Scenario.</w:t>
            </w:r>
          </w:p>
        </w:tc>
      </w:tr>
      <w:tr w:rsidR="00E11110" w:rsidRPr="00C964D4" w14:paraId="31A57B95" w14:textId="77777777" w:rsidTr="00AB3661">
        <w:tc>
          <w:tcPr>
            <w:tcW w:w="0" w:type="auto"/>
            <w:hideMark/>
          </w:tcPr>
          <w:p w14:paraId="3CB18D56" w14:textId="77777777" w:rsidR="00E11110" w:rsidRPr="003C437D" w:rsidRDefault="00E11110" w:rsidP="00AB3661">
            <w:pPr>
              <w:pStyle w:val="Texto1"/>
            </w:pPr>
            <w:r>
              <w:t>TEL</w:t>
            </w:r>
          </w:p>
        </w:tc>
        <w:tc>
          <w:tcPr>
            <w:tcW w:w="0" w:type="auto"/>
            <w:hideMark/>
          </w:tcPr>
          <w:p w14:paraId="0287DFE8" w14:textId="77777777" w:rsidR="00E11110" w:rsidRPr="003C437D" w:rsidRDefault="00E11110" w:rsidP="00AB3661">
            <w:pPr>
              <w:pStyle w:val="Texto1"/>
            </w:pPr>
            <w:r>
              <w:t>Telephone.</w:t>
            </w:r>
          </w:p>
        </w:tc>
      </w:tr>
      <w:tr w:rsidR="00E11110" w:rsidRPr="00C964D4" w14:paraId="03F01BEC" w14:textId="77777777" w:rsidTr="00AB3661">
        <w:tc>
          <w:tcPr>
            <w:tcW w:w="0" w:type="auto"/>
            <w:hideMark/>
          </w:tcPr>
          <w:p w14:paraId="3482D4BB" w14:textId="77777777" w:rsidR="00E11110" w:rsidRPr="003C437D" w:rsidRDefault="00E11110" w:rsidP="00AB3661">
            <w:pPr>
              <w:pStyle w:val="Texto1"/>
            </w:pPr>
            <w:r>
              <w:t>UA</w:t>
            </w:r>
          </w:p>
        </w:tc>
        <w:tc>
          <w:tcPr>
            <w:tcW w:w="0" w:type="auto"/>
            <w:hideMark/>
          </w:tcPr>
          <w:p w14:paraId="1A27CCFF" w14:textId="77777777" w:rsidR="00E11110" w:rsidRPr="003C437D" w:rsidRDefault="00E11110" w:rsidP="00AB3661">
            <w:pPr>
              <w:pStyle w:val="Texto1"/>
            </w:pPr>
            <w:r>
              <w:t>Unmanned Aircraft.</w:t>
            </w:r>
          </w:p>
        </w:tc>
      </w:tr>
      <w:tr w:rsidR="00E11110" w:rsidRPr="00C964D4" w14:paraId="144A2D2D" w14:textId="77777777" w:rsidTr="00AB3661">
        <w:tc>
          <w:tcPr>
            <w:tcW w:w="0" w:type="auto"/>
            <w:hideMark/>
          </w:tcPr>
          <w:p w14:paraId="2D6BD293" w14:textId="77777777" w:rsidR="00E11110" w:rsidRPr="003C437D" w:rsidRDefault="00E11110" w:rsidP="00AB3661">
            <w:pPr>
              <w:pStyle w:val="Texto1"/>
            </w:pPr>
            <w:r>
              <w:lastRenderedPageBreak/>
              <w:t>UAS</w:t>
            </w:r>
          </w:p>
        </w:tc>
        <w:tc>
          <w:tcPr>
            <w:tcW w:w="0" w:type="auto"/>
            <w:hideMark/>
          </w:tcPr>
          <w:p w14:paraId="1C7A20D4" w14:textId="77777777" w:rsidR="00E11110" w:rsidRPr="003C437D" w:rsidRDefault="00E11110" w:rsidP="00AB3661">
            <w:pPr>
              <w:pStyle w:val="Texto1"/>
            </w:pPr>
            <w:r>
              <w:t>Unmanned Aircraft System.</w:t>
            </w:r>
          </w:p>
        </w:tc>
      </w:tr>
      <w:tr w:rsidR="00E11110" w:rsidRPr="00C964D4" w14:paraId="44E29E19" w14:textId="77777777" w:rsidTr="00AB3661">
        <w:tc>
          <w:tcPr>
            <w:tcW w:w="0" w:type="auto"/>
            <w:hideMark/>
          </w:tcPr>
          <w:p w14:paraId="7CB3C7BF" w14:textId="77777777" w:rsidR="00E11110" w:rsidRPr="003C437D" w:rsidRDefault="00E11110" w:rsidP="00AB3661">
            <w:pPr>
              <w:pStyle w:val="Texto1"/>
            </w:pPr>
            <w:r>
              <w:t>VHF</w:t>
            </w:r>
          </w:p>
        </w:tc>
        <w:tc>
          <w:tcPr>
            <w:tcW w:w="0" w:type="auto"/>
            <w:hideMark/>
          </w:tcPr>
          <w:p w14:paraId="1802F7A1" w14:textId="77777777" w:rsidR="00E11110" w:rsidRPr="003C437D" w:rsidRDefault="00E11110" w:rsidP="00AB3661">
            <w:pPr>
              <w:pStyle w:val="Texto1"/>
            </w:pPr>
            <w:r>
              <w:t>Very High Frequency.</w:t>
            </w:r>
          </w:p>
        </w:tc>
      </w:tr>
      <w:tr w:rsidR="00E11110" w:rsidRPr="00C964D4" w14:paraId="32174762" w14:textId="77777777" w:rsidTr="00AB3661">
        <w:tc>
          <w:tcPr>
            <w:tcW w:w="0" w:type="auto"/>
            <w:hideMark/>
          </w:tcPr>
          <w:p w14:paraId="44D81147" w14:textId="77777777" w:rsidR="00E11110" w:rsidRPr="003C437D" w:rsidRDefault="00E11110" w:rsidP="00AB3661">
            <w:pPr>
              <w:pStyle w:val="Texto1"/>
            </w:pPr>
            <w:r>
              <w:t>VLOS</w:t>
            </w:r>
          </w:p>
        </w:tc>
        <w:tc>
          <w:tcPr>
            <w:tcW w:w="0" w:type="auto"/>
            <w:hideMark/>
          </w:tcPr>
          <w:p w14:paraId="301BB5B9" w14:textId="77777777" w:rsidR="00E11110" w:rsidRPr="003C437D" w:rsidRDefault="00E11110" w:rsidP="00AB3661">
            <w:pPr>
              <w:pStyle w:val="Texto1"/>
            </w:pPr>
            <w:r>
              <w:t>Visual Line of Sight.</w:t>
            </w:r>
          </w:p>
        </w:tc>
      </w:tr>
      <w:tr w:rsidR="00E11110" w:rsidRPr="00B558B1" w14:paraId="32CE4D91" w14:textId="77777777" w:rsidTr="00AB3661">
        <w:tc>
          <w:tcPr>
            <w:tcW w:w="0" w:type="auto"/>
            <w:hideMark/>
          </w:tcPr>
          <w:p w14:paraId="421A57E3" w14:textId="77777777" w:rsidR="00E11110" w:rsidRPr="003C437D" w:rsidRDefault="00E11110" w:rsidP="00AB3661">
            <w:pPr>
              <w:pStyle w:val="Texto1"/>
            </w:pPr>
            <w:r>
              <w:t>VTOL</w:t>
            </w:r>
          </w:p>
        </w:tc>
        <w:tc>
          <w:tcPr>
            <w:tcW w:w="0" w:type="auto"/>
            <w:hideMark/>
          </w:tcPr>
          <w:p w14:paraId="07AA7EC7" w14:textId="77777777" w:rsidR="00E11110" w:rsidRPr="003C437D" w:rsidRDefault="00E11110" w:rsidP="00AB3661">
            <w:pPr>
              <w:pStyle w:val="Texto1"/>
            </w:pPr>
            <w:r>
              <w:t>Vertical Take-Off and Landing.</w:t>
            </w:r>
          </w:p>
        </w:tc>
      </w:tr>
    </w:tbl>
    <w:p w14:paraId="4AB12847" w14:textId="2118C366" w:rsidR="009B7F2D" w:rsidRPr="00174C05" w:rsidRDefault="009B7F2D" w:rsidP="79F36A59">
      <w:pPr>
        <w:jc w:val="both"/>
        <w:rPr>
          <w:rFonts w:ascii="Calibri" w:eastAsia="Calibri" w:hAnsi="Calibri" w:cs="Calibri"/>
          <w:color w:val="000000" w:themeColor="text1"/>
          <w:lang w:val="en-US"/>
        </w:rPr>
      </w:pPr>
    </w:p>
    <w:p w14:paraId="6678A9BF" w14:textId="10F2B3FB" w:rsidR="009B7F2D" w:rsidRPr="00174C05" w:rsidRDefault="009B7F2D" w:rsidP="00A27B1F">
      <w:pPr>
        <w:pStyle w:val="Texto1"/>
        <w:rPr>
          <w:lang w:val="en-US"/>
        </w:rPr>
      </w:pPr>
    </w:p>
    <w:sectPr w:rsidR="009B7F2D" w:rsidRPr="00174C05" w:rsidSect="00EF4AF9">
      <w:type w:val="continuous"/>
      <w:pgSz w:w="11906" w:h="16838"/>
      <w:pgMar w:top="1418" w:right="1134" w:bottom="1134" w:left="1134" w:header="340" w:footer="4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NAIRE" w:date="2026-02-03T12:57:00Z" w:initials="E">
    <w:p w14:paraId="0C184404" w14:textId="77777777" w:rsidR="00D36B11" w:rsidRDefault="00D36B11" w:rsidP="00D95EFB">
      <w:pPr>
        <w:pStyle w:val="Textocomentario"/>
      </w:pPr>
      <w:r>
        <w:rPr>
          <w:rStyle w:val="Refdecomentario"/>
        </w:rPr>
        <w:annotationRef/>
      </w:r>
      <w:r>
        <w:t>Define the operational limitations in accordance with the operational authorisation requested/issued</w:t>
      </w:r>
    </w:p>
  </w:comment>
  <w:comment w:id="1" w:author="ENAIRE" w:date="2026-07-23T14:23:00Z" w:initials="ENAIRE">
    <w:p w14:paraId="3691AA28" w14:textId="77777777" w:rsidR="00CB3624" w:rsidRDefault="00CB3624" w:rsidP="00CB3624">
      <w:pPr>
        <w:pStyle w:val="Textocomentario"/>
      </w:pPr>
      <w:r>
        <w:rPr>
          <w:rStyle w:val="Refdecomentario"/>
        </w:rPr>
        <w:annotationRef/>
      </w:r>
      <w:r>
        <w:t>Choose the option as indicated in the operational authorisation/PDRA.</w:t>
      </w:r>
    </w:p>
  </w:comment>
  <w:comment w:id="2" w:author="ENAIRE" w:date="2026-07-07T13:03:00Z" w:initials="ENAIRE">
    <w:p w14:paraId="1EAA48C7" w14:textId="77777777" w:rsidR="00DF3F32" w:rsidRDefault="00DF3F32" w:rsidP="00DF3F32">
      <w:pPr>
        <w:pStyle w:val="Textocomentario"/>
      </w:pPr>
      <w:r>
        <w:rPr>
          <w:rStyle w:val="Refdecomentario"/>
        </w:rPr>
        <w:annotationRef/>
      </w:r>
      <w:r>
        <w:t>Choose one option. Where both coexist, choose the more restrictive option, that is, BVLOS.</w:t>
      </w:r>
    </w:p>
  </w:comment>
  <w:comment w:id="3" w:author="ENAIRE" w:date="2026-07-16T12:46:00Z" w:initials="ENAIRE">
    <w:p w14:paraId="0A3E2B61" w14:textId="77777777" w:rsidR="008861CF" w:rsidRDefault="008861CF" w:rsidP="008861CF">
      <w:pPr>
        <w:pStyle w:val="Textocomentario"/>
      </w:pPr>
      <w:r>
        <w:rPr>
          <w:rStyle w:val="Refdecomentario"/>
        </w:rPr>
        <w:annotationRef/>
      </w:r>
      <w:r>
        <w:t>Choose one or both options in accordance with the decision on the authorisation approved or in the process of approval.</w:t>
      </w:r>
    </w:p>
  </w:comment>
  <w:comment w:id="5" w:author="ENAIRE" w:date="2026-07-23T14:49:00Z" w:initials="ENAIRE">
    <w:p w14:paraId="07DC44B9" w14:textId="77777777" w:rsidR="0053261D" w:rsidRDefault="00556F93" w:rsidP="0053261D">
      <w:pPr>
        <w:pStyle w:val="Textocomentario"/>
      </w:pPr>
      <w:r>
        <w:rPr>
          <w:rStyle w:val="Refdecomentario"/>
        </w:rPr>
        <w:annotationRef/>
      </w:r>
      <w:r>
        <w:t>Choose the maximum operational height or altitude option established in the operational authorisation.</w:t>
      </w:r>
    </w:p>
  </w:comment>
  <w:comment w:id="6" w:author="ENAIRE" w:date="2026-07-07T12:47:00Z" w:initials="ENAIRE">
    <w:p w14:paraId="21E1DDCF" w14:textId="4304F8F4" w:rsidR="00F47259" w:rsidRDefault="00F47259" w:rsidP="00F47259">
      <w:pPr>
        <w:pStyle w:val="Textocomentario"/>
      </w:pPr>
      <w:r>
        <w:rPr>
          <w:rStyle w:val="Refdecomentario"/>
        </w:rPr>
        <w:annotationRef/>
      </w:r>
      <w:r>
        <w:t>One of the two tables must be chosen. Depending on the type of operational authorisation: if it is generic, the first table shall be used; if it is precise, the second table shall be used.</w:t>
      </w:r>
    </w:p>
  </w:comment>
  <w:comment w:id="7" w:author="ENAIRE" w:date="2026-01-20T12:12:00Z" w:initials="MME">
    <w:p w14:paraId="07CAB9FB" w14:textId="77777777" w:rsidR="0045119B" w:rsidRDefault="0045119B" w:rsidP="00260EAB">
      <w:pPr>
        <w:pStyle w:val="Textocomentario"/>
      </w:pPr>
      <w:r>
        <w:rPr>
          <w:rStyle w:val="Refdecomentario"/>
        </w:rPr>
        <w:annotationRef/>
      </w:r>
      <w:r>
        <w:t>The type(s) of unmanned aircraft to be used in the coordinations shall be chosen.</w:t>
      </w:r>
    </w:p>
    <w:p w14:paraId="074D7F72" w14:textId="77777777" w:rsidR="0045119B" w:rsidRDefault="0045119B" w:rsidP="00260EAB">
      <w:pPr>
        <w:pStyle w:val="Textocomentario"/>
      </w:pPr>
      <w:r>
        <w:t>The following definitions apply:</w:t>
      </w:r>
    </w:p>
    <w:p w14:paraId="431EE0CD" w14:textId="77777777" w:rsidR="0045119B" w:rsidRDefault="0045119B" w:rsidP="00260EAB">
      <w:pPr>
        <w:pStyle w:val="Textocomentario"/>
      </w:pPr>
      <w:r>
        <w:t xml:space="preserve">-Fixed-wing UA include configurations such as aeroplanes, kites, gliders, etc. </w:t>
      </w:r>
    </w:p>
    <w:p w14:paraId="12A2EEA5" w14:textId="77777777" w:rsidR="0045119B" w:rsidRDefault="0045119B" w:rsidP="00260EAB">
      <w:pPr>
        <w:pStyle w:val="Textocomentario"/>
      </w:pPr>
      <w:r>
        <w:t xml:space="preserve">-Rotary-wing UAS (helicopters) include all vertical take-off configurations with up to 2 rotors. </w:t>
      </w:r>
    </w:p>
    <w:p w14:paraId="0FA9DF13" w14:textId="77777777" w:rsidR="0045119B" w:rsidRDefault="0045119B" w:rsidP="00260EAB">
      <w:pPr>
        <w:pStyle w:val="Textocomentario"/>
      </w:pPr>
      <w:r>
        <w:t>-Rotary-wing UAS (autogyros) are a special configuration with an unpowered rotor.</w:t>
      </w:r>
    </w:p>
    <w:p w14:paraId="02DF990C" w14:textId="77777777" w:rsidR="0045119B" w:rsidRDefault="0045119B" w:rsidP="00260EAB">
      <w:pPr>
        <w:pStyle w:val="Textocomentario"/>
      </w:pPr>
      <w:r>
        <w:t>-UAS with VTOL capability (VCA) include vertical take-off configurations with 3 or more rotors and fixed-wing UAS capable of taking off and landing vertically, including multirotors.</w:t>
      </w:r>
    </w:p>
    <w:p w14:paraId="56FF1D3A" w14:textId="77777777" w:rsidR="0045119B" w:rsidRDefault="0045119B" w:rsidP="00260EAB">
      <w:pPr>
        <w:pStyle w:val="Textocomentario"/>
      </w:pPr>
      <w:r>
        <w:t>-Aerostat or other UAS include lighter-than-air configurations.</w:t>
      </w:r>
    </w:p>
  </w:comment>
  <w:comment w:id="8" w:author="ENAIRE" w:date="2026-07-23T14:45:00Z" w:initials="ENAIRE">
    <w:p w14:paraId="0545B978" w14:textId="77777777" w:rsidR="00DD3634" w:rsidRDefault="003E4796" w:rsidP="00DD3634">
      <w:pPr>
        <w:pStyle w:val="Textocomentario"/>
      </w:pPr>
      <w:r>
        <w:rPr>
          <w:rStyle w:val="Refdecomentario"/>
        </w:rPr>
        <w:annotationRef/>
      </w:r>
      <w:r w:rsidR="00DD3634">
        <w:t>When necessary, include three-dimensional images of the complete semantic model, covering all phases of the operation.</w:t>
      </w:r>
    </w:p>
  </w:comment>
  <w:comment w:id="9" w:author="ENAIRE" w:date="2026-07-16T12:28:00Z" w:initials="ENAIRE">
    <w:p w14:paraId="1474E78D" w14:textId="4BABCFAA" w:rsidR="00E50B1B" w:rsidRDefault="00E50B1B" w:rsidP="00636967">
      <w:pPr>
        <w:pStyle w:val="Textocomentario"/>
      </w:pPr>
      <w:r>
        <w:rPr>
          <w:rStyle w:val="Refdecomentario"/>
        </w:rPr>
        <w:annotationRef/>
      </w:r>
      <w:r>
        <w:t>If the semantic model of the operation includes several segments, this must be indicated in the table, identifying each of the phases.</w:t>
      </w:r>
    </w:p>
  </w:comment>
  <w:comment w:id="10" w:author="ENAIRE" w:date="2026-01-20T13:35:00Z" w:initials="MME">
    <w:p w14:paraId="576E7F52" w14:textId="30A524A4" w:rsidR="00E50B1B" w:rsidRDefault="00E50B1B" w:rsidP="00C63407">
      <w:pPr>
        <w:pStyle w:val="Textocomentario"/>
      </w:pPr>
      <w:r>
        <w:rPr>
          <w:rStyle w:val="Refdecomentario"/>
        </w:rPr>
        <w:annotationRef/>
      </w:r>
      <w:r>
        <w:t>In the case of a VLOS operation, this maximum distance shall be calculated on the basis of the maximum possible distance obtained from ALOS or DLOS:</w:t>
      </w:r>
    </w:p>
    <w:p w14:paraId="45173F49" w14:textId="77777777" w:rsidR="00E50B1B" w:rsidRDefault="00E50B1B" w:rsidP="00C63407">
      <w:pPr>
        <w:pStyle w:val="Textocomentario"/>
      </w:pPr>
      <w:r>
        <w:t>-Maximum ALOS (attitude line of sight) for rotors and multirotors = 327 * CD + 20 m ; and for fixed wing = 490 * CD + 30 m</w:t>
      </w:r>
    </w:p>
    <w:p w14:paraId="27E3ACD6" w14:textId="77777777" w:rsidR="00E50B1B" w:rsidRDefault="00E50B1B" w:rsidP="00C63407">
      <w:pPr>
        <w:pStyle w:val="Textocomentario"/>
      </w:pPr>
      <w:r>
        <w:t>-DLOS (detection line of sight) according to ground visibility (max. 5 km) = 0.3 * GV</w:t>
      </w:r>
    </w:p>
  </w:comment>
  <w:comment w:id="11" w:author="ENAIRE" w:date="2026-07-23T14:47:00Z" w:initials="ENAIRE">
    <w:p w14:paraId="4BF17A6D" w14:textId="60F1146A" w:rsidR="00700E37" w:rsidRDefault="00700E37" w:rsidP="00700E37">
      <w:pPr>
        <w:pStyle w:val="Textocomentario"/>
      </w:pPr>
      <w:r>
        <w:rPr>
          <w:rStyle w:val="Refdecomentario"/>
        </w:rPr>
        <w:annotationRef/>
      </w:r>
      <w:r>
        <w:t>Consult the application of mitigation measures to the ConOps established in accordance with the catalogue of measures published on the website:</w:t>
      </w:r>
    </w:p>
    <w:p w14:paraId="1997F756" w14:textId="479EE08A" w:rsidR="00700E37" w:rsidRDefault="00700E37" w:rsidP="00700E37">
      <w:pPr>
        <w:pStyle w:val="Textocomentario"/>
      </w:pPr>
      <w:hyperlink r:id="rId1" w:history="1">
        <w:r>
          <w:rPr>
            <w:rStyle w:val="Hipervnculo"/>
          </w:rPr>
          <w:t>https://www.enaire.es/fly_your_drone/where_can_you_fly_your_drone/enaire_geographical_areas</w:t>
        </w:r>
      </w:hyperlink>
    </w:p>
  </w:comment>
  <w:comment w:id="14" w:author="ENAIRE" w:date="2026-07-07T12:57:00Z" w:initials="ENAIRE">
    <w:p w14:paraId="63E80225" w14:textId="66A91CB0" w:rsidR="009A3D0C" w:rsidRDefault="009A3D0C" w:rsidP="009A3D0C">
      <w:pPr>
        <w:pStyle w:val="Textocomentario"/>
      </w:pPr>
      <w:r>
        <w:rPr>
          <w:rStyle w:val="Refdecomentario"/>
        </w:rPr>
        <w:annotationRef/>
      </w:r>
      <w:r>
        <w:t>The ARCID must consist of between 3 and 7 alphabetic characters. Where the identifier has 5 characters or fewer, two final positions (“##”) shall be reserved for the inclusion of the flight number. In the case of 6-character identifiers, a single final position (“#”) shall be reserved. Examples: EJEMPL#, EJEMP##.</w:t>
      </w:r>
    </w:p>
  </w:comment>
  <w:comment w:id="15" w:author="ENAIRE" w:date="2026-07-07T12:58:00Z" w:initials="ENAIRE">
    <w:p w14:paraId="7CF1D679" w14:textId="77777777" w:rsidR="00670626" w:rsidRDefault="00670626" w:rsidP="00670626">
      <w:pPr>
        <w:pStyle w:val="Textocomentario"/>
      </w:pPr>
      <w:r>
        <w:rPr>
          <w:rStyle w:val="Refdecomentario"/>
        </w:rPr>
        <w:annotationRef/>
      </w:r>
      <w:r>
        <w:t xml:space="preserve">There is no maximum number of characters, but there is a maximum of 2 words, followed by two hash symbols ##. It must be </w:t>
      </w:r>
      <w:r>
        <w:rPr>
          <w:b/>
        </w:rPr>
        <w:t>pronounceable</w:t>
      </w:r>
      <w:r>
        <w:t>.</w:t>
      </w:r>
    </w:p>
    <w:p w14:paraId="0975CB54" w14:textId="77777777" w:rsidR="00670626" w:rsidRDefault="00670626" w:rsidP="00670626">
      <w:pPr>
        <w:pStyle w:val="Textocomentario"/>
      </w:pPr>
      <w:r>
        <w:t>EJEMPLO##</w:t>
      </w:r>
    </w:p>
  </w:comment>
  <w:comment w:id="16" w:author="ENAIRE" w:date="2026-07-07T12:58:00Z" w:initials="ENAIRE">
    <w:p w14:paraId="1E4D61B1" w14:textId="77777777" w:rsidR="00C00021" w:rsidRDefault="00C00021" w:rsidP="00C00021">
      <w:pPr>
        <w:pStyle w:val="Textocomentario"/>
      </w:pPr>
      <w:r>
        <w:rPr>
          <w:rStyle w:val="Refdecomentario"/>
        </w:rPr>
        <w:annotationRef/>
      </w:r>
      <w:r>
        <w:t>The alternative means may not be of the same nature as the primary means, so the same option as in the previous row may not be indicated.</w:t>
      </w:r>
    </w:p>
  </w:comment>
  <w:comment w:id="18" w:author="ENAIRE" w:date="2026-07-16T12:47:00Z" w:initials="ENAIRE">
    <w:p w14:paraId="6F1593AC" w14:textId="77777777" w:rsidR="008861CF" w:rsidRDefault="008861CF" w:rsidP="008861CF">
      <w:pPr>
        <w:pStyle w:val="Textocomentario"/>
      </w:pPr>
      <w:r>
        <w:rPr>
          <w:rStyle w:val="Refdecomentario"/>
        </w:rPr>
        <w:annotationRef/>
      </w:r>
      <w:r>
        <w:t>Choose one or both options in accordance with the decision on the authorisation approved or in the process of approval.</w:t>
      </w:r>
    </w:p>
  </w:comment>
  <w:comment w:id="19" w:author="ENAIRE" w:date="2026-07-16T12:48:00Z" w:initials="ENAIRE">
    <w:p w14:paraId="0F19C9D1" w14:textId="77777777" w:rsidR="00452517" w:rsidRDefault="00452517" w:rsidP="00452517">
      <w:pPr>
        <w:pStyle w:val="Textocomentario"/>
      </w:pPr>
      <w:r>
        <w:rPr>
          <w:rStyle w:val="Refdecomentario"/>
        </w:rPr>
        <w:annotationRef/>
      </w:r>
      <w:r>
        <w:t>Delete where applicable only outside the general UAS geographical zones for operational safety reasons in the vicinity of aerodromes or heliports, civil or military.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184404" w15:done="0"/>
  <w15:commentEx w15:paraId="3691AA28" w15:done="0"/>
  <w15:commentEx w15:paraId="1EAA48C7" w15:done="0"/>
  <w15:commentEx w15:paraId="0A3E2B61" w15:done="0"/>
  <w15:commentEx w15:paraId="07DC44B9" w15:done="0"/>
  <w15:commentEx w15:paraId="21E1DDCF" w15:done="0"/>
  <w15:commentEx w15:paraId="56FF1D3A" w15:done="0"/>
  <w15:commentEx w15:paraId="0545B978" w15:done="0"/>
  <w15:commentEx w15:paraId="1474E78D" w15:done="0"/>
  <w15:commentEx w15:paraId="27E3ACD6" w15:done="0"/>
  <w15:commentEx w15:paraId="1997F756" w15:done="0"/>
  <w15:commentEx w15:paraId="63E80225" w15:done="0"/>
  <w15:commentEx w15:paraId="0975CB54" w15:done="0"/>
  <w15:commentEx w15:paraId="1E4D61B1" w15:done="0"/>
  <w15:commentEx w15:paraId="6F1593AC" w15:done="0"/>
  <w15:commentEx w15:paraId="0F19C9D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BF24D1" w16cex:dateUtc="2026-02-03T11:57:00Z"/>
  <w16cex:commentExtensible w16cex:durableId="62488126" w16cex:dateUtc="2026-07-23T12:23:00Z"/>
  <w16cex:commentExtensible w16cex:durableId="1197CCEA" w16cex:dateUtc="2026-07-07T11:03:00Z"/>
  <w16cex:commentExtensible w16cex:durableId="7C409DE8" w16cex:dateUtc="2026-07-16T10:46:00Z"/>
  <w16cex:commentExtensible w16cex:durableId="7AA3B588" w16cex:dateUtc="2026-07-23T12:49:00Z"/>
  <w16cex:commentExtensible w16cex:durableId="3327F175" w16cex:dateUtc="2026-07-07T10:47:00Z"/>
  <w16cex:commentExtensible w16cex:durableId="51C4BC8A" w16cex:dateUtc="2026-01-20T11:12:00Z"/>
  <w16cex:commentExtensible w16cex:durableId="26F04467" w16cex:dateUtc="2026-07-23T12:45:00Z"/>
  <w16cex:commentExtensible w16cex:durableId="0BD0D264" w16cex:dateUtc="2026-07-16T10:28:00Z"/>
  <w16cex:commentExtensible w16cex:durableId="5F3526E7" w16cex:dateUtc="2026-01-20T12:35:00Z"/>
  <w16cex:commentExtensible w16cex:durableId="76F9B304" w16cex:dateUtc="2026-07-23T12:47:00Z"/>
  <w16cex:commentExtensible w16cex:durableId="697FDBED" w16cex:dateUtc="2026-07-07T10:57:00Z"/>
  <w16cex:commentExtensible w16cex:durableId="6EFE1FF5" w16cex:dateUtc="2026-07-07T10:58:00Z"/>
  <w16cex:commentExtensible w16cex:durableId="48E5D347" w16cex:dateUtc="2026-07-07T10:58:00Z"/>
  <w16cex:commentExtensible w16cex:durableId="7B0BB5BA" w16cex:dateUtc="2026-07-16T10:47:00Z"/>
  <w16cex:commentExtensible w16cex:durableId="59471008" w16cex:dateUtc="2026-07-16T10: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184404" w16cid:durableId="73BF24D1"/>
  <w16cid:commentId w16cid:paraId="3691AA28" w16cid:durableId="62488126"/>
  <w16cid:commentId w16cid:paraId="1EAA48C7" w16cid:durableId="1197CCEA"/>
  <w16cid:commentId w16cid:paraId="0A3E2B61" w16cid:durableId="7C409DE8"/>
  <w16cid:commentId w16cid:paraId="07DC44B9" w16cid:durableId="7AA3B588"/>
  <w16cid:commentId w16cid:paraId="21E1DDCF" w16cid:durableId="3327F175"/>
  <w16cid:commentId w16cid:paraId="56FF1D3A" w16cid:durableId="51C4BC8A"/>
  <w16cid:commentId w16cid:paraId="0545B978" w16cid:durableId="26F04467"/>
  <w16cid:commentId w16cid:paraId="1474E78D" w16cid:durableId="0BD0D264"/>
  <w16cid:commentId w16cid:paraId="27E3ACD6" w16cid:durableId="5F3526E7"/>
  <w16cid:commentId w16cid:paraId="1997F756" w16cid:durableId="76F9B304"/>
  <w16cid:commentId w16cid:paraId="63E80225" w16cid:durableId="697FDBED"/>
  <w16cid:commentId w16cid:paraId="0975CB54" w16cid:durableId="6EFE1FF5"/>
  <w16cid:commentId w16cid:paraId="1E4D61B1" w16cid:durableId="48E5D347"/>
  <w16cid:commentId w16cid:paraId="6F1593AC" w16cid:durableId="7B0BB5BA"/>
  <w16cid:commentId w16cid:paraId="0F19C9D1" w16cid:durableId="594710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A5F59" w14:textId="77777777" w:rsidR="0045402C" w:rsidRDefault="0045402C" w:rsidP="000237DC">
      <w:pPr>
        <w:spacing w:after="0" w:line="240" w:lineRule="auto"/>
      </w:pPr>
      <w:r>
        <w:separator/>
      </w:r>
    </w:p>
  </w:endnote>
  <w:endnote w:type="continuationSeparator" w:id="0">
    <w:p w14:paraId="5F013FF9" w14:textId="77777777" w:rsidR="0045402C" w:rsidRDefault="0045402C" w:rsidP="000237DC">
      <w:pPr>
        <w:spacing w:after="0" w:line="240" w:lineRule="auto"/>
      </w:pPr>
      <w:r>
        <w:continuationSeparator/>
      </w:r>
    </w:p>
  </w:endnote>
  <w:endnote w:type="continuationNotice" w:id="1">
    <w:p w14:paraId="73CE657C" w14:textId="77777777" w:rsidR="0045402C" w:rsidRDefault="004540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MT">
    <w:charset w:val="00"/>
    <w:family w:val="swiss"/>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7F8B" w14:textId="0275F3BC" w:rsidR="00EF0672" w:rsidRDefault="00DB744B">
    <w:pPr>
      <w:pStyle w:val="Piedepgina"/>
    </w:pPr>
    <w:r>
      <w:t>Version: 4.1</w:t>
    </w:r>
    <w:r>
      <w:ptab w:relativeTo="margin" w:alignment="center" w:leader="none"/>
    </w:r>
    <w:r>
      <w:ptab w:relativeTo="margin" w:alignment="right" w:leader="none"/>
    </w:r>
    <w:sdt>
      <w:sdtPr>
        <w:id w:val="-68504486"/>
        <w:docPartObj>
          <w:docPartGallery w:val="Page Numbers (Bottom of Page)"/>
          <w:docPartUnique/>
        </w:docPartObj>
      </w:sdtPr>
      <w:sdtEndPr/>
      <w:sdtContent>
        <w:sdt>
          <w:sdtPr>
            <w:id w:val="1207451277"/>
            <w:docPartObj>
              <w:docPartGallery w:val="Page Numbers (Top of Page)"/>
              <w:docPartUnique/>
            </w:docPartObj>
          </w:sdtPr>
          <w:sdtEndPr/>
          <w:sdtContent>
            <w:r>
              <w:t xml:space="preserve">Page </w:t>
            </w:r>
            <w:r w:rsidR="00EF0672">
              <w:rPr>
                <w:b/>
                <w:sz w:val="24"/>
              </w:rPr>
              <w:fldChar w:fldCharType="begin"/>
            </w:r>
            <w:r w:rsidR="00EF0672">
              <w:rPr>
                <w:b/>
              </w:rPr>
              <w:instrText>PAGE</w:instrText>
            </w:r>
            <w:r w:rsidR="00EF0672">
              <w:rPr>
                <w:b/>
                <w:sz w:val="24"/>
              </w:rPr>
              <w:fldChar w:fldCharType="separate"/>
            </w:r>
            <w:r w:rsidR="00EF0672">
              <w:rPr>
                <w:b/>
                <w:sz w:val="24"/>
              </w:rPr>
              <w:t>1</w:t>
            </w:r>
            <w:r w:rsidR="00EF0672">
              <w:rPr>
                <w:b/>
                <w:sz w:val="24"/>
              </w:rPr>
              <w:fldChar w:fldCharType="end"/>
            </w:r>
            <w:r>
              <w:t xml:space="preserve"> of </w:t>
            </w:r>
            <w:r w:rsidR="00EF0672">
              <w:rPr>
                <w:b/>
                <w:sz w:val="24"/>
              </w:rPr>
              <w:fldChar w:fldCharType="begin"/>
            </w:r>
            <w:r w:rsidR="00EF0672">
              <w:rPr>
                <w:b/>
              </w:rPr>
              <w:instrText>NUMPAGES</w:instrText>
            </w:r>
            <w:r w:rsidR="00EF0672">
              <w:rPr>
                <w:b/>
                <w:sz w:val="24"/>
              </w:rPr>
              <w:fldChar w:fldCharType="separate"/>
            </w:r>
            <w:r w:rsidR="00EF0672">
              <w:rPr>
                <w:b/>
                <w:sz w:val="24"/>
              </w:rPr>
              <w:t>7</w:t>
            </w:r>
            <w:r w:rsidR="00EF0672">
              <w:rPr>
                <w:b/>
                <w:sz w:val="24"/>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65EF6" w14:textId="312C1898" w:rsidR="00EF0672" w:rsidRPr="003A6849" w:rsidRDefault="00EF0672" w:rsidP="003A6849">
    <w:pPr>
      <w:pStyle w:val="Piedepgina"/>
    </w:pPr>
    <w:r>
      <w:t>ATSP Code</w:t>
    </w:r>
    <w:r>
      <w:ptab w:relativeTo="margin" w:alignment="center" w:leader="none"/>
    </w:r>
    <w:r>
      <w:t xml:space="preserve"> Agreement date</w:t>
    </w:r>
    <w:r>
      <w:ptab w:relativeTo="margin" w:alignment="right" w:leader="none"/>
    </w:r>
    <w:sdt>
      <w:sdtPr>
        <w:id w:val="-1428426324"/>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sz w:val="24"/>
              </w:rPr>
              <w:fldChar w:fldCharType="begin"/>
            </w:r>
            <w:r>
              <w:rPr>
                <w:b/>
              </w:rPr>
              <w:instrText>PAGE</w:instrText>
            </w:r>
            <w:r>
              <w:rPr>
                <w:b/>
                <w:sz w:val="24"/>
              </w:rPr>
              <w:fldChar w:fldCharType="separate"/>
            </w:r>
            <w:r>
              <w:rPr>
                <w:b/>
                <w:sz w:val="24"/>
              </w:rPr>
              <w:t>1</w:t>
            </w:r>
            <w:r>
              <w:rPr>
                <w:b/>
                <w:sz w:val="24"/>
              </w:rPr>
              <w:fldChar w:fldCharType="end"/>
            </w:r>
            <w:r>
              <w:t xml:space="preserve"> of </w:t>
            </w:r>
            <w:r>
              <w:rPr>
                <w:b/>
                <w:sz w:val="24"/>
              </w:rPr>
              <w:fldChar w:fldCharType="begin"/>
            </w:r>
            <w:r>
              <w:rPr>
                <w:b/>
              </w:rPr>
              <w:instrText>NUMPAGES</w:instrText>
            </w:r>
            <w:r>
              <w:rPr>
                <w:b/>
                <w:sz w:val="24"/>
              </w:rPr>
              <w:fldChar w:fldCharType="separate"/>
            </w:r>
            <w:r>
              <w:rPr>
                <w:b/>
                <w:sz w:val="24"/>
              </w:rPr>
              <w:t>4</w:t>
            </w:r>
            <w:r>
              <w:rPr>
                <w:b/>
                <w:sz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A71EA" w14:textId="77777777" w:rsidR="0045402C" w:rsidRDefault="0045402C" w:rsidP="000237DC">
      <w:pPr>
        <w:spacing w:after="0" w:line="240" w:lineRule="auto"/>
      </w:pPr>
      <w:r>
        <w:separator/>
      </w:r>
    </w:p>
  </w:footnote>
  <w:footnote w:type="continuationSeparator" w:id="0">
    <w:p w14:paraId="6EBEBE90" w14:textId="77777777" w:rsidR="0045402C" w:rsidRDefault="0045402C" w:rsidP="000237DC">
      <w:pPr>
        <w:spacing w:after="0" w:line="240" w:lineRule="auto"/>
      </w:pPr>
      <w:r>
        <w:continuationSeparator/>
      </w:r>
    </w:p>
  </w:footnote>
  <w:footnote w:type="continuationNotice" w:id="1">
    <w:p w14:paraId="1FC2F65C" w14:textId="77777777" w:rsidR="0045402C" w:rsidRDefault="0045402C">
      <w:pPr>
        <w:spacing w:after="0" w:line="240" w:lineRule="auto"/>
      </w:pPr>
    </w:p>
  </w:footnote>
  <w:footnote w:id="2">
    <w:p w14:paraId="073E5999" w14:textId="3DE93D6C" w:rsidR="00EF0672" w:rsidRPr="00574E65" w:rsidRDefault="00EF0672" w:rsidP="001C6435">
      <w:pPr>
        <w:pStyle w:val="Textonotapie"/>
        <w:jc w:val="both"/>
        <w:rPr>
          <w:rFonts w:asciiTheme="minorHAnsi" w:hAnsiTheme="minorHAnsi" w:cstheme="minorHAnsi"/>
        </w:rPr>
      </w:pPr>
      <w:r>
        <w:rPr>
          <w:rStyle w:val="Refdenotaalpie"/>
          <w:rFonts w:asciiTheme="minorHAnsi" w:hAnsiTheme="minorHAnsi" w:cstheme="minorHAnsi"/>
        </w:rPr>
        <w:footnoteRef/>
      </w:r>
      <w:r>
        <w:rPr>
          <w:rFonts w:asciiTheme="minorHAnsi" w:hAnsiTheme="minorHAnsi"/>
        </w:rPr>
        <w:t xml:space="preserve">  General UAS geographical zones for operational safety reasons in the vicinity of aerodromes or heliports, civil or military, for the purposes of risk assessment and coordination of UAS operations in controlled airspace. These distances, based on the obstacle limitation surfaces around aerodromes, are detailed in the annex to this document and are independent of the requirement to coordinate operations with the infrastructure manager set out in Article 42.2.b of Royal Decree 517/2024. Consequently, this coordination shall not be valid outside these zones, in VLOS conditions and below 60 m in height.</w:t>
      </w:r>
    </w:p>
  </w:footnote>
  <w:footnote w:id="3">
    <w:p w14:paraId="3B9A4729" w14:textId="09D59378" w:rsidR="009E7C1A" w:rsidRPr="003B7250" w:rsidRDefault="009E7C1A" w:rsidP="009E7C1A">
      <w:pPr>
        <w:pStyle w:val="Textonotapie"/>
        <w:jc w:val="both"/>
      </w:pPr>
      <w:r>
        <w:rPr>
          <w:rStyle w:val="Refdenotaalpie"/>
        </w:rPr>
        <w:footnoteRef/>
      </w:r>
      <w:r>
        <w:t xml:space="preserve"> </w:t>
      </w:r>
      <w:r w:rsidRPr="0048327C">
        <w:rPr>
          <w:rFonts w:asciiTheme="minorHAnsi" w:hAnsiTheme="minorHAnsi" w:cstheme="minorHAnsi"/>
        </w:rPr>
        <w:t xml:space="preserve">This minimum advance notice shall not apply to urgent operations that provide </w:t>
      </w:r>
      <w:r w:rsidRPr="0048327C">
        <w:rPr>
          <w:rFonts w:asciiTheme="minorHAnsi" w:hAnsiTheme="minorHAnsi" w:cstheme="minorHAnsi"/>
          <w:b/>
          <w:bCs/>
        </w:rPr>
        <w:t>a public service of general interest to society (e.g. search and rescue, infrastructure inspections in critical situations, firefighting, security, etc.).</w:t>
      </w:r>
      <w:r w:rsidRPr="0048327C">
        <w:rPr>
          <w:rFonts w:asciiTheme="minorHAnsi" w:hAnsiTheme="minorHAnsi" w:cstheme="minorHAnsi"/>
          <w:b/>
        </w:rPr>
        <w:t xml:space="preserve"> </w:t>
      </w:r>
      <w:r w:rsidRPr="0048327C">
        <w:rPr>
          <w:rFonts w:asciiTheme="minorHAnsi" w:hAnsiTheme="minorHAnsi" w:cstheme="minorHAnsi"/>
        </w:rPr>
        <w:t>For these cases, ENAIRE has a specific procedure to which operators carrying out such operations may sign up.</w:t>
      </w:r>
      <w:r w:rsidR="0048327C">
        <w:rPr>
          <w:rFonts w:asciiTheme="minorHAnsi" w:hAnsiTheme="minorHAnsi" w:cstheme="minorHAnsi"/>
        </w:rPr>
        <w:t xml:space="preserve"> </w:t>
      </w:r>
      <w:r w:rsidRPr="0048327C">
        <w:rPr>
          <w:rFonts w:asciiTheme="minorHAnsi" w:hAnsiTheme="minorHAnsi" w:cstheme="minorHAnsi"/>
        </w:rPr>
        <w:t xml:space="preserve">Non-EASA operators interested may request to sign up by contacting COOP at: </w:t>
      </w:r>
      <w:hyperlink r:id="rId1" w:history="1">
        <w:r w:rsidRPr="0048327C">
          <w:rPr>
            <w:rStyle w:val="Hipervnculo"/>
            <w:rFonts w:asciiTheme="minorHAnsi" w:hAnsiTheme="minorHAnsi" w:cstheme="minorHAnsi"/>
          </w:rPr>
          <w:t>coop.org.oficiales@enaire.es</w:t>
        </w:r>
      </w:hyperlink>
      <w:r w:rsidRPr="0048327C">
        <w:rPr>
          <w:rFonts w:asciiTheme="minorHAnsi" w:hAnsiTheme="minorHAnsi" w:cstheme="minorHAnsi"/>
        </w:rPr>
        <w:t>. Through the same channel, queries about specific coordination requirements applicable to this type of operation may also be raised.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37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bottom w:w="11" w:type="dxa"/>
        <w:right w:w="0" w:type="dxa"/>
      </w:tblCellMar>
      <w:tblLook w:val="04A0" w:firstRow="1" w:lastRow="0" w:firstColumn="1" w:lastColumn="0" w:noHBand="0" w:noVBand="1"/>
    </w:tblPr>
    <w:tblGrid>
      <w:gridCol w:w="1418"/>
      <w:gridCol w:w="7116"/>
      <w:gridCol w:w="1843"/>
    </w:tblGrid>
    <w:tr w:rsidR="001D2D17" w14:paraId="16521B60" w14:textId="77777777" w:rsidTr="00340220">
      <w:trPr>
        <w:cantSplit/>
        <w:trHeight w:val="763"/>
      </w:trPr>
      <w:tc>
        <w:tcPr>
          <w:tcW w:w="1418" w:type="dxa"/>
          <w:vAlign w:val="center"/>
        </w:tcPr>
        <w:p w14:paraId="1B6F8E5A" w14:textId="0D275FC7" w:rsidR="001D2D17" w:rsidRPr="001A3917" w:rsidRDefault="0045402C" w:rsidP="001A3917">
          <w:pPr>
            <w:jc w:val="center"/>
          </w:pPr>
          <w:sdt>
            <w:sdtPr>
              <w:rPr>
                <w:rFonts w:ascii="Gill Sans MT" w:hAnsi="Gill Sans MT"/>
                <w:snapToGrid w:val="0"/>
                <w:color w:val="000000"/>
                <w:sz w:val="18"/>
              </w:rPr>
              <w:alias w:val="UAS operator logo"/>
              <w:tag w:val="Logo de operador de UAS"/>
              <w:id w:val="1224107233"/>
              <w:temporary/>
              <w:showingPlcHdr/>
              <w:picture/>
            </w:sdtPr>
            <w:sdtEndPr/>
            <w:sdtContent>
              <w:r w:rsidR="00887494">
                <w:rPr>
                  <w:rFonts w:ascii="Gill Sans MT" w:hAnsi="Gill Sans MT"/>
                  <w:noProof/>
                  <w:snapToGrid w:val="0"/>
                  <w:color w:val="000000"/>
                  <w:sz w:val="18"/>
                </w:rPr>
                <w:drawing>
                  <wp:inline distT="0" distB="0" distL="0" distR="0" wp14:anchorId="61888255" wp14:editId="1732CF21">
                    <wp:extent cx="731520" cy="605011"/>
                    <wp:effectExtent l="0" t="0" r="0" b="5080"/>
                    <wp:docPr id="20275293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29389"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31520" cy="605011"/>
                            </a:xfrm>
                            <a:prstGeom prst="rect">
                              <a:avLst/>
                            </a:prstGeom>
                            <a:noFill/>
                            <a:ln>
                              <a:noFill/>
                            </a:ln>
                          </pic:spPr>
                        </pic:pic>
                      </a:graphicData>
                    </a:graphic>
                  </wp:inline>
                </w:drawing>
              </w:r>
            </w:sdtContent>
          </w:sdt>
        </w:p>
      </w:tc>
      <w:tc>
        <w:tcPr>
          <w:tcW w:w="7116" w:type="dxa"/>
          <w:vAlign w:val="center"/>
        </w:tcPr>
        <w:p w14:paraId="208C043C" w14:textId="125D16E7" w:rsidR="001D2D17" w:rsidRPr="001D2D17" w:rsidRDefault="001D2D17" w:rsidP="001D2D17">
          <w:pPr>
            <w:jc w:val="center"/>
          </w:pPr>
          <w:r>
            <w:rPr>
              <w:rFonts w:ascii="Gill Sans MT" w:hAnsi="Gill Sans MT"/>
              <w:snapToGrid w:val="0"/>
              <w:color w:val="000000"/>
              <w:sz w:val="18"/>
            </w:rPr>
            <w:t>NAME OF UAS OPERATOR</w:t>
          </w:r>
        </w:p>
      </w:tc>
      <w:tc>
        <w:tcPr>
          <w:tcW w:w="1843" w:type="dxa"/>
          <w:vAlign w:val="center"/>
        </w:tcPr>
        <w:p w14:paraId="368B3A8E" w14:textId="092D5AB4" w:rsidR="001D2D17" w:rsidRPr="004D5392" w:rsidRDefault="001D2D17" w:rsidP="001A3917">
          <w:pPr>
            <w:pStyle w:val="Encabezado"/>
            <w:tabs>
              <w:tab w:val="left" w:pos="142"/>
              <w:tab w:val="left" w:pos="2268"/>
            </w:tabs>
            <w:jc w:val="right"/>
            <w:rPr>
              <w:highlight w:val="cyan"/>
            </w:rPr>
          </w:pPr>
          <w:r>
            <w:rPr>
              <w:noProof/>
            </w:rPr>
            <w:drawing>
              <wp:anchor distT="0" distB="0" distL="114300" distR="114300" simplePos="0" relativeHeight="251658240" behindDoc="1" locked="0" layoutInCell="1" allowOverlap="1" wp14:anchorId="42BB8425" wp14:editId="137AC8AD">
                <wp:simplePos x="0" y="0"/>
                <wp:positionH relativeFrom="column">
                  <wp:posOffset>10795</wp:posOffset>
                </wp:positionH>
                <wp:positionV relativeFrom="paragraph">
                  <wp:posOffset>6985</wp:posOffset>
                </wp:positionV>
                <wp:extent cx="1214120" cy="269240"/>
                <wp:effectExtent l="0" t="0" r="5080" b="0"/>
                <wp:wrapNone/>
                <wp:docPr id="30" name="Imagen 30" descr="D:\Users\mcgcortes\AppData\Local\Microsoft\Windows\Temporary Internet Files\Content.Outlook\DQC2CAN5\Logo Ena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Users\mcgcortes\AppData\Local\Microsoft\Windows\Temporary Internet Files\Content.Outlook\DQC2CAN5\Logo Enair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4120" cy="2692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0DF9E56" w14:textId="73130A81" w:rsidR="00EF0672" w:rsidRDefault="00EF067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377" w:type="dxa"/>
      <w:tblInd w:w="-34" w:type="dxa"/>
      <w:tblLayout w:type="fixed"/>
      <w:tblCellMar>
        <w:top w:w="11" w:type="dxa"/>
        <w:left w:w="0" w:type="dxa"/>
        <w:bottom w:w="11" w:type="dxa"/>
        <w:right w:w="0" w:type="dxa"/>
      </w:tblCellMar>
      <w:tblLook w:val="04A0" w:firstRow="1" w:lastRow="0" w:firstColumn="1" w:lastColumn="0" w:noHBand="0" w:noVBand="1"/>
    </w:tblPr>
    <w:tblGrid>
      <w:gridCol w:w="1418"/>
      <w:gridCol w:w="3147"/>
      <w:gridCol w:w="1276"/>
      <w:gridCol w:w="2693"/>
      <w:gridCol w:w="1843"/>
    </w:tblGrid>
    <w:tr w:rsidR="00EF0672" w14:paraId="4DBD16C0" w14:textId="77777777" w:rsidTr="003B0A00">
      <w:trPr>
        <w:cantSplit/>
        <w:trHeight w:val="763"/>
      </w:trPr>
      <w:tc>
        <w:tcPr>
          <w:tcW w:w="1418" w:type="dxa"/>
          <w:vAlign w:val="center"/>
        </w:tcPr>
        <w:p w14:paraId="30D7AA69" w14:textId="11D5C6DD" w:rsidR="00EF0672" w:rsidRDefault="00EF0672" w:rsidP="003B0A00">
          <w:pPr>
            <w:jc w:val="center"/>
          </w:pPr>
          <w:r>
            <w:rPr>
              <w:rFonts w:ascii="Gill Sans MT" w:hAnsi="Gill Sans MT"/>
              <w:snapToGrid w:val="0"/>
              <w:color w:val="000000"/>
              <w:sz w:val="18"/>
            </w:rPr>
            <w:t>OPERATOR LOGO</w:t>
          </w:r>
        </w:p>
      </w:tc>
      <w:tc>
        <w:tcPr>
          <w:tcW w:w="3147" w:type="dxa"/>
          <w:vAlign w:val="center"/>
        </w:tcPr>
        <w:p w14:paraId="6A60C114" w14:textId="6CFAC0BB" w:rsidR="00EF0672" w:rsidRPr="000E03AD" w:rsidRDefault="00EF0672" w:rsidP="003B0A00">
          <w:pPr>
            <w:jc w:val="center"/>
          </w:pPr>
          <w:r>
            <w:rPr>
              <w:rFonts w:ascii="Gill Sans MT" w:hAnsi="Gill Sans MT"/>
              <w:snapToGrid w:val="0"/>
              <w:color w:val="000000"/>
              <w:sz w:val="18"/>
            </w:rPr>
            <w:t>NAME OF OPERATOR</w:t>
          </w:r>
        </w:p>
      </w:tc>
      <w:tc>
        <w:tcPr>
          <w:tcW w:w="1276" w:type="dxa"/>
          <w:vAlign w:val="center"/>
        </w:tcPr>
        <w:p w14:paraId="34FF1C98" w14:textId="77777777" w:rsidR="00EF0672" w:rsidRPr="00B56890" w:rsidRDefault="00EF0672" w:rsidP="002D47E3">
          <w:pPr>
            <w:jc w:val="center"/>
            <w:rPr>
              <w:rFonts w:ascii="Gill Sans MT" w:hAnsi="Gill Sans MT"/>
              <w:sz w:val="14"/>
              <w:szCs w:val="14"/>
            </w:rPr>
          </w:pPr>
        </w:p>
      </w:tc>
      <w:tc>
        <w:tcPr>
          <w:tcW w:w="2693" w:type="dxa"/>
          <w:vAlign w:val="center"/>
        </w:tcPr>
        <w:p w14:paraId="7648E704" w14:textId="1331FB82" w:rsidR="00EF0672" w:rsidRDefault="00EF0672" w:rsidP="002D47E3">
          <w:pPr>
            <w:jc w:val="center"/>
          </w:pPr>
          <w:r>
            <w:t>ATSP NAME</w:t>
          </w:r>
        </w:p>
      </w:tc>
      <w:tc>
        <w:tcPr>
          <w:tcW w:w="1843" w:type="dxa"/>
          <w:vAlign w:val="center"/>
        </w:tcPr>
        <w:p w14:paraId="6D072C0D" w14:textId="7A22E539" w:rsidR="00EF0672" w:rsidRDefault="00EF0672" w:rsidP="003B0A00">
          <w:pPr>
            <w:jc w:val="center"/>
          </w:pPr>
          <w:r>
            <w:t>ATSP LOGO</w:t>
          </w:r>
        </w:p>
      </w:tc>
    </w:tr>
  </w:tbl>
  <w:p w14:paraId="1F3B1409" w14:textId="7CA468D4" w:rsidR="00EF0672" w:rsidRDefault="00EF067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4E4E"/>
    <w:multiLevelType w:val="hybridMultilevel"/>
    <w:tmpl w:val="87BE135C"/>
    <w:lvl w:ilvl="0" w:tplc="1ECE403A">
      <w:start w:val="1"/>
      <w:numFmt w:val="bullet"/>
      <w:lvlText w:val=""/>
      <w:lvlJc w:val="left"/>
      <w:pPr>
        <w:ind w:left="-218" w:hanging="360"/>
      </w:pPr>
      <w:rPr>
        <w:rFonts w:ascii="Symbol" w:hAnsi="Symbol"/>
      </w:rPr>
    </w:lvl>
    <w:lvl w:ilvl="1" w:tplc="72A6B524">
      <w:start w:val="1"/>
      <w:numFmt w:val="bullet"/>
      <w:lvlText w:val=""/>
      <w:lvlJc w:val="left"/>
      <w:pPr>
        <w:ind w:left="-218" w:hanging="360"/>
      </w:pPr>
      <w:rPr>
        <w:rFonts w:ascii="Symbol" w:hAnsi="Symbol"/>
      </w:rPr>
    </w:lvl>
    <w:lvl w:ilvl="2" w:tplc="C2A6ED8E">
      <w:start w:val="1"/>
      <w:numFmt w:val="bullet"/>
      <w:lvlText w:val=""/>
      <w:lvlJc w:val="left"/>
      <w:pPr>
        <w:ind w:left="-218" w:hanging="360"/>
      </w:pPr>
      <w:rPr>
        <w:rFonts w:ascii="Symbol" w:hAnsi="Symbol"/>
      </w:rPr>
    </w:lvl>
    <w:lvl w:ilvl="3" w:tplc="25989336">
      <w:start w:val="1"/>
      <w:numFmt w:val="bullet"/>
      <w:lvlText w:val=""/>
      <w:lvlJc w:val="left"/>
      <w:pPr>
        <w:ind w:left="-218" w:hanging="360"/>
      </w:pPr>
      <w:rPr>
        <w:rFonts w:ascii="Symbol" w:hAnsi="Symbol"/>
      </w:rPr>
    </w:lvl>
    <w:lvl w:ilvl="4" w:tplc="0B2CE1A6">
      <w:start w:val="1"/>
      <w:numFmt w:val="bullet"/>
      <w:lvlText w:val=""/>
      <w:lvlJc w:val="left"/>
      <w:pPr>
        <w:ind w:left="-218" w:hanging="360"/>
      </w:pPr>
      <w:rPr>
        <w:rFonts w:ascii="Symbol" w:hAnsi="Symbol"/>
      </w:rPr>
    </w:lvl>
    <w:lvl w:ilvl="5" w:tplc="52D63292">
      <w:start w:val="1"/>
      <w:numFmt w:val="bullet"/>
      <w:lvlText w:val=""/>
      <w:lvlJc w:val="left"/>
      <w:pPr>
        <w:ind w:left="-218" w:hanging="360"/>
      </w:pPr>
      <w:rPr>
        <w:rFonts w:ascii="Symbol" w:hAnsi="Symbol"/>
      </w:rPr>
    </w:lvl>
    <w:lvl w:ilvl="6" w:tplc="579691AC">
      <w:start w:val="1"/>
      <w:numFmt w:val="bullet"/>
      <w:lvlText w:val=""/>
      <w:lvlJc w:val="left"/>
      <w:pPr>
        <w:ind w:left="-218" w:hanging="360"/>
      </w:pPr>
      <w:rPr>
        <w:rFonts w:ascii="Symbol" w:hAnsi="Symbol"/>
      </w:rPr>
    </w:lvl>
    <w:lvl w:ilvl="7" w:tplc="ECD8D0D2">
      <w:start w:val="1"/>
      <w:numFmt w:val="bullet"/>
      <w:lvlText w:val=""/>
      <w:lvlJc w:val="left"/>
      <w:pPr>
        <w:ind w:left="-218" w:hanging="360"/>
      </w:pPr>
      <w:rPr>
        <w:rFonts w:ascii="Symbol" w:hAnsi="Symbol"/>
      </w:rPr>
    </w:lvl>
    <w:lvl w:ilvl="8" w:tplc="8BCCB51E">
      <w:start w:val="1"/>
      <w:numFmt w:val="bullet"/>
      <w:lvlText w:val=""/>
      <w:lvlJc w:val="left"/>
      <w:pPr>
        <w:ind w:left="-218" w:hanging="360"/>
      </w:pPr>
      <w:rPr>
        <w:rFonts w:ascii="Symbol" w:hAnsi="Symbol"/>
      </w:rPr>
    </w:lvl>
  </w:abstractNum>
  <w:abstractNum w:abstractNumId="1" w15:restartNumberingAfterBreak="0">
    <w:nsid w:val="0B271848"/>
    <w:multiLevelType w:val="hybridMultilevel"/>
    <w:tmpl w:val="8312F31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D0E7613"/>
    <w:multiLevelType w:val="hybridMultilevel"/>
    <w:tmpl w:val="29864ED4"/>
    <w:lvl w:ilvl="0" w:tplc="AE766098">
      <w:start w:val="1"/>
      <w:numFmt w:val="bullet"/>
      <w:lvlText w:val=""/>
      <w:lvlJc w:val="left"/>
      <w:pPr>
        <w:ind w:left="720" w:hanging="360"/>
      </w:pPr>
      <w:rPr>
        <w:rFonts w:ascii="Symbol" w:hAnsi="Symbol"/>
      </w:rPr>
    </w:lvl>
    <w:lvl w:ilvl="1" w:tplc="2876C186">
      <w:start w:val="1"/>
      <w:numFmt w:val="bullet"/>
      <w:lvlText w:val=""/>
      <w:lvlJc w:val="left"/>
      <w:pPr>
        <w:ind w:left="720" w:hanging="360"/>
      </w:pPr>
      <w:rPr>
        <w:rFonts w:ascii="Symbol" w:hAnsi="Symbol"/>
      </w:rPr>
    </w:lvl>
    <w:lvl w:ilvl="2" w:tplc="B1A23D58">
      <w:start w:val="1"/>
      <w:numFmt w:val="bullet"/>
      <w:lvlText w:val=""/>
      <w:lvlJc w:val="left"/>
      <w:pPr>
        <w:ind w:left="720" w:hanging="360"/>
      </w:pPr>
      <w:rPr>
        <w:rFonts w:ascii="Symbol" w:hAnsi="Symbol"/>
      </w:rPr>
    </w:lvl>
    <w:lvl w:ilvl="3" w:tplc="CD14FC64">
      <w:start w:val="1"/>
      <w:numFmt w:val="bullet"/>
      <w:lvlText w:val=""/>
      <w:lvlJc w:val="left"/>
      <w:pPr>
        <w:ind w:left="720" w:hanging="360"/>
      </w:pPr>
      <w:rPr>
        <w:rFonts w:ascii="Symbol" w:hAnsi="Symbol"/>
      </w:rPr>
    </w:lvl>
    <w:lvl w:ilvl="4" w:tplc="0BBEEFF8">
      <w:start w:val="1"/>
      <w:numFmt w:val="bullet"/>
      <w:lvlText w:val=""/>
      <w:lvlJc w:val="left"/>
      <w:pPr>
        <w:ind w:left="720" w:hanging="360"/>
      </w:pPr>
      <w:rPr>
        <w:rFonts w:ascii="Symbol" w:hAnsi="Symbol"/>
      </w:rPr>
    </w:lvl>
    <w:lvl w:ilvl="5" w:tplc="BDDC14C8">
      <w:start w:val="1"/>
      <w:numFmt w:val="bullet"/>
      <w:lvlText w:val=""/>
      <w:lvlJc w:val="left"/>
      <w:pPr>
        <w:ind w:left="720" w:hanging="360"/>
      </w:pPr>
      <w:rPr>
        <w:rFonts w:ascii="Symbol" w:hAnsi="Symbol"/>
      </w:rPr>
    </w:lvl>
    <w:lvl w:ilvl="6" w:tplc="7EE6B49C">
      <w:start w:val="1"/>
      <w:numFmt w:val="bullet"/>
      <w:lvlText w:val=""/>
      <w:lvlJc w:val="left"/>
      <w:pPr>
        <w:ind w:left="720" w:hanging="360"/>
      </w:pPr>
      <w:rPr>
        <w:rFonts w:ascii="Symbol" w:hAnsi="Symbol"/>
      </w:rPr>
    </w:lvl>
    <w:lvl w:ilvl="7" w:tplc="4D9E2EE6">
      <w:start w:val="1"/>
      <w:numFmt w:val="bullet"/>
      <w:lvlText w:val=""/>
      <w:lvlJc w:val="left"/>
      <w:pPr>
        <w:ind w:left="720" w:hanging="360"/>
      </w:pPr>
      <w:rPr>
        <w:rFonts w:ascii="Symbol" w:hAnsi="Symbol"/>
      </w:rPr>
    </w:lvl>
    <w:lvl w:ilvl="8" w:tplc="BE2AFAC0">
      <w:start w:val="1"/>
      <w:numFmt w:val="bullet"/>
      <w:lvlText w:val=""/>
      <w:lvlJc w:val="left"/>
      <w:pPr>
        <w:ind w:left="720" w:hanging="360"/>
      </w:pPr>
      <w:rPr>
        <w:rFonts w:ascii="Symbol" w:hAnsi="Symbol"/>
      </w:rPr>
    </w:lvl>
  </w:abstractNum>
  <w:abstractNum w:abstractNumId="3" w15:restartNumberingAfterBreak="0">
    <w:nsid w:val="10A00E1F"/>
    <w:multiLevelType w:val="hybridMultilevel"/>
    <w:tmpl w:val="E4E47EE4"/>
    <w:lvl w:ilvl="0" w:tplc="969A2FDE">
      <w:start w:val="1"/>
      <w:numFmt w:val="bullet"/>
      <w:lvlText w:val=""/>
      <w:lvlJc w:val="left"/>
      <w:pPr>
        <w:ind w:left="720" w:hanging="360"/>
      </w:pPr>
      <w:rPr>
        <w:rFonts w:ascii="Symbol" w:hAnsi="Symbol"/>
      </w:rPr>
    </w:lvl>
    <w:lvl w:ilvl="1" w:tplc="BFA23568">
      <w:start w:val="1"/>
      <w:numFmt w:val="bullet"/>
      <w:lvlText w:val=""/>
      <w:lvlJc w:val="left"/>
      <w:pPr>
        <w:ind w:left="720" w:hanging="360"/>
      </w:pPr>
      <w:rPr>
        <w:rFonts w:ascii="Symbol" w:hAnsi="Symbol"/>
      </w:rPr>
    </w:lvl>
    <w:lvl w:ilvl="2" w:tplc="436268D0">
      <w:start w:val="1"/>
      <w:numFmt w:val="bullet"/>
      <w:lvlText w:val=""/>
      <w:lvlJc w:val="left"/>
      <w:pPr>
        <w:ind w:left="720" w:hanging="360"/>
      </w:pPr>
      <w:rPr>
        <w:rFonts w:ascii="Symbol" w:hAnsi="Symbol"/>
      </w:rPr>
    </w:lvl>
    <w:lvl w:ilvl="3" w:tplc="8F7ACF9E">
      <w:start w:val="1"/>
      <w:numFmt w:val="bullet"/>
      <w:lvlText w:val=""/>
      <w:lvlJc w:val="left"/>
      <w:pPr>
        <w:ind w:left="720" w:hanging="360"/>
      </w:pPr>
      <w:rPr>
        <w:rFonts w:ascii="Symbol" w:hAnsi="Symbol"/>
      </w:rPr>
    </w:lvl>
    <w:lvl w:ilvl="4" w:tplc="7BFCD8EC">
      <w:start w:val="1"/>
      <w:numFmt w:val="bullet"/>
      <w:lvlText w:val=""/>
      <w:lvlJc w:val="left"/>
      <w:pPr>
        <w:ind w:left="720" w:hanging="360"/>
      </w:pPr>
      <w:rPr>
        <w:rFonts w:ascii="Symbol" w:hAnsi="Symbol"/>
      </w:rPr>
    </w:lvl>
    <w:lvl w:ilvl="5" w:tplc="86669150">
      <w:start w:val="1"/>
      <w:numFmt w:val="bullet"/>
      <w:lvlText w:val=""/>
      <w:lvlJc w:val="left"/>
      <w:pPr>
        <w:ind w:left="720" w:hanging="360"/>
      </w:pPr>
      <w:rPr>
        <w:rFonts w:ascii="Symbol" w:hAnsi="Symbol"/>
      </w:rPr>
    </w:lvl>
    <w:lvl w:ilvl="6" w:tplc="4F0E4408">
      <w:start w:val="1"/>
      <w:numFmt w:val="bullet"/>
      <w:lvlText w:val=""/>
      <w:lvlJc w:val="left"/>
      <w:pPr>
        <w:ind w:left="720" w:hanging="360"/>
      </w:pPr>
      <w:rPr>
        <w:rFonts w:ascii="Symbol" w:hAnsi="Symbol"/>
      </w:rPr>
    </w:lvl>
    <w:lvl w:ilvl="7" w:tplc="681EC888">
      <w:start w:val="1"/>
      <w:numFmt w:val="bullet"/>
      <w:lvlText w:val=""/>
      <w:lvlJc w:val="left"/>
      <w:pPr>
        <w:ind w:left="720" w:hanging="360"/>
      </w:pPr>
      <w:rPr>
        <w:rFonts w:ascii="Symbol" w:hAnsi="Symbol"/>
      </w:rPr>
    </w:lvl>
    <w:lvl w:ilvl="8" w:tplc="B7EC8078">
      <w:start w:val="1"/>
      <w:numFmt w:val="bullet"/>
      <w:lvlText w:val=""/>
      <w:lvlJc w:val="left"/>
      <w:pPr>
        <w:ind w:left="720" w:hanging="360"/>
      </w:pPr>
      <w:rPr>
        <w:rFonts w:ascii="Symbol" w:hAnsi="Symbol"/>
      </w:rPr>
    </w:lvl>
  </w:abstractNum>
  <w:abstractNum w:abstractNumId="4" w15:restartNumberingAfterBreak="0">
    <w:nsid w:val="15190789"/>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95641B"/>
    <w:multiLevelType w:val="hybridMultilevel"/>
    <w:tmpl w:val="44DAC8BE"/>
    <w:lvl w:ilvl="0" w:tplc="815E6DCE">
      <w:start w:val="1"/>
      <w:numFmt w:val="bullet"/>
      <w:pStyle w:val="Texto1lista1"/>
      <w:lvlText w:val=""/>
      <w:lvlJc w:val="left"/>
      <w:pPr>
        <w:ind w:left="720" w:hanging="360"/>
      </w:pPr>
      <w:rPr>
        <w:rFonts w:ascii="Symbol" w:hAnsi="Symbol" w:hint="default"/>
      </w:rPr>
    </w:lvl>
    <w:lvl w:ilvl="1" w:tplc="BFD25A8A">
      <w:start w:val="1"/>
      <w:numFmt w:val="bullet"/>
      <w:pStyle w:val="Texto1lista2"/>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8F77C85"/>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AB82B53"/>
    <w:multiLevelType w:val="hybridMultilevel"/>
    <w:tmpl w:val="907EC7A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1C0A56C2"/>
    <w:multiLevelType w:val="hybridMultilevel"/>
    <w:tmpl w:val="49ACD32E"/>
    <w:lvl w:ilvl="0" w:tplc="1BDE7D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0615F1C"/>
    <w:multiLevelType w:val="hybridMultilevel"/>
    <w:tmpl w:val="28268A14"/>
    <w:lvl w:ilvl="0" w:tplc="52E4620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9CE0263"/>
    <w:multiLevelType w:val="multilevel"/>
    <w:tmpl w:val="1618E8A2"/>
    <w:lvl w:ilvl="0">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EC7398E"/>
    <w:multiLevelType w:val="hybridMultilevel"/>
    <w:tmpl w:val="9F668F40"/>
    <w:lvl w:ilvl="0" w:tplc="D4B014C2">
      <w:start w:val="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81F4C00"/>
    <w:multiLevelType w:val="hybridMultilevel"/>
    <w:tmpl w:val="55ECC3C4"/>
    <w:lvl w:ilvl="0" w:tplc="92B25416">
      <w:numFmt w:val="bullet"/>
      <w:lvlText w:val=""/>
      <w:lvlJc w:val="left"/>
      <w:pPr>
        <w:ind w:left="900" w:hanging="360"/>
      </w:pPr>
      <w:rPr>
        <w:rFonts w:ascii="Symbol" w:eastAsiaTheme="minorHAnsi" w:hAnsi="Symbol" w:cstheme="minorHAnsi"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13" w15:restartNumberingAfterBreak="0">
    <w:nsid w:val="49381B64"/>
    <w:multiLevelType w:val="hybridMultilevel"/>
    <w:tmpl w:val="E0D016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3FC3EC6"/>
    <w:multiLevelType w:val="multilevel"/>
    <w:tmpl w:val="CF6869A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5C7A78BF"/>
    <w:multiLevelType w:val="hybridMultilevel"/>
    <w:tmpl w:val="738657CC"/>
    <w:lvl w:ilvl="0" w:tplc="FD80B00E">
      <w:start w:val="1"/>
      <w:numFmt w:val="decimal"/>
      <w:pStyle w:val="Texto1num1"/>
      <w:lvlText w:val="%1."/>
      <w:lvlJc w:val="left"/>
      <w:pPr>
        <w:ind w:left="720" w:hanging="360"/>
      </w:pPr>
    </w:lvl>
    <w:lvl w:ilvl="1" w:tplc="95009076">
      <w:start w:val="1"/>
      <w:numFmt w:val="lowerLetter"/>
      <w:pStyle w:val="Texto1num2"/>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3E643CA"/>
    <w:multiLevelType w:val="hybridMultilevel"/>
    <w:tmpl w:val="C1FC5D0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FB00CFC"/>
    <w:multiLevelType w:val="hybridMultilevel"/>
    <w:tmpl w:val="AC5CDB14"/>
    <w:lvl w:ilvl="0" w:tplc="4792396A">
      <w:start w:val="1"/>
      <w:numFmt w:val="bullet"/>
      <w:lvlText w:val=""/>
      <w:lvlJc w:val="left"/>
      <w:pPr>
        <w:ind w:left="720" w:hanging="360"/>
      </w:pPr>
      <w:rPr>
        <w:rFonts w:ascii="Symbol" w:hAnsi="Symbol"/>
      </w:rPr>
    </w:lvl>
    <w:lvl w:ilvl="1" w:tplc="F69C5C18">
      <w:start w:val="1"/>
      <w:numFmt w:val="bullet"/>
      <w:lvlText w:val=""/>
      <w:lvlJc w:val="left"/>
      <w:pPr>
        <w:ind w:left="720" w:hanging="360"/>
      </w:pPr>
      <w:rPr>
        <w:rFonts w:ascii="Symbol" w:hAnsi="Symbol"/>
      </w:rPr>
    </w:lvl>
    <w:lvl w:ilvl="2" w:tplc="6BEEF6D0">
      <w:start w:val="1"/>
      <w:numFmt w:val="bullet"/>
      <w:lvlText w:val=""/>
      <w:lvlJc w:val="left"/>
      <w:pPr>
        <w:ind w:left="720" w:hanging="360"/>
      </w:pPr>
      <w:rPr>
        <w:rFonts w:ascii="Symbol" w:hAnsi="Symbol"/>
      </w:rPr>
    </w:lvl>
    <w:lvl w:ilvl="3" w:tplc="46F0E49E">
      <w:start w:val="1"/>
      <w:numFmt w:val="bullet"/>
      <w:lvlText w:val=""/>
      <w:lvlJc w:val="left"/>
      <w:pPr>
        <w:ind w:left="720" w:hanging="360"/>
      </w:pPr>
      <w:rPr>
        <w:rFonts w:ascii="Symbol" w:hAnsi="Symbol"/>
      </w:rPr>
    </w:lvl>
    <w:lvl w:ilvl="4" w:tplc="0C3E1746">
      <w:start w:val="1"/>
      <w:numFmt w:val="bullet"/>
      <w:lvlText w:val=""/>
      <w:lvlJc w:val="left"/>
      <w:pPr>
        <w:ind w:left="720" w:hanging="360"/>
      </w:pPr>
      <w:rPr>
        <w:rFonts w:ascii="Symbol" w:hAnsi="Symbol"/>
      </w:rPr>
    </w:lvl>
    <w:lvl w:ilvl="5" w:tplc="2556DB1E">
      <w:start w:val="1"/>
      <w:numFmt w:val="bullet"/>
      <w:lvlText w:val=""/>
      <w:lvlJc w:val="left"/>
      <w:pPr>
        <w:ind w:left="720" w:hanging="360"/>
      </w:pPr>
      <w:rPr>
        <w:rFonts w:ascii="Symbol" w:hAnsi="Symbol"/>
      </w:rPr>
    </w:lvl>
    <w:lvl w:ilvl="6" w:tplc="A328C45C">
      <w:start w:val="1"/>
      <w:numFmt w:val="bullet"/>
      <w:lvlText w:val=""/>
      <w:lvlJc w:val="left"/>
      <w:pPr>
        <w:ind w:left="720" w:hanging="360"/>
      </w:pPr>
      <w:rPr>
        <w:rFonts w:ascii="Symbol" w:hAnsi="Symbol"/>
      </w:rPr>
    </w:lvl>
    <w:lvl w:ilvl="7" w:tplc="9C8ABFEC">
      <w:start w:val="1"/>
      <w:numFmt w:val="bullet"/>
      <w:lvlText w:val=""/>
      <w:lvlJc w:val="left"/>
      <w:pPr>
        <w:ind w:left="720" w:hanging="360"/>
      </w:pPr>
      <w:rPr>
        <w:rFonts w:ascii="Symbol" w:hAnsi="Symbol"/>
      </w:rPr>
    </w:lvl>
    <w:lvl w:ilvl="8" w:tplc="36F846AA">
      <w:start w:val="1"/>
      <w:numFmt w:val="bullet"/>
      <w:lvlText w:val=""/>
      <w:lvlJc w:val="left"/>
      <w:pPr>
        <w:ind w:left="720" w:hanging="360"/>
      </w:pPr>
      <w:rPr>
        <w:rFonts w:ascii="Symbol" w:hAnsi="Symbol"/>
      </w:rPr>
    </w:lvl>
  </w:abstractNum>
  <w:abstractNum w:abstractNumId="18" w15:restartNumberingAfterBreak="0">
    <w:nsid w:val="70F7126A"/>
    <w:multiLevelType w:val="hybridMultilevel"/>
    <w:tmpl w:val="36A4A834"/>
    <w:lvl w:ilvl="0" w:tplc="4A46F742">
      <w:start w:val="1"/>
      <w:numFmt w:val="bullet"/>
      <w:lvlText w:val=""/>
      <w:lvlJc w:val="left"/>
      <w:pPr>
        <w:ind w:left="720" w:hanging="360"/>
      </w:pPr>
      <w:rPr>
        <w:rFonts w:ascii="Symbol" w:hAnsi="Symbol"/>
      </w:rPr>
    </w:lvl>
    <w:lvl w:ilvl="1" w:tplc="34C854B2">
      <w:start w:val="1"/>
      <w:numFmt w:val="bullet"/>
      <w:lvlText w:val=""/>
      <w:lvlJc w:val="left"/>
      <w:pPr>
        <w:ind w:left="720" w:hanging="360"/>
      </w:pPr>
      <w:rPr>
        <w:rFonts w:ascii="Symbol" w:hAnsi="Symbol"/>
      </w:rPr>
    </w:lvl>
    <w:lvl w:ilvl="2" w:tplc="9B7A4288">
      <w:start w:val="1"/>
      <w:numFmt w:val="bullet"/>
      <w:lvlText w:val=""/>
      <w:lvlJc w:val="left"/>
      <w:pPr>
        <w:ind w:left="720" w:hanging="360"/>
      </w:pPr>
      <w:rPr>
        <w:rFonts w:ascii="Symbol" w:hAnsi="Symbol"/>
      </w:rPr>
    </w:lvl>
    <w:lvl w:ilvl="3" w:tplc="CFDE3716">
      <w:start w:val="1"/>
      <w:numFmt w:val="bullet"/>
      <w:lvlText w:val=""/>
      <w:lvlJc w:val="left"/>
      <w:pPr>
        <w:ind w:left="720" w:hanging="360"/>
      </w:pPr>
      <w:rPr>
        <w:rFonts w:ascii="Symbol" w:hAnsi="Symbol"/>
      </w:rPr>
    </w:lvl>
    <w:lvl w:ilvl="4" w:tplc="A3BC0A50">
      <w:start w:val="1"/>
      <w:numFmt w:val="bullet"/>
      <w:lvlText w:val=""/>
      <w:lvlJc w:val="left"/>
      <w:pPr>
        <w:ind w:left="720" w:hanging="360"/>
      </w:pPr>
      <w:rPr>
        <w:rFonts w:ascii="Symbol" w:hAnsi="Symbol"/>
      </w:rPr>
    </w:lvl>
    <w:lvl w:ilvl="5" w:tplc="1C1E2A5E">
      <w:start w:val="1"/>
      <w:numFmt w:val="bullet"/>
      <w:lvlText w:val=""/>
      <w:lvlJc w:val="left"/>
      <w:pPr>
        <w:ind w:left="720" w:hanging="360"/>
      </w:pPr>
      <w:rPr>
        <w:rFonts w:ascii="Symbol" w:hAnsi="Symbol"/>
      </w:rPr>
    </w:lvl>
    <w:lvl w:ilvl="6" w:tplc="CF4C0C32">
      <w:start w:val="1"/>
      <w:numFmt w:val="bullet"/>
      <w:lvlText w:val=""/>
      <w:lvlJc w:val="left"/>
      <w:pPr>
        <w:ind w:left="720" w:hanging="360"/>
      </w:pPr>
      <w:rPr>
        <w:rFonts w:ascii="Symbol" w:hAnsi="Symbol"/>
      </w:rPr>
    </w:lvl>
    <w:lvl w:ilvl="7" w:tplc="43DE32B8">
      <w:start w:val="1"/>
      <w:numFmt w:val="bullet"/>
      <w:lvlText w:val=""/>
      <w:lvlJc w:val="left"/>
      <w:pPr>
        <w:ind w:left="720" w:hanging="360"/>
      </w:pPr>
      <w:rPr>
        <w:rFonts w:ascii="Symbol" w:hAnsi="Symbol"/>
      </w:rPr>
    </w:lvl>
    <w:lvl w:ilvl="8" w:tplc="47E6AA5A">
      <w:start w:val="1"/>
      <w:numFmt w:val="bullet"/>
      <w:lvlText w:val=""/>
      <w:lvlJc w:val="left"/>
      <w:pPr>
        <w:ind w:left="720" w:hanging="360"/>
      </w:pPr>
      <w:rPr>
        <w:rFonts w:ascii="Symbol" w:hAnsi="Symbol"/>
      </w:rPr>
    </w:lvl>
  </w:abstractNum>
  <w:abstractNum w:abstractNumId="19" w15:restartNumberingAfterBreak="0">
    <w:nsid w:val="7E5B2A7B"/>
    <w:multiLevelType w:val="hybridMultilevel"/>
    <w:tmpl w:val="C7C0B610"/>
    <w:lvl w:ilvl="0" w:tplc="03900AAA">
      <w:start w:val="1"/>
      <w:numFmt w:val="bullet"/>
      <w:lvlText w:val="·"/>
      <w:lvlJc w:val="left"/>
      <w:pPr>
        <w:ind w:left="720" w:hanging="360"/>
      </w:pPr>
      <w:rPr>
        <w:rFonts w:ascii="Symbol" w:hAnsi="Symbol" w:hint="default"/>
      </w:rPr>
    </w:lvl>
    <w:lvl w:ilvl="1" w:tplc="9CCE3796">
      <w:start w:val="1"/>
      <w:numFmt w:val="bullet"/>
      <w:lvlText w:val="o"/>
      <w:lvlJc w:val="left"/>
      <w:pPr>
        <w:ind w:left="1440" w:hanging="360"/>
      </w:pPr>
      <w:rPr>
        <w:rFonts w:ascii="Courier New" w:hAnsi="Courier New" w:hint="default"/>
      </w:rPr>
    </w:lvl>
    <w:lvl w:ilvl="2" w:tplc="D698FC26">
      <w:start w:val="1"/>
      <w:numFmt w:val="bullet"/>
      <w:lvlText w:val=""/>
      <w:lvlJc w:val="left"/>
      <w:pPr>
        <w:ind w:left="2160" w:hanging="360"/>
      </w:pPr>
      <w:rPr>
        <w:rFonts w:ascii="Wingdings" w:hAnsi="Wingdings" w:hint="default"/>
      </w:rPr>
    </w:lvl>
    <w:lvl w:ilvl="3" w:tplc="F2949716">
      <w:start w:val="1"/>
      <w:numFmt w:val="bullet"/>
      <w:lvlText w:val=""/>
      <w:lvlJc w:val="left"/>
      <w:pPr>
        <w:ind w:left="2880" w:hanging="360"/>
      </w:pPr>
      <w:rPr>
        <w:rFonts w:ascii="Symbol" w:hAnsi="Symbol" w:hint="default"/>
      </w:rPr>
    </w:lvl>
    <w:lvl w:ilvl="4" w:tplc="911A0EC0">
      <w:start w:val="1"/>
      <w:numFmt w:val="bullet"/>
      <w:lvlText w:val="o"/>
      <w:lvlJc w:val="left"/>
      <w:pPr>
        <w:ind w:left="3600" w:hanging="360"/>
      </w:pPr>
      <w:rPr>
        <w:rFonts w:ascii="Courier New" w:hAnsi="Courier New" w:hint="default"/>
      </w:rPr>
    </w:lvl>
    <w:lvl w:ilvl="5" w:tplc="1834D014">
      <w:start w:val="1"/>
      <w:numFmt w:val="bullet"/>
      <w:lvlText w:val=""/>
      <w:lvlJc w:val="left"/>
      <w:pPr>
        <w:ind w:left="4320" w:hanging="360"/>
      </w:pPr>
      <w:rPr>
        <w:rFonts w:ascii="Wingdings" w:hAnsi="Wingdings" w:hint="default"/>
      </w:rPr>
    </w:lvl>
    <w:lvl w:ilvl="6" w:tplc="40D23304">
      <w:start w:val="1"/>
      <w:numFmt w:val="bullet"/>
      <w:lvlText w:val=""/>
      <w:lvlJc w:val="left"/>
      <w:pPr>
        <w:ind w:left="5040" w:hanging="360"/>
      </w:pPr>
      <w:rPr>
        <w:rFonts w:ascii="Symbol" w:hAnsi="Symbol" w:hint="default"/>
      </w:rPr>
    </w:lvl>
    <w:lvl w:ilvl="7" w:tplc="748EE844">
      <w:start w:val="1"/>
      <w:numFmt w:val="bullet"/>
      <w:lvlText w:val="o"/>
      <w:lvlJc w:val="left"/>
      <w:pPr>
        <w:ind w:left="5760" w:hanging="360"/>
      </w:pPr>
      <w:rPr>
        <w:rFonts w:ascii="Courier New" w:hAnsi="Courier New" w:hint="default"/>
      </w:rPr>
    </w:lvl>
    <w:lvl w:ilvl="8" w:tplc="1E480038">
      <w:start w:val="1"/>
      <w:numFmt w:val="bullet"/>
      <w:lvlText w:val=""/>
      <w:lvlJc w:val="left"/>
      <w:pPr>
        <w:ind w:left="6480" w:hanging="360"/>
      </w:pPr>
      <w:rPr>
        <w:rFonts w:ascii="Wingdings" w:hAnsi="Wingdings" w:hint="default"/>
      </w:rPr>
    </w:lvl>
  </w:abstractNum>
  <w:num w:numId="1" w16cid:durableId="966009589">
    <w:abstractNumId w:val="19"/>
  </w:num>
  <w:num w:numId="2" w16cid:durableId="10765879">
    <w:abstractNumId w:val="5"/>
  </w:num>
  <w:num w:numId="3" w16cid:durableId="1118334908">
    <w:abstractNumId w:val="15"/>
  </w:num>
  <w:num w:numId="4" w16cid:durableId="1701317603">
    <w:abstractNumId w:val="6"/>
  </w:num>
  <w:num w:numId="5" w16cid:durableId="1266772851">
    <w:abstractNumId w:val="4"/>
  </w:num>
  <w:num w:numId="6" w16cid:durableId="1421681973">
    <w:abstractNumId w:val="16"/>
  </w:num>
  <w:num w:numId="7" w16cid:durableId="1911040096">
    <w:abstractNumId w:val="8"/>
  </w:num>
  <w:num w:numId="8" w16cid:durableId="216670931">
    <w:abstractNumId w:val="10"/>
  </w:num>
  <w:num w:numId="9" w16cid:durableId="628631181">
    <w:abstractNumId w:val="7"/>
  </w:num>
  <w:num w:numId="10" w16cid:durableId="916944067">
    <w:abstractNumId w:val="9"/>
  </w:num>
  <w:num w:numId="11" w16cid:durableId="402678969">
    <w:abstractNumId w:val="14"/>
  </w:num>
  <w:num w:numId="12" w16cid:durableId="1152067921">
    <w:abstractNumId w:val="13"/>
  </w:num>
  <w:num w:numId="13" w16cid:durableId="2039504012">
    <w:abstractNumId w:val="18"/>
  </w:num>
  <w:num w:numId="14" w16cid:durableId="254215574">
    <w:abstractNumId w:val="3"/>
  </w:num>
  <w:num w:numId="15" w16cid:durableId="998271348">
    <w:abstractNumId w:val="17"/>
  </w:num>
  <w:num w:numId="16" w16cid:durableId="214049986">
    <w:abstractNumId w:val="2"/>
  </w:num>
  <w:num w:numId="17" w16cid:durableId="1619754844">
    <w:abstractNumId w:val="0"/>
  </w:num>
  <w:num w:numId="18" w16cid:durableId="1815634333">
    <w:abstractNumId w:val="1"/>
  </w:num>
  <w:num w:numId="19" w16cid:durableId="467750115">
    <w:abstractNumId w:val="11"/>
  </w:num>
  <w:num w:numId="20" w16cid:durableId="1311862279">
    <w:abstractNumId w:val="12"/>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NAIRE">
    <w15:presenceInfo w15:providerId="None" w15:userId="ENAIR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F5F"/>
    <w:rsid w:val="00001661"/>
    <w:rsid w:val="000021E7"/>
    <w:rsid w:val="00003B65"/>
    <w:rsid w:val="000045ED"/>
    <w:rsid w:val="00007A11"/>
    <w:rsid w:val="00010355"/>
    <w:rsid w:val="00010504"/>
    <w:rsid w:val="0001195F"/>
    <w:rsid w:val="00013F06"/>
    <w:rsid w:val="000140F4"/>
    <w:rsid w:val="000142E5"/>
    <w:rsid w:val="00014B23"/>
    <w:rsid w:val="00015657"/>
    <w:rsid w:val="00016438"/>
    <w:rsid w:val="00016D6B"/>
    <w:rsid w:val="00020AC1"/>
    <w:rsid w:val="0002160C"/>
    <w:rsid w:val="00022807"/>
    <w:rsid w:val="000237DC"/>
    <w:rsid w:val="0002626D"/>
    <w:rsid w:val="00026560"/>
    <w:rsid w:val="00026597"/>
    <w:rsid w:val="000268F8"/>
    <w:rsid w:val="000308B3"/>
    <w:rsid w:val="000314C7"/>
    <w:rsid w:val="0003380E"/>
    <w:rsid w:val="000341C6"/>
    <w:rsid w:val="00041101"/>
    <w:rsid w:val="000417BB"/>
    <w:rsid w:val="0004378D"/>
    <w:rsid w:val="000439BF"/>
    <w:rsid w:val="0004432D"/>
    <w:rsid w:val="00044AF3"/>
    <w:rsid w:val="000506C6"/>
    <w:rsid w:val="00051C55"/>
    <w:rsid w:val="00052644"/>
    <w:rsid w:val="00054A04"/>
    <w:rsid w:val="00054C23"/>
    <w:rsid w:val="0005737D"/>
    <w:rsid w:val="0006140A"/>
    <w:rsid w:val="000616CB"/>
    <w:rsid w:val="00062D01"/>
    <w:rsid w:val="00065E1D"/>
    <w:rsid w:val="00066D04"/>
    <w:rsid w:val="00067C2F"/>
    <w:rsid w:val="00070F2A"/>
    <w:rsid w:val="00071FCC"/>
    <w:rsid w:val="000720E8"/>
    <w:rsid w:val="000721DB"/>
    <w:rsid w:val="00072BF8"/>
    <w:rsid w:val="00076567"/>
    <w:rsid w:val="00077796"/>
    <w:rsid w:val="000815A8"/>
    <w:rsid w:val="000822EF"/>
    <w:rsid w:val="000856E5"/>
    <w:rsid w:val="00086FEF"/>
    <w:rsid w:val="0008793B"/>
    <w:rsid w:val="000879DC"/>
    <w:rsid w:val="00087B62"/>
    <w:rsid w:val="00090D9C"/>
    <w:rsid w:val="00094B35"/>
    <w:rsid w:val="00095F7B"/>
    <w:rsid w:val="00096208"/>
    <w:rsid w:val="00096FC6"/>
    <w:rsid w:val="00097913"/>
    <w:rsid w:val="000A058A"/>
    <w:rsid w:val="000A0E1C"/>
    <w:rsid w:val="000A2716"/>
    <w:rsid w:val="000A5DC7"/>
    <w:rsid w:val="000A67BF"/>
    <w:rsid w:val="000A6825"/>
    <w:rsid w:val="000A71E5"/>
    <w:rsid w:val="000A7B59"/>
    <w:rsid w:val="000B2341"/>
    <w:rsid w:val="000B2907"/>
    <w:rsid w:val="000B4A0A"/>
    <w:rsid w:val="000B657D"/>
    <w:rsid w:val="000B6F6F"/>
    <w:rsid w:val="000C0CF3"/>
    <w:rsid w:val="000C0F14"/>
    <w:rsid w:val="000C13D7"/>
    <w:rsid w:val="000C37AB"/>
    <w:rsid w:val="000C4DAB"/>
    <w:rsid w:val="000C547B"/>
    <w:rsid w:val="000C5F38"/>
    <w:rsid w:val="000C7444"/>
    <w:rsid w:val="000D1D6E"/>
    <w:rsid w:val="000D1D9D"/>
    <w:rsid w:val="000D3476"/>
    <w:rsid w:val="000D38C1"/>
    <w:rsid w:val="000D4015"/>
    <w:rsid w:val="000D414D"/>
    <w:rsid w:val="000D4F7E"/>
    <w:rsid w:val="000D782D"/>
    <w:rsid w:val="000E1B0D"/>
    <w:rsid w:val="000E1EE4"/>
    <w:rsid w:val="000E3C6B"/>
    <w:rsid w:val="000E3DDC"/>
    <w:rsid w:val="000E46DE"/>
    <w:rsid w:val="000E73B4"/>
    <w:rsid w:val="000F3813"/>
    <w:rsid w:val="000F4733"/>
    <w:rsid w:val="000F4D42"/>
    <w:rsid w:val="000F55C5"/>
    <w:rsid w:val="000F5649"/>
    <w:rsid w:val="000F6188"/>
    <w:rsid w:val="00100EB5"/>
    <w:rsid w:val="00101F39"/>
    <w:rsid w:val="00102BF8"/>
    <w:rsid w:val="0010361B"/>
    <w:rsid w:val="00106E95"/>
    <w:rsid w:val="001075E7"/>
    <w:rsid w:val="00107D25"/>
    <w:rsid w:val="00110A04"/>
    <w:rsid w:val="00111342"/>
    <w:rsid w:val="001122D2"/>
    <w:rsid w:val="00113E97"/>
    <w:rsid w:val="001143D1"/>
    <w:rsid w:val="00114405"/>
    <w:rsid w:val="00114650"/>
    <w:rsid w:val="00114C74"/>
    <w:rsid w:val="001165F6"/>
    <w:rsid w:val="00116B82"/>
    <w:rsid w:val="00117704"/>
    <w:rsid w:val="00117BCE"/>
    <w:rsid w:val="00120CFC"/>
    <w:rsid w:val="00121AA1"/>
    <w:rsid w:val="00121AB2"/>
    <w:rsid w:val="0012239F"/>
    <w:rsid w:val="001232B0"/>
    <w:rsid w:val="00123A46"/>
    <w:rsid w:val="001242BB"/>
    <w:rsid w:val="00125001"/>
    <w:rsid w:val="00125D79"/>
    <w:rsid w:val="00126851"/>
    <w:rsid w:val="00126BB7"/>
    <w:rsid w:val="00130ABB"/>
    <w:rsid w:val="00131389"/>
    <w:rsid w:val="00132134"/>
    <w:rsid w:val="00133849"/>
    <w:rsid w:val="0013420B"/>
    <w:rsid w:val="00137076"/>
    <w:rsid w:val="00137DE1"/>
    <w:rsid w:val="00140032"/>
    <w:rsid w:val="00141AAB"/>
    <w:rsid w:val="0014317E"/>
    <w:rsid w:val="00146824"/>
    <w:rsid w:val="00147347"/>
    <w:rsid w:val="0015130A"/>
    <w:rsid w:val="001523F1"/>
    <w:rsid w:val="00152B9D"/>
    <w:rsid w:val="001532D3"/>
    <w:rsid w:val="00157CC4"/>
    <w:rsid w:val="00157EF0"/>
    <w:rsid w:val="00164C3C"/>
    <w:rsid w:val="001662C2"/>
    <w:rsid w:val="001665C6"/>
    <w:rsid w:val="00166639"/>
    <w:rsid w:val="00172BB1"/>
    <w:rsid w:val="00173A08"/>
    <w:rsid w:val="00174155"/>
    <w:rsid w:val="00174C05"/>
    <w:rsid w:val="0017579B"/>
    <w:rsid w:val="0017657B"/>
    <w:rsid w:val="00177F83"/>
    <w:rsid w:val="00180E95"/>
    <w:rsid w:val="0018318F"/>
    <w:rsid w:val="00184766"/>
    <w:rsid w:val="001856DD"/>
    <w:rsid w:val="00195E6C"/>
    <w:rsid w:val="00196DDC"/>
    <w:rsid w:val="00197C1A"/>
    <w:rsid w:val="00197C54"/>
    <w:rsid w:val="001A1920"/>
    <w:rsid w:val="001A1F2A"/>
    <w:rsid w:val="001A245B"/>
    <w:rsid w:val="001A3917"/>
    <w:rsid w:val="001A48DF"/>
    <w:rsid w:val="001A51BD"/>
    <w:rsid w:val="001A647F"/>
    <w:rsid w:val="001B33C5"/>
    <w:rsid w:val="001B33DC"/>
    <w:rsid w:val="001B341B"/>
    <w:rsid w:val="001B4ECC"/>
    <w:rsid w:val="001B7050"/>
    <w:rsid w:val="001B746E"/>
    <w:rsid w:val="001C1BAB"/>
    <w:rsid w:val="001C2099"/>
    <w:rsid w:val="001C241C"/>
    <w:rsid w:val="001C51C9"/>
    <w:rsid w:val="001C6435"/>
    <w:rsid w:val="001C6820"/>
    <w:rsid w:val="001C6D71"/>
    <w:rsid w:val="001D2AD9"/>
    <w:rsid w:val="001D2D17"/>
    <w:rsid w:val="001D39A2"/>
    <w:rsid w:val="001D5DA5"/>
    <w:rsid w:val="001D623E"/>
    <w:rsid w:val="001E05D5"/>
    <w:rsid w:val="001E1C08"/>
    <w:rsid w:val="001E4EFE"/>
    <w:rsid w:val="001E711D"/>
    <w:rsid w:val="001F19F9"/>
    <w:rsid w:val="001F1B59"/>
    <w:rsid w:val="001F3972"/>
    <w:rsid w:val="001F3E1A"/>
    <w:rsid w:val="001F7358"/>
    <w:rsid w:val="001F7447"/>
    <w:rsid w:val="001F7E53"/>
    <w:rsid w:val="00202E16"/>
    <w:rsid w:val="00205577"/>
    <w:rsid w:val="00205818"/>
    <w:rsid w:val="002059DF"/>
    <w:rsid w:val="00205E9D"/>
    <w:rsid w:val="00206720"/>
    <w:rsid w:val="00207766"/>
    <w:rsid w:val="002102AF"/>
    <w:rsid w:val="00212A62"/>
    <w:rsid w:val="00213C13"/>
    <w:rsid w:val="00216965"/>
    <w:rsid w:val="00216A04"/>
    <w:rsid w:val="002172EE"/>
    <w:rsid w:val="00220AA6"/>
    <w:rsid w:val="0022180D"/>
    <w:rsid w:val="00222243"/>
    <w:rsid w:val="002225EE"/>
    <w:rsid w:val="002236FE"/>
    <w:rsid w:val="00224B88"/>
    <w:rsid w:val="00224EE7"/>
    <w:rsid w:val="00225F94"/>
    <w:rsid w:val="002262E5"/>
    <w:rsid w:val="00226365"/>
    <w:rsid w:val="00226F77"/>
    <w:rsid w:val="0023172C"/>
    <w:rsid w:val="002337B4"/>
    <w:rsid w:val="002349F2"/>
    <w:rsid w:val="002375D3"/>
    <w:rsid w:val="002415AB"/>
    <w:rsid w:val="00241952"/>
    <w:rsid w:val="0024400A"/>
    <w:rsid w:val="00250054"/>
    <w:rsid w:val="0025015D"/>
    <w:rsid w:val="00250B94"/>
    <w:rsid w:val="002518CE"/>
    <w:rsid w:val="00254003"/>
    <w:rsid w:val="00256020"/>
    <w:rsid w:val="00256C00"/>
    <w:rsid w:val="00256E93"/>
    <w:rsid w:val="002605F4"/>
    <w:rsid w:val="00260EAB"/>
    <w:rsid w:val="00262630"/>
    <w:rsid w:val="002640DB"/>
    <w:rsid w:val="00267109"/>
    <w:rsid w:val="00267EE6"/>
    <w:rsid w:val="002714B9"/>
    <w:rsid w:val="00271847"/>
    <w:rsid w:val="00277280"/>
    <w:rsid w:val="00277B27"/>
    <w:rsid w:val="00281CB0"/>
    <w:rsid w:val="00282AE8"/>
    <w:rsid w:val="00282D8F"/>
    <w:rsid w:val="00283DD1"/>
    <w:rsid w:val="00286B67"/>
    <w:rsid w:val="0029110B"/>
    <w:rsid w:val="00291381"/>
    <w:rsid w:val="0029230F"/>
    <w:rsid w:val="00292314"/>
    <w:rsid w:val="00292728"/>
    <w:rsid w:val="002A1454"/>
    <w:rsid w:val="002A4741"/>
    <w:rsid w:val="002A4E38"/>
    <w:rsid w:val="002A7B67"/>
    <w:rsid w:val="002B11C0"/>
    <w:rsid w:val="002B2103"/>
    <w:rsid w:val="002B29AA"/>
    <w:rsid w:val="002B3172"/>
    <w:rsid w:val="002B4CE4"/>
    <w:rsid w:val="002B6314"/>
    <w:rsid w:val="002C015E"/>
    <w:rsid w:val="002C2D12"/>
    <w:rsid w:val="002C372B"/>
    <w:rsid w:val="002C7C26"/>
    <w:rsid w:val="002D3226"/>
    <w:rsid w:val="002D47E3"/>
    <w:rsid w:val="002E5789"/>
    <w:rsid w:val="002F11F2"/>
    <w:rsid w:val="002F3679"/>
    <w:rsid w:val="002F451E"/>
    <w:rsid w:val="002F5BDC"/>
    <w:rsid w:val="002F5DDA"/>
    <w:rsid w:val="002F5E21"/>
    <w:rsid w:val="002F656A"/>
    <w:rsid w:val="002F6F8A"/>
    <w:rsid w:val="00300D6A"/>
    <w:rsid w:val="003010B3"/>
    <w:rsid w:val="0030249B"/>
    <w:rsid w:val="00305EB1"/>
    <w:rsid w:val="00305F55"/>
    <w:rsid w:val="00306BFB"/>
    <w:rsid w:val="0030710D"/>
    <w:rsid w:val="00307B2A"/>
    <w:rsid w:val="0031535C"/>
    <w:rsid w:val="0031748B"/>
    <w:rsid w:val="00317C0A"/>
    <w:rsid w:val="00320691"/>
    <w:rsid w:val="003210C8"/>
    <w:rsid w:val="003221CC"/>
    <w:rsid w:val="003223A9"/>
    <w:rsid w:val="00326EC3"/>
    <w:rsid w:val="00327057"/>
    <w:rsid w:val="00334957"/>
    <w:rsid w:val="00334C1A"/>
    <w:rsid w:val="00340817"/>
    <w:rsid w:val="00340990"/>
    <w:rsid w:val="0034146D"/>
    <w:rsid w:val="00343277"/>
    <w:rsid w:val="003454A9"/>
    <w:rsid w:val="00346060"/>
    <w:rsid w:val="00346261"/>
    <w:rsid w:val="00346FFC"/>
    <w:rsid w:val="0034729C"/>
    <w:rsid w:val="003472FA"/>
    <w:rsid w:val="003506CE"/>
    <w:rsid w:val="003524D3"/>
    <w:rsid w:val="00352C0D"/>
    <w:rsid w:val="00353F9D"/>
    <w:rsid w:val="00354172"/>
    <w:rsid w:val="003564C1"/>
    <w:rsid w:val="00356617"/>
    <w:rsid w:val="00356A43"/>
    <w:rsid w:val="00362809"/>
    <w:rsid w:val="003636C1"/>
    <w:rsid w:val="003648E2"/>
    <w:rsid w:val="00367FE5"/>
    <w:rsid w:val="0037074A"/>
    <w:rsid w:val="003725A1"/>
    <w:rsid w:val="00372E0E"/>
    <w:rsid w:val="0037307E"/>
    <w:rsid w:val="003735F7"/>
    <w:rsid w:val="0037390D"/>
    <w:rsid w:val="00374B97"/>
    <w:rsid w:val="0037558E"/>
    <w:rsid w:val="00377C8C"/>
    <w:rsid w:val="00377EB3"/>
    <w:rsid w:val="00380407"/>
    <w:rsid w:val="00381440"/>
    <w:rsid w:val="003824FB"/>
    <w:rsid w:val="00383C77"/>
    <w:rsid w:val="00384AD8"/>
    <w:rsid w:val="00384CF3"/>
    <w:rsid w:val="00386610"/>
    <w:rsid w:val="00386A81"/>
    <w:rsid w:val="00387543"/>
    <w:rsid w:val="00387822"/>
    <w:rsid w:val="00387842"/>
    <w:rsid w:val="003934ED"/>
    <w:rsid w:val="003964AC"/>
    <w:rsid w:val="00397DAD"/>
    <w:rsid w:val="003A0226"/>
    <w:rsid w:val="003A0CDA"/>
    <w:rsid w:val="003A1E54"/>
    <w:rsid w:val="003A374F"/>
    <w:rsid w:val="003A39CF"/>
    <w:rsid w:val="003A40D4"/>
    <w:rsid w:val="003A4A3E"/>
    <w:rsid w:val="003A4D94"/>
    <w:rsid w:val="003A6849"/>
    <w:rsid w:val="003A7DF2"/>
    <w:rsid w:val="003A7EFA"/>
    <w:rsid w:val="003B0A00"/>
    <w:rsid w:val="003B2A86"/>
    <w:rsid w:val="003B70D2"/>
    <w:rsid w:val="003B7250"/>
    <w:rsid w:val="003B7C2A"/>
    <w:rsid w:val="003C1AE9"/>
    <w:rsid w:val="003C1F2E"/>
    <w:rsid w:val="003C229B"/>
    <w:rsid w:val="003C29F5"/>
    <w:rsid w:val="003C3B07"/>
    <w:rsid w:val="003C448E"/>
    <w:rsid w:val="003C73DE"/>
    <w:rsid w:val="003D2C9B"/>
    <w:rsid w:val="003D52AB"/>
    <w:rsid w:val="003D55EB"/>
    <w:rsid w:val="003D723A"/>
    <w:rsid w:val="003E26D1"/>
    <w:rsid w:val="003E27DE"/>
    <w:rsid w:val="003E4796"/>
    <w:rsid w:val="003E6652"/>
    <w:rsid w:val="003E74FD"/>
    <w:rsid w:val="003F2935"/>
    <w:rsid w:val="003F2FF3"/>
    <w:rsid w:val="003F5D7A"/>
    <w:rsid w:val="00400A84"/>
    <w:rsid w:val="00400D38"/>
    <w:rsid w:val="0040136E"/>
    <w:rsid w:val="00402606"/>
    <w:rsid w:val="00402CC9"/>
    <w:rsid w:val="00406788"/>
    <w:rsid w:val="00407167"/>
    <w:rsid w:val="00407A19"/>
    <w:rsid w:val="0041099B"/>
    <w:rsid w:val="004124CC"/>
    <w:rsid w:val="004128F0"/>
    <w:rsid w:val="0041307C"/>
    <w:rsid w:val="0041422C"/>
    <w:rsid w:val="00415382"/>
    <w:rsid w:val="00416F2B"/>
    <w:rsid w:val="00417128"/>
    <w:rsid w:val="00420248"/>
    <w:rsid w:val="004202FE"/>
    <w:rsid w:val="004203E7"/>
    <w:rsid w:val="004229A8"/>
    <w:rsid w:val="00422E11"/>
    <w:rsid w:val="004230A8"/>
    <w:rsid w:val="004236AA"/>
    <w:rsid w:val="004243F5"/>
    <w:rsid w:val="00425042"/>
    <w:rsid w:val="004250E9"/>
    <w:rsid w:val="004254B4"/>
    <w:rsid w:val="004256C6"/>
    <w:rsid w:val="00425925"/>
    <w:rsid w:val="004261E4"/>
    <w:rsid w:val="00426785"/>
    <w:rsid w:val="004310A2"/>
    <w:rsid w:val="004312E3"/>
    <w:rsid w:val="004332CD"/>
    <w:rsid w:val="004343AD"/>
    <w:rsid w:val="00434B3B"/>
    <w:rsid w:val="004366CD"/>
    <w:rsid w:val="00437E5B"/>
    <w:rsid w:val="00442071"/>
    <w:rsid w:val="00442C5F"/>
    <w:rsid w:val="00443863"/>
    <w:rsid w:val="00444DE3"/>
    <w:rsid w:val="00446BBF"/>
    <w:rsid w:val="004471E6"/>
    <w:rsid w:val="00450984"/>
    <w:rsid w:val="0045119B"/>
    <w:rsid w:val="004511CB"/>
    <w:rsid w:val="00452517"/>
    <w:rsid w:val="00452B90"/>
    <w:rsid w:val="00452CC8"/>
    <w:rsid w:val="00453ED6"/>
    <w:rsid w:val="0045402C"/>
    <w:rsid w:val="00455383"/>
    <w:rsid w:val="00455D5E"/>
    <w:rsid w:val="004560AD"/>
    <w:rsid w:val="00456D84"/>
    <w:rsid w:val="0045787B"/>
    <w:rsid w:val="00463184"/>
    <w:rsid w:val="00463B0B"/>
    <w:rsid w:val="004679FB"/>
    <w:rsid w:val="00467C9A"/>
    <w:rsid w:val="0047258D"/>
    <w:rsid w:val="004751DD"/>
    <w:rsid w:val="00475FAF"/>
    <w:rsid w:val="004778F5"/>
    <w:rsid w:val="00477990"/>
    <w:rsid w:val="00482C1F"/>
    <w:rsid w:val="004830C0"/>
    <w:rsid w:val="0048327C"/>
    <w:rsid w:val="004834C9"/>
    <w:rsid w:val="00483C0E"/>
    <w:rsid w:val="00485BF2"/>
    <w:rsid w:val="00486932"/>
    <w:rsid w:val="00486C77"/>
    <w:rsid w:val="004878CE"/>
    <w:rsid w:val="00487D61"/>
    <w:rsid w:val="004901DF"/>
    <w:rsid w:val="0049481C"/>
    <w:rsid w:val="00494D7F"/>
    <w:rsid w:val="00494E8F"/>
    <w:rsid w:val="00495F3F"/>
    <w:rsid w:val="00496041"/>
    <w:rsid w:val="004960C4"/>
    <w:rsid w:val="004A199D"/>
    <w:rsid w:val="004A209F"/>
    <w:rsid w:val="004A408A"/>
    <w:rsid w:val="004A4B01"/>
    <w:rsid w:val="004A4D52"/>
    <w:rsid w:val="004A4E53"/>
    <w:rsid w:val="004A5346"/>
    <w:rsid w:val="004A558C"/>
    <w:rsid w:val="004A5C87"/>
    <w:rsid w:val="004A6AA6"/>
    <w:rsid w:val="004A76BC"/>
    <w:rsid w:val="004B1974"/>
    <w:rsid w:val="004B3602"/>
    <w:rsid w:val="004B4006"/>
    <w:rsid w:val="004B40D3"/>
    <w:rsid w:val="004B5E0D"/>
    <w:rsid w:val="004B6572"/>
    <w:rsid w:val="004B65EC"/>
    <w:rsid w:val="004C1007"/>
    <w:rsid w:val="004C2F6F"/>
    <w:rsid w:val="004C36A3"/>
    <w:rsid w:val="004C4258"/>
    <w:rsid w:val="004C595D"/>
    <w:rsid w:val="004C5C49"/>
    <w:rsid w:val="004D0192"/>
    <w:rsid w:val="004D209D"/>
    <w:rsid w:val="004D2193"/>
    <w:rsid w:val="004D24B4"/>
    <w:rsid w:val="004D2DC2"/>
    <w:rsid w:val="004D3656"/>
    <w:rsid w:val="004D3B36"/>
    <w:rsid w:val="004D3C6C"/>
    <w:rsid w:val="004D42F1"/>
    <w:rsid w:val="004D5392"/>
    <w:rsid w:val="004D5AF4"/>
    <w:rsid w:val="004D7584"/>
    <w:rsid w:val="004D781D"/>
    <w:rsid w:val="004E07EC"/>
    <w:rsid w:val="004E1CCA"/>
    <w:rsid w:val="004E26A6"/>
    <w:rsid w:val="004E339C"/>
    <w:rsid w:val="004E3B95"/>
    <w:rsid w:val="004E51F0"/>
    <w:rsid w:val="004E555A"/>
    <w:rsid w:val="004E5BD4"/>
    <w:rsid w:val="004F0C05"/>
    <w:rsid w:val="004F513F"/>
    <w:rsid w:val="004F570F"/>
    <w:rsid w:val="004F6224"/>
    <w:rsid w:val="004F69A7"/>
    <w:rsid w:val="004F69E6"/>
    <w:rsid w:val="004F7AEF"/>
    <w:rsid w:val="005006D8"/>
    <w:rsid w:val="00501C69"/>
    <w:rsid w:val="00501E61"/>
    <w:rsid w:val="00502904"/>
    <w:rsid w:val="00502D36"/>
    <w:rsid w:val="00503898"/>
    <w:rsid w:val="00503937"/>
    <w:rsid w:val="005044B2"/>
    <w:rsid w:val="00504BE8"/>
    <w:rsid w:val="00504DFD"/>
    <w:rsid w:val="005050E1"/>
    <w:rsid w:val="005073E6"/>
    <w:rsid w:val="005075DF"/>
    <w:rsid w:val="00510042"/>
    <w:rsid w:val="0051380C"/>
    <w:rsid w:val="005145F4"/>
    <w:rsid w:val="005153F7"/>
    <w:rsid w:val="005153FC"/>
    <w:rsid w:val="0051583C"/>
    <w:rsid w:val="00517E42"/>
    <w:rsid w:val="00520C8F"/>
    <w:rsid w:val="00522017"/>
    <w:rsid w:val="0052228A"/>
    <w:rsid w:val="005235A8"/>
    <w:rsid w:val="00523C4F"/>
    <w:rsid w:val="00524B5B"/>
    <w:rsid w:val="00524EA1"/>
    <w:rsid w:val="005261F0"/>
    <w:rsid w:val="005277A6"/>
    <w:rsid w:val="00530F3C"/>
    <w:rsid w:val="0053261D"/>
    <w:rsid w:val="00533E89"/>
    <w:rsid w:val="00536D0B"/>
    <w:rsid w:val="005405B0"/>
    <w:rsid w:val="005407C1"/>
    <w:rsid w:val="00540F7D"/>
    <w:rsid w:val="00541D07"/>
    <w:rsid w:val="00543A5A"/>
    <w:rsid w:val="00544057"/>
    <w:rsid w:val="00544223"/>
    <w:rsid w:val="0054457C"/>
    <w:rsid w:val="00545FC7"/>
    <w:rsid w:val="00550D42"/>
    <w:rsid w:val="00551F0F"/>
    <w:rsid w:val="0055345E"/>
    <w:rsid w:val="00554449"/>
    <w:rsid w:val="005545C9"/>
    <w:rsid w:val="005561BB"/>
    <w:rsid w:val="00556F93"/>
    <w:rsid w:val="0055729B"/>
    <w:rsid w:val="0055781D"/>
    <w:rsid w:val="005579E9"/>
    <w:rsid w:val="00557BC7"/>
    <w:rsid w:val="00561D6E"/>
    <w:rsid w:val="00564DEA"/>
    <w:rsid w:val="005658EB"/>
    <w:rsid w:val="0056606F"/>
    <w:rsid w:val="00566B82"/>
    <w:rsid w:val="005672DC"/>
    <w:rsid w:val="00570563"/>
    <w:rsid w:val="00570C91"/>
    <w:rsid w:val="005716C9"/>
    <w:rsid w:val="00573694"/>
    <w:rsid w:val="00574E65"/>
    <w:rsid w:val="00575C2C"/>
    <w:rsid w:val="0057652D"/>
    <w:rsid w:val="0057654C"/>
    <w:rsid w:val="00581838"/>
    <w:rsid w:val="00581A2A"/>
    <w:rsid w:val="0058361C"/>
    <w:rsid w:val="00584488"/>
    <w:rsid w:val="00584E50"/>
    <w:rsid w:val="00586C60"/>
    <w:rsid w:val="00587821"/>
    <w:rsid w:val="00590F0C"/>
    <w:rsid w:val="0059386C"/>
    <w:rsid w:val="005961FB"/>
    <w:rsid w:val="0059712A"/>
    <w:rsid w:val="005A092E"/>
    <w:rsid w:val="005A1670"/>
    <w:rsid w:val="005A225C"/>
    <w:rsid w:val="005A2786"/>
    <w:rsid w:val="005A403A"/>
    <w:rsid w:val="005A40A6"/>
    <w:rsid w:val="005A5BCA"/>
    <w:rsid w:val="005B149B"/>
    <w:rsid w:val="005B1BEA"/>
    <w:rsid w:val="005B3461"/>
    <w:rsid w:val="005B355A"/>
    <w:rsid w:val="005B35FB"/>
    <w:rsid w:val="005B4726"/>
    <w:rsid w:val="005B4D8E"/>
    <w:rsid w:val="005B7A7B"/>
    <w:rsid w:val="005C0C73"/>
    <w:rsid w:val="005C17CE"/>
    <w:rsid w:val="005C22BD"/>
    <w:rsid w:val="005C2CB3"/>
    <w:rsid w:val="005C6832"/>
    <w:rsid w:val="005D00AB"/>
    <w:rsid w:val="005D3BA5"/>
    <w:rsid w:val="005D4628"/>
    <w:rsid w:val="005D7BB0"/>
    <w:rsid w:val="005E1A3B"/>
    <w:rsid w:val="005E2D91"/>
    <w:rsid w:val="005E34C6"/>
    <w:rsid w:val="005E4002"/>
    <w:rsid w:val="005E5378"/>
    <w:rsid w:val="005E5D61"/>
    <w:rsid w:val="005E5E81"/>
    <w:rsid w:val="005E65EB"/>
    <w:rsid w:val="005F2D48"/>
    <w:rsid w:val="005F314D"/>
    <w:rsid w:val="005F4551"/>
    <w:rsid w:val="005F48AD"/>
    <w:rsid w:val="005F5B5E"/>
    <w:rsid w:val="005F6B6A"/>
    <w:rsid w:val="005F7CA7"/>
    <w:rsid w:val="00601B60"/>
    <w:rsid w:val="00602F2D"/>
    <w:rsid w:val="00605365"/>
    <w:rsid w:val="00605B3C"/>
    <w:rsid w:val="00606073"/>
    <w:rsid w:val="00610525"/>
    <w:rsid w:val="00610CE4"/>
    <w:rsid w:val="0061150E"/>
    <w:rsid w:val="00611CA0"/>
    <w:rsid w:val="006127B6"/>
    <w:rsid w:val="006168AE"/>
    <w:rsid w:val="00617679"/>
    <w:rsid w:val="0061773B"/>
    <w:rsid w:val="00617D27"/>
    <w:rsid w:val="00620C84"/>
    <w:rsid w:val="00621546"/>
    <w:rsid w:val="0062184F"/>
    <w:rsid w:val="006218FF"/>
    <w:rsid w:val="00622EF1"/>
    <w:rsid w:val="00623950"/>
    <w:rsid w:val="006277D4"/>
    <w:rsid w:val="00627A28"/>
    <w:rsid w:val="00630AF6"/>
    <w:rsid w:val="00630D06"/>
    <w:rsid w:val="00631957"/>
    <w:rsid w:val="00636967"/>
    <w:rsid w:val="00641A51"/>
    <w:rsid w:val="00641F23"/>
    <w:rsid w:val="006431E9"/>
    <w:rsid w:val="006435E1"/>
    <w:rsid w:val="00644AD1"/>
    <w:rsid w:val="00646081"/>
    <w:rsid w:val="00646B75"/>
    <w:rsid w:val="006518A9"/>
    <w:rsid w:val="0065334E"/>
    <w:rsid w:val="006554C9"/>
    <w:rsid w:val="00656306"/>
    <w:rsid w:val="00656DDA"/>
    <w:rsid w:val="00660523"/>
    <w:rsid w:val="006657E7"/>
    <w:rsid w:val="00666842"/>
    <w:rsid w:val="00667CD8"/>
    <w:rsid w:val="00670626"/>
    <w:rsid w:val="00670F75"/>
    <w:rsid w:val="00671623"/>
    <w:rsid w:val="00671750"/>
    <w:rsid w:val="0067270C"/>
    <w:rsid w:val="006739E1"/>
    <w:rsid w:val="006742E1"/>
    <w:rsid w:val="00674D9F"/>
    <w:rsid w:val="0067514C"/>
    <w:rsid w:val="006757CE"/>
    <w:rsid w:val="0067608F"/>
    <w:rsid w:val="00680163"/>
    <w:rsid w:val="00682F7D"/>
    <w:rsid w:val="006878A8"/>
    <w:rsid w:val="00693A20"/>
    <w:rsid w:val="00693AFE"/>
    <w:rsid w:val="00694E20"/>
    <w:rsid w:val="006950B8"/>
    <w:rsid w:val="00695E73"/>
    <w:rsid w:val="00695F59"/>
    <w:rsid w:val="006A2B90"/>
    <w:rsid w:val="006A36D5"/>
    <w:rsid w:val="006A3DBA"/>
    <w:rsid w:val="006A42DF"/>
    <w:rsid w:val="006A47BD"/>
    <w:rsid w:val="006A612E"/>
    <w:rsid w:val="006A73C8"/>
    <w:rsid w:val="006A7658"/>
    <w:rsid w:val="006A7F6E"/>
    <w:rsid w:val="006B279C"/>
    <w:rsid w:val="006B3659"/>
    <w:rsid w:val="006B40C8"/>
    <w:rsid w:val="006B6112"/>
    <w:rsid w:val="006B63EC"/>
    <w:rsid w:val="006C4F0A"/>
    <w:rsid w:val="006C5337"/>
    <w:rsid w:val="006C5486"/>
    <w:rsid w:val="006D11D0"/>
    <w:rsid w:val="006D2D88"/>
    <w:rsid w:val="006D52E5"/>
    <w:rsid w:val="006D606C"/>
    <w:rsid w:val="006E1AD5"/>
    <w:rsid w:val="006E2058"/>
    <w:rsid w:val="006E5DD0"/>
    <w:rsid w:val="006E7B2F"/>
    <w:rsid w:val="006E7D8E"/>
    <w:rsid w:val="006F0D85"/>
    <w:rsid w:val="006F0FF2"/>
    <w:rsid w:val="006F11D5"/>
    <w:rsid w:val="006F328B"/>
    <w:rsid w:val="006F40AE"/>
    <w:rsid w:val="006F642D"/>
    <w:rsid w:val="006F681A"/>
    <w:rsid w:val="006F7A71"/>
    <w:rsid w:val="00700078"/>
    <w:rsid w:val="00700E37"/>
    <w:rsid w:val="0070279B"/>
    <w:rsid w:val="00702DA8"/>
    <w:rsid w:val="00704BD8"/>
    <w:rsid w:val="00704DA0"/>
    <w:rsid w:val="007050AE"/>
    <w:rsid w:val="00707E6C"/>
    <w:rsid w:val="007135C2"/>
    <w:rsid w:val="00714E90"/>
    <w:rsid w:val="00715975"/>
    <w:rsid w:val="00724F13"/>
    <w:rsid w:val="007253E7"/>
    <w:rsid w:val="00727FB5"/>
    <w:rsid w:val="00730393"/>
    <w:rsid w:val="0073060F"/>
    <w:rsid w:val="00731034"/>
    <w:rsid w:val="007351E4"/>
    <w:rsid w:val="0073576E"/>
    <w:rsid w:val="00736D33"/>
    <w:rsid w:val="00737C20"/>
    <w:rsid w:val="007407FC"/>
    <w:rsid w:val="007410C2"/>
    <w:rsid w:val="007421D4"/>
    <w:rsid w:val="00742499"/>
    <w:rsid w:val="00742B9E"/>
    <w:rsid w:val="00744767"/>
    <w:rsid w:val="00744944"/>
    <w:rsid w:val="0074503C"/>
    <w:rsid w:val="00747044"/>
    <w:rsid w:val="007472AB"/>
    <w:rsid w:val="00750E06"/>
    <w:rsid w:val="00752609"/>
    <w:rsid w:val="007528D5"/>
    <w:rsid w:val="00753203"/>
    <w:rsid w:val="007560BD"/>
    <w:rsid w:val="00757CF0"/>
    <w:rsid w:val="00761B4F"/>
    <w:rsid w:val="00761CC7"/>
    <w:rsid w:val="0076264C"/>
    <w:rsid w:val="00766DBA"/>
    <w:rsid w:val="00767071"/>
    <w:rsid w:val="00770635"/>
    <w:rsid w:val="00771857"/>
    <w:rsid w:val="00772039"/>
    <w:rsid w:val="00772FEE"/>
    <w:rsid w:val="0077377D"/>
    <w:rsid w:val="007755B1"/>
    <w:rsid w:val="007773AD"/>
    <w:rsid w:val="00777ADC"/>
    <w:rsid w:val="007805B9"/>
    <w:rsid w:val="00780885"/>
    <w:rsid w:val="00781604"/>
    <w:rsid w:val="0078275B"/>
    <w:rsid w:val="00782BC8"/>
    <w:rsid w:val="00786F4C"/>
    <w:rsid w:val="0078705D"/>
    <w:rsid w:val="00787B2B"/>
    <w:rsid w:val="00787C38"/>
    <w:rsid w:val="007911E1"/>
    <w:rsid w:val="0079270E"/>
    <w:rsid w:val="00792F5F"/>
    <w:rsid w:val="00793190"/>
    <w:rsid w:val="00793A33"/>
    <w:rsid w:val="007A048D"/>
    <w:rsid w:val="007A1088"/>
    <w:rsid w:val="007A11B2"/>
    <w:rsid w:val="007A144D"/>
    <w:rsid w:val="007A16DC"/>
    <w:rsid w:val="007A3523"/>
    <w:rsid w:val="007A38CE"/>
    <w:rsid w:val="007A52C5"/>
    <w:rsid w:val="007B1314"/>
    <w:rsid w:val="007B1D84"/>
    <w:rsid w:val="007B4A5A"/>
    <w:rsid w:val="007B50D4"/>
    <w:rsid w:val="007B5149"/>
    <w:rsid w:val="007B672B"/>
    <w:rsid w:val="007B7E4B"/>
    <w:rsid w:val="007B7E5C"/>
    <w:rsid w:val="007C06EC"/>
    <w:rsid w:val="007C23E2"/>
    <w:rsid w:val="007C3939"/>
    <w:rsid w:val="007C5670"/>
    <w:rsid w:val="007C6156"/>
    <w:rsid w:val="007C6F87"/>
    <w:rsid w:val="007D03BC"/>
    <w:rsid w:val="007D0D7E"/>
    <w:rsid w:val="007D6157"/>
    <w:rsid w:val="007D64B1"/>
    <w:rsid w:val="007E0257"/>
    <w:rsid w:val="007E16D0"/>
    <w:rsid w:val="007E2000"/>
    <w:rsid w:val="007E2471"/>
    <w:rsid w:val="007E2510"/>
    <w:rsid w:val="007E2D7D"/>
    <w:rsid w:val="007E3913"/>
    <w:rsid w:val="007E3F97"/>
    <w:rsid w:val="007E55CB"/>
    <w:rsid w:val="007E66EC"/>
    <w:rsid w:val="007E6CC1"/>
    <w:rsid w:val="007F154A"/>
    <w:rsid w:val="007F2551"/>
    <w:rsid w:val="007F2FB5"/>
    <w:rsid w:val="007F541F"/>
    <w:rsid w:val="007F6424"/>
    <w:rsid w:val="00800AC6"/>
    <w:rsid w:val="00800B6A"/>
    <w:rsid w:val="00802B46"/>
    <w:rsid w:val="00802DFC"/>
    <w:rsid w:val="00804DF5"/>
    <w:rsid w:val="00810D09"/>
    <w:rsid w:val="00811019"/>
    <w:rsid w:val="00811376"/>
    <w:rsid w:val="008116BC"/>
    <w:rsid w:val="00813016"/>
    <w:rsid w:val="00813062"/>
    <w:rsid w:val="00813466"/>
    <w:rsid w:val="00815E8B"/>
    <w:rsid w:val="00817361"/>
    <w:rsid w:val="00817698"/>
    <w:rsid w:val="008204B1"/>
    <w:rsid w:val="00820645"/>
    <w:rsid w:val="00820BEC"/>
    <w:rsid w:val="00821737"/>
    <w:rsid w:val="0082326A"/>
    <w:rsid w:val="008238AA"/>
    <w:rsid w:val="00824322"/>
    <w:rsid w:val="0082475C"/>
    <w:rsid w:val="00824890"/>
    <w:rsid w:val="00824CA9"/>
    <w:rsid w:val="00825B7E"/>
    <w:rsid w:val="008268F3"/>
    <w:rsid w:val="00826DF6"/>
    <w:rsid w:val="00826FA1"/>
    <w:rsid w:val="0082759E"/>
    <w:rsid w:val="008327A6"/>
    <w:rsid w:val="00832A9A"/>
    <w:rsid w:val="00832F44"/>
    <w:rsid w:val="0083301C"/>
    <w:rsid w:val="008406C7"/>
    <w:rsid w:val="008415D8"/>
    <w:rsid w:val="008431BF"/>
    <w:rsid w:val="008444AE"/>
    <w:rsid w:val="00846500"/>
    <w:rsid w:val="00846780"/>
    <w:rsid w:val="008508D8"/>
    <w:rsid w:val="0085141C"/>
    <w:rsid w:val="00851EC5"/>
    <w:rsid w:val="00852256"/>
    <w:rsid w:val="0085293F"/>
    <w:rsid w:val="00853B43"/>
    <w:rsid w:val="008559D3"/>
    <w:rsid w:val="00857576"/>
    <w:rsid w:val="00857FC2"/>
    <w:rsid w:val="00860876"/>
    <w:rsid w:val="00860A2F"/>
    <w:rsid w:val="00860EBC"/>
    <w:rsid w:val="00860F9D"/>
    <w:rsid w:val="00861C13"/>
    <w:rsid w:val="00862544"/>
    <w:rsid w:val="00862874"/>
    <w:rsid w:val="008639FF"/>
    <w:rsid w:val="008642CF"/>
    <w:rsid w:val="0086687E"/>
    <w:rsid w:val="00866FCA"/>
    <w:rsid w:val="008717B4"/>
    <w:rsid w:val="00872121"/>
    <w:rsid w:val="00873057"/>
    <w:rsid w:val="00873810"/>
    <w:rsid w:val="0087405F"/>
    <w:rsid w:val="00875E15"/>
    <w:rsid w:val="008764A4"/>
    <w:rsid w:val="00880040"/>
    <w:rsid w:val="00881994"/>
    <w:rsid w:val="008861CF"/>
    <w:rsid w:val="008867E6"/>
    <w:rsid w:val="00887494"/>
    <w:rsid w:val="008878A4"/>
    <w:rsid w:val="00887963"/>
    <w:rsid w:val="00890281"/>
    <w:rsid w:val="008909B4"/>
    <w:rsid w:val="0089143F"/>
    <w:rsid w:val="008914E2"/>
    <w:rsid w:val="008955D4"/>
    <w:rsid w:val="00896504"/>
    <w:rsid w:val="00896544"/>
    <w:rsid w:val="00896750"/>
    <w:rsid w:val="00896B77"/>
    <w:rsid w:val="008978CF"/>
    <w:rsid w:val="008A12D6"/>
    <w:rsid w:val="008A38DF"/>
    <w:rsid w:val="008A7B74"/>
    <w:rsid w:val="008B013A"/>
    <w:rsid w:val="008B0D7D"/>
    <w:rsid w:val="008B19DC"/>
    <w:rsid w:val="008B509F"/>
    <w:rsid w:val="008C0748"/>
    <w:rsid w:val="008C2908"/>
    <w:rsid w:val="008C2F98"/>
    <w:rsid w:val="008C400D"/>
    <w:rsid w:val="008C46E9"/>
    <w:rsid w:val="008C4C7F"/>
    <w:rsid w:val="008C5551"/>
    <w:rsid w:val="008C57AE"/>
    <w:rsid w:val="008D0733"/>
    <w:rsid w:val="008D10A0"/>
    <w:rsid w:val="008D144C"/>
    <w:rsid w:val="008D4B62"/>
    <w:rsid w:val="008D7602"/>
    <w:rsid w:val="008E1A67"/>
    <w:rsid w:val="008E21E4"/>
    <w:rsid w:val="008E2231"/>
    <w:rsid w:val="008E2714"/>
    <w:rsid w:val="008E38C0"/>
    <w:rsid w:val="008E4C4E"/>
    <w:rsid w:val="008E51B3"/>
    <w:rsid w:val="008E57FB"/>
    <w:rsid w:val="008F112D"/>
    <w:rsid w:val="008F17A3"/>
    <w:rsid w:val="008F2095"/>
    <w:rsid w:val="008F22ED"/>
    <w:rsid w:val="008F3631"/>
    <w:rsid w:val="008F38F4"/>
    <w:rsid w:val="008F7CFB"/>
    <w:rsid w:val="009013E9"/>
    <w:rsid w:val="00902437"/>
    <w:rsid w:val="00902B30"/>
    <w:rsid w:val="00902FB0"/>
    <w:rsid w:val="00905045"/>
    <w:rsid w:val="00905E1B"/>
    <w:rsid w:val="00910D89"/>
    <w:rsid w:val="00910EA5"/>
    <w:rsid w:val="0091478A"/>
    <w:rsid w:val="0091588F"/>
    <w:rsid w:val="00915972"/>
    <w:rsid w:val="00915BCE"/>
    <w:rsid w:val="00916E5F"/>
    <w:rsid w:val="0092124A"/>
    <w:rsid w:val="0092719C"/>
    <w:rsid w:val="00927B7D"/>
    <w:rsid w:val="00927EA9"/>
    <w:rsid w:val="00930095"/>
    <w:rsid w:val="00931D41"/>
    <w:rsid w:val="0093288E"/>
    <w:rsid w:val="009336EC"/>
    <w:rsid w:val="00933C99"/>
    <w:rsid w:val="00933D10"/>
    <w:rsid w:val="009351CE"/>
    <w:rsid w:val="009357B5"/>
    <w:rsid w:val="00936DB1"/>
    <w:rsid w:val="00943840"/>
    <w:rsid w:val="00944181"/>
    <w:rsid w:val="00945801"/>
    <w:rsid w:val="00945AA5"/>
    <w:rsid w:val="00946422"/>
    <w:rsid w:val="00952B00"/>
    <w:rsid w:val="009550DF"/>
    <w:rsid w:val="0095668E"/>
    <w:rsid w:val="009568C6"/>
    <w:rsid w:val="00956DDD"/>
    <w:rsid w:val="009575E0"/>
    <w:rsid w:val="00963078"/>
    <w:rsid w:val="00970B10"/>
    <w:rsid w:val="0097202F"/>
    <w:rsid w:val="00974706"/>
    <w:rsid w:val="00974C7F"/>
    <w:rsid w:val="00975C7A"/>
    <w:rsid w:val="009765B6"/>
    <w:rsid w:val="00977956"/>
    <w:rsid w:val="00981573"/>
    <w:rsid w:val="00981A00"/>
    <w:rsid w:val="00982FE7"/>
    <w:rsid w:val="00985279"/>
    <w:rsid w:val="009932F1"/>
    <w:rsid w:val="009939BA"/>
    <w:rsid w:val="00995A8B"/>
    <w:rsid w:val="009A066D"/>
    <w:rsid w:val="009A0813"/>
    <w:rsid w:val="009A0C20"/>
    <w:rsid w:val="009A12C4"/>
    <w:rsid w:val="009A2112"/>
    <w:rsid w:val="009A283F"/>
    <w:rsid w:val="009A3D0C"/>
    <w:rsid w:val="009A5162"/>
    <w:rsid w:val="009A56BB"/>
    <w:rsid w:val="009A619B"/>
    <w:rsid w:val="009B06CC"/>
    <w:rsid w:val="009B1319"/>
    <w:rsid w:val="009B5BBB"/>
    <w:rsid w:val="009B6523"/>
    <w:rsid w:val="009B65CD"/>
    <w:rsid w:val="009B6D63"/>
    <w:rsid w:val="009B7404"/>
    <w:rsid w:val="009B7F2D"/>
    <w:rsid w:val="009C0AEE"/>
    <w:rsid w:val="009C12FD"/>
    <w:rsid w:val="009C29E0"/>
    <w:rsid w:val="009C57F8"/>
    <w:rsid w:val="009C5D49"/>
    <w:rsid w:val="009D2E34"/>
    <w:rsid w:val="009D2F3B"/>
    <w:rsid w:val="009D593F"/>
    <w:rsid w:val="009D5CC7"/>
    <w:rsid w:val="009D7A0D"/>
    <w:rsid w:val="009D7A65"/>
    <w:rsid w:val="009E2B8D"/>
    <w:rsid w:val="009E3DA2"/>
    <w:rsid w:val="009E53E7"/>
    <w:rsid w:val="009E783E"/>
    <w:rsid w:val="009E7C1A"/>
    <w:rsid w:val="009F0205"/>
    <w:rsid w:val="009F0E24"/>
    <w:rsid w:val="009F3EF3"/>
    <w:rsid w:val="009F4280"/>
    <w:rsid w:val="009F69F8"/>
    <w:rsid w:val="00A0034A"/>
    <w:rsid w:val="00A03A16"/>
    <w:rsid w:val="00A104CC"/>
    <w:rsid w:val="00A13210"/>
    <w:rsid w:val="00A148A7"/>
    <w:rsid w:val="00A161FC"/>
    <w:rsid w:val="00A17BCE"/>
    <w:rsid w:val="00A226B4"/>
    <w:rsid w:val="00A24831"/>
    <w:rsid w:val="00A24EC9"/>
    <w:rsid w:val="00A25103"/>
    <w:rsid w:val="00A278DA"/>
    <w:rsid w:val="00A27B1F"/>
    <w:rsid w:val="00A306A9"/>
    <w:rsid w:val="00A30BF6"/>
    <w:rsid w:val="00A30CCB"/>
    <w:rsid w:val="00A34192"/>
    <w:rsid w:val="00A34B00"/>
    <w:rsid w:val="00A34D4F"/>
    <w:rsid w:val="00A36382"/>
    <w:rsid w:val="00A364CF"/>
    <w:rsid w:val="00A374A3"/>
    <w:rsid w:val="00A40820"/>
    <w:rsid w:val="00A43B4B"/>
    <w:rsid w:val="00A44159"/>
    <w:rsid w:val="00A44597"/>
    <w:rsid w:val="00A44D79"/>
    <w:rsid w:val="00A466C3"/>
    <w:rsid w:val="00A46E68"/>
    <w:rsid w:val="00A472EC"/>
    <w:rsid w:val="00A47431"/>
    <w:rsid w:val="00A47AD9"/>
    <w:rsid w:val="00A50DE0"/>
    <w:rsid w:val="00A52B97"/>
    <w:rsid w:val="00A53121"/>
    <w:rsid w:val="00A53A35"/>
    <w:rsid w:val="00A55AE5"/>
    <w:rsid w:val="00A5631B"/>
    <w:rsid w:val="00A57726"/>
    <w:rsid w:val="00A611B2"/>
    <w:rsid w:val="00A627B9"/>
    <w:rsid w:val="00A66969"/>
    <w:rsid w:val="00A67F98"/>
    <w:rsid w:val="00A7110D"/>
    <w:rsid w:val="00A75A60"/>
    <w:rsid w:val="00A80212"/>
    <w:rsid w:val="00A80364"/>
    <w:rsid w:val="00A807A8"/>
    <w:rsid w:val="00A80ABD"/>
    <w:rsid w:val="00A82559"/>
    <w:rsid w:val="00A8260B"/>
    <w:rsid w:val="00A83556"/>
    <w:rsid w:val="00A84096"/>
    <w:rsid w:val="00A855D0"/>
    <w:rsid w:val="00A85D6E"/>
    <w:rsid w:val="00A86BFF"/>
    <w:rsid w:val="00A870EF"/>
    <w:rsid w:val="00A910A7"/>
    <w:rsid w:val="00A93035"/>
    <w:rsid w:val="00A94D63"/>
    <w:rsid w:val="00A953D1"/>
    <w:rsid w:val="00A9650E"/>
    <w:rsid w:val="00A974A9"/>
    <w:rsid w:val="00A97A52"/>
    <w:rsid w:val="00AA1326"/>
    <w:rsid w:val="00AA4397"/>
    <w:rsid w:val="00AA46AB"/>
    <w:rsid w:val="00AA4E3E"/>
    <w:rsid w:val="00AB1A5B"/>
    <w:rsid w:val="00AB24D2"/>
    <w:rsid w:val="00AB474F"/>
    <w:rsid w:val="00AB488C"/>
    <w:rsid w:val="00AB51F7"/>
    <w:rsid w:val="00AB6F7A"/>
    <w:rsid w:val="00AC26BC"/>
    <w:rsid w:val="00AC45AF"/>
    <w:rsid w:val="00AC4995"/>
    <w:rsid w:val="00AC4E2A"/>
    <w:rsid w:val="00AC57D2"/>
    <w:rsid w:val="00AC580D"/>
    <w:rsid w:val="00AC67B1"/>
    <w:rsid w:val="00AC72D3"/>
    <w:rsid w:val="00AC747C"/>
    <w:rsid w:val="00AC7756"/>
    <w:rsid w:val="00AC7BB5"/>
    <w:rsid w:val="00AD0E30"/>
    <w:rsid w:val="00AD3249"/>
    <w:rsid w:val="00AD55FF"/>
    <w:rsid w:val="00AD6A14"/>
    <w:rsid w:val="00AD7435"/>
    <w:rsid w:val="00AD7FF0"/>
    <w:rsid w:val="00AE0986"/>
    <w:rsid w:val="00AE0E38"/>
    <w:rsid w:val="00AE1356"/>
    <w:rsid w:val="00AE15E1"/>
    <w:rsid w:val="00AE319B"/>
    <w:rsid w:val="00AE381B"/>
    <w:rsid w:val="00AE494E"/>
    <w:rsid w:val="00AE6ADD"/>
    <w:rsid w:val="00AE705E"/>
    <w:rsid w:val="00AE7BCF"/>
    <w:rsid w:val="00AE7C54"/>
    <w:rsid w:val="00AF0D21"/>
    <w:rsid w:val="00AF0FAC"/>
    <w:rsid w:val="00AF296D"/>
    <w:rsid w:val="00AF343C"/>
    <w:rsid w:val="00AF5724"/>
    <w:rsid w:val="00AF6209"/>
    <w:rsid w:val="00AF7238"/>
    <w:rsid w:val="00AF7308"/>
    <w:rsid w:val="00AF76EF"/>
    <w:rsid w:val="00AF7E7A"/>
    <w:rsid w:val="00B016B2"/>
    <w:rsid w:val="00B03D41"/>
    <w:rsid w:val="00B05646"/>
    <w:rsid w:val="00B065F8"/>
    <w:rsid w:val="00B07B9D"/>
    <w:rsid w:val="00B07F3D"/>
    <w:rsid w:val="00B10008"/>
    <w:rsid w:val="00B10EE8"/>
    <w:rsid w:val="00B111F4"/>
    <w:rsid w:val="00B15580"/>
    <w:rsid w:val="00B16F47"/>
    <w:rsid w:val="00B20B69"/>
    <w:rsid w:val="00B21335"/>
    <w:rsid w:val="00B218B7"/>
    <w:rsid w:val="00B21B59"/>
    <w:rsid w:val="00B23D09"/>
    <w:rsid w:val="00B24173"/>
    <w:rsid w:val="00B2552C"/>
    <w:rsid w:val="00B265F4"/>
    <w:rsid w:val="00B27024"/>
    <w:rsid w:val="00B30133"/>
    <w:rsid w:val="00B30A56"/>
    <w:rsid w:val="00B31DDC"/>
    <w:rsid w:val="00B32295"/>
    <w:rsid w:val="00B3235A"/>
    <w:rsid w:val="00B332E5"/>
    <w:rsid w:val="00B3331E"/>
    <w:rsid w:val="00B34736"/>
    <w:rsid w:val="00B34A50"/>
    <w:rsid w:val="00B3612E"/>
    <w:rsid w:val="00B369ED"/>
    <w:rsid w:val="00B42067"/>
    <w:rsid w:val="00B45046"/>
    <w:rsid w:val="00B4708B"/>
    <w:rsid w:val="00B47E0D"/>
    <w:rsid w:val="00B53470"/>
    <w:rsid w:val="00B53533"/>
    <w:rsid w:val="00B53603"/>
    <w:rsid w:val="00B54B0C"/>
    <w:rsid w:val="00B54E1C"/>
    <w:rsid w:val="00B553D8"/>
    <w:rsid w:val="00B55516"/>
    <w:rsid w:val="00B5580F"/>
    <w:rsid w:val="00B558B1"/>
    <w:rsid w:val="00B619BF"/>
    <w:rsid w:val="00B63DA1"/>
    <w:rsid w:val="00B64E6F"/>
    <w:rsid w:val="00B66E9C"/>
    <w:rsid w:val="00B67629"/>
    <w:rsid w:val="00B6766D"/>
    <w:rsid w:val="00B67728"/>
    <w:rsid w:val="00B70ED2"/>
    <w:rsid w:val="00B71709"/>
    <w:rsid w:val="00B71D10"/>
    <w:rsid w:val="00B75F82"/>
    <w:rsid w:val="00B76DD4"/>
    <w:rsid w:val="00B80162"/>
    <w:rsid w:val="00B802A4"/>
    <w:rsid w:val="00B833A0"/>
    <w:rsid w:val="00B84BE5"/>
    <w:rsid w:val="00B85928"/>
    <w:rsid w:val="00B86473"/>
    <w:rsid w:val="00B872C7"/>
    <w:rsid w:val="00B906BF"/>
    <w:rsid w:val="00B92537"/>
    <w:rsid w:val="00B92618"/>
    <w:rsid w:val="00B93A73"/>
    <w:rsid w:val="00B9759D"/>
    <w:rsid w:val="00BA03EC"/>
    <w:rsid w:val="00BA088F"/>
    <w:rsid w:val="00BA189B"/>
    <w:rsid w:val="00BA21AB"/>
    <w:rsid w:val="00BA2F71"/>
    <w:rsid w:val="00BA4167"/>
    <w:rsid w:val="00BA4D11"/>
    <w:rsid w:val="00BA552F"/>
    <w:rsid w:val="00BA5599"/>
    <w:rsid w:val="00BA60E3"/>
    <w:rsid w:val="00BB120B"/>
    <w:rsid w:val="00BB1EC9"/>
    <w:rsid w:val="00BB2CCE"/>
    <w:rsid w:val="00BB3DB8"/>
    <w:rsid w:val="00BB4DCB"/>
    <w:rsid w:val="00BB4E80"/>
    <w:rsid w:val="00BB4F09"/>
    <w:rsid w:val="00BB51F0"/>
    <w:rsid w:val="00BB5ED1"/>
    <w:rsid w:val="00BB604E"/>
    <w:rsid w:val="00BB7748"/>
    <w:rsid w:val="00BC009D"/>
    <w:rsid w:val="00BC0C98"/>
    <w:rsid w:val="00BC277D"/>
    <w:rsid w:val="00BC4012"/>
    <w:rsid w:val="00BC4B24"/>
    <w:rsid w:val="00BC646F"/>
    <w:rsid w:val="00BC6963"/>
    <w:rsid w:val="00BD5F92"/>
    <w:rsid w:val="00BD6B59"/>
    <w:rsid w:val="00BD77F1"/>
    <w:rsid w:val="00BE1537"/>
    <w:rsid w:val="00BE25CD"/>
    <w:rsid w:val="00BE413A"/>
    <w:rsid w:val="00BE4503"/>
    <w:rsid w:val="00BE5150"/>
    <w:rsid w:val="00BE594B"/>
    <w:rsid w:val="00BE61B8"/>
    <w:rsid w:val="00BE6B8A"/>
    <w:rsid w:val="00BF0AD2"/>
    <w:rsid w:val="00BF0DA4"/>
    <w:rsid w:val="00BF11C8"/>
    <w:rsid w:val="00BF1C17"/>
    <w:rsid w:val="00BF3FBA"/>
    <w:rsid w:val="00BF61C2"/>
    <w:rsid w:val="00C00021"/>
    <w:rsid w:val="00C00726"/>
    <w:rsid w:val="00C056D6"/>
    <w:rsid w:val="00C06CB7"/>
    <w:rsid w:val="00C10D13"/>
    <w:rsid w:val="00C110EB"/>
    <w:rsid w:val="00C11303"/>
    <w:rsid w:val="00C124CB"/>
    <w:rsid w:val="00C144CE"/>
    <w:rsid w:val="00C1656E"/>
    <w:rsid w:val="00C1733B"/>
    <w:rsid w:val="00C20614"/>
    <w:rsid w:val="00C21844"/>
    <w:rsid w:val="00C21CB4"/>
    <w:rsid w:val="00C21DEB"/>
    <w:rsid w:val="00C23DF3"/>
    <w:rsid w:val="00C2542F"/>
    <w:rsid w:val="00C2671D"/>
    <w:rsid w:val="00C2699F"/>
    <w:rsid w:val="00C3028C"/>
    <w:rsid w:val="00C30677"/>
    <w:rsid w:val="00C317CB"/>
    <w:rsid w:val="00C33C01"/>
    <w:rsid w:val="00C35592"/>
    <w:rsid w:val="00C358C8"/>
    <w:rsid w:val="00C35C70"/>
    <w:rsid w:val="00C35D7D"/>
    <w:rsid w:val="00C366F8"/>
    <w:rsid w:val="00C36A69"/>
    <w:rsid w:val="00C3716F"/>
    <w:rsid w:val="00C37C2B"/>
    <w:rsid w:val="00C402F2"/>
    <w:rsid w:val="00C41464"/>
    <w:rsid w:val="00C425FD"/>
    <w:rsid w:val="00C43FD8"/>
    <w:rsid w:val="00C47699"/>
    <w:rsid w:val="00C47B85"/>
    <w:rsid w:val="00C518AF"/>
    <w:rsid w:val="00C52F00"/>
    <w:rsid w:val="00C531FD"/>
    <w:rsid w:val="00C540F1"/>
    <w:rsid w:val="00C57616"/>
    <w:rsid w:val="00C606B4"/>
    <w:rsid w:val="00C6096F"/>
    <w:rsid w:val="00C63407"/>
    <w:rsid w:val="00C64BF3"/>
    <w:rsid w:val="00C651CD"/>
    <w:rsid w:val="00C65350"/>
    <w:rsid w:val="00C653E2"/>
    <w:rsid w:val="00C65B10"/>
    <w:rsid w:val="00C671F1"/>
    <w:rsid w:val="00C67C17"/>
    <w:rsid w:val="00C67CE2"/>
    <w:rsid w:val="00C67FB6"/>
    <w:rsid w:val="00C70CB1"/>
    <w:rsid w:val="00C710B8"/>
    <w:rsid w:val="00C730DA"/>
    <w:rsid w:val="00C738C2"/>
    <w:rsid w:val="00C7405D"/>
    <w:rsid w:val="00C74CB5"/>
    <w:rsid w:val="00C753F2"/>
    <w:rsid w:val="00C75E0B"/>
    <w:rsid w:val="00C76ED0"/>
    <w:rsid w:val="00C7756C"/>
    <w:rsid w:val="00C7788D"/>
    <w:rsid w:val="00C77990"/>
    <w:rsid w:val="00C80C66"/>
    <w:rsid w:val="00C81901"/>
    <w:rsid w:val="00C81E80"/>
    <w:rsid w:val="00C85C00"/>
    <w:rsid w:val="00C8609F"/>
    <w:rsid w:val="00C93977"/>
    <w:rsid w:val="00C9512A"/>
    <w:rsid w:val="00C95A06"/>
    <w:rsid w:val="00C95E02"/>
    <w:rsid w:val="00C96306"/>
    <w:rsid w:val="00C96D1B"/>
    <w:rsid w:val="00C96DBC"/>
    <w:rsid w:val="00CA1A0E"/>
    <w:rsid w:val="00CA1C85"/>
    <w:rsid w:val="00CA424B"/>
    <w:rsid w:val="00CA42EC"/>
    <w:rsid w:val="00CA5EA2"/>
    <w:rsid w:val="00CA6D51"/>
    <w:rsid w:val="00CA71DD"/>
    <w:rsid w:val="00CB0234"/>
    <w:rsid w:val="00CB03C1"/>
    <w:rsid w:val="00CB1BEA"/>
    <w:rsid w:val="00CB1DAA"/>
    <w:rsid w:val="00CB2702"/>
    <w:rsid w:val="00CB2E0A"/>
    <w:rsid w:val="00CB2F52"/>
    <w:rsid w:val="00CB3576"/>
    <w:rsid w:val="00CB3624"/>
    <w:rsid w:val="00CB3CF6"/>
    <w:rsid w:val="00CC21A3"/>
    <w:rsid w:val="00CC4564"/>
    <w:rsid w:val="00CC46D8"/>
    <w:rsid w:val="00CC4A75"/>
    <w:rsid w:val="00CC4D52"/>
    <w:rsid w:val="00CD0732"/>
    <w:rsid w:val="00CD0FA6"/>
    <w:rsid w:val="00CD22EB"/>
    <w:rsid w:val="00CD37C0"/>
    <w:rsid w:val="00CD3A68"/>
    <w:rsid w:val="00CD6817"/>
    <w:rsid w:val="00CD76C6"/>
    <w:rsid w:val="00CE0AB4"/>
    <w:rsid w:val="00CE0EB0"/>
    <w:rsid w:val="00CE2066"/>
    <w:rsid w:val="00CE2088"/>
    <w:rsid w:val="00CE28C2"/>
    <w:rsid w:val="00CE2F25"/>
    <w:rsid w:val="00CE3D49"/>
    <w:rsid w:val="00CE55D3"/>
    <w:rsid w:val="00CF2C9C"/>
    <w:rsid w:val="00CF31C4"/>
    <w:rsid w:val="00CF3509"/>
    <w:rsid w:val="00CF36D6"/>
    <w:rsid w:val="00CF4CEF"/>
    <w:rsid w:val="00CF551C"/>
    <w:rsid w:val="00CF6CA6"/>
    <w:rsid w:val="00CF7AF4"/>
    <w:rsid w:val="00D02330"/>
    <w:rsid w:val="00D0267F"/>
    <w:rsid w:val="00D02BDD"/>
    <w:rsid w:val="00D02C66"/>
    <w:rsid w:val="00D030B8"/>
    <w:rsid w:val="00D033BA"/>
    <w:rsid w:val="00D038D7"/>
    <w:rsid w:val="00D05450"/>
    <w:rsid w:val="00D064EE"/>
    <w:rsid w:val="00D066A9"/>
    <w:rsid w:val="00D07C7C"/>
    <w:rsid w:val="00D132A1"/>
    <w:rsid w:val="00D15CF7"/>
    <w:rsid w:val="00D1691E"/>
    <w:rsid w:val="00D16FB3"/>
    <w:rsid w:val="00D17EB8"/>
    <w:rsid w:val="00D204F7"/>
    <w:rsid w:val="00D2412C"/>
    <w:rsid w:val="00D24A88"/>
    <w:rsid w:val="00D24B4E"/>
    <w:rsid w:val="00D26DC7"/>
    <w:rsid w:val="00D31FD9"/>
    <w:rsid w:val="00D3523C"/>
    <w:rsid w:val="00D36B11"/>
    <w:rsid w:val="00D3763B"/>
    <w:rsid w:val="00D414C0"/>
    <w:rsid w:val="00D41BE2"/>
    <w:rsid w:val="00D42561"/>
    <w:rsid w:val="00D431E2"/>
    <w:rsid w:val="00D43F91"/>
    <w:rsid w:val="00D4567E"/>
    <w:rsid w:val="00D477CB"/>
    <w:rsid w:val="00D4789B"/>
    <w:rsid w:val="00D47E01"/>
    <w:rsid w:val="00D502A2"/>
    <w:rsid w:val="00D51150"/>
    <w:rsid w:val="00D537E8"/>
    <w:rsid w:val="00D5494A"/>
    <w:rsid w:val="00D56C2D"/>
    <w:rsid w:val="00D57FEC"/>
    <w:rsid w:val="00D60A0B"/>
    <w:rsid w:val="00D615FD"/>
    <w:rsid w:val="00D63C07"/>
    <w:rsid w:val="00D658FB"/>
    <w:rsid w:val="00D65B03"/>
    <w:rsid w:val="00D71ABF"/>
    <w:rsid w:val="00D721CC"/>
    <w:rsid w:val="00D72E23"/>
    <w:rsid w:val="00D72E67"/>
    <w:rsid w:val="00D734E2"/>
    <w:rsid w:val="00D769CF"/>
    <w:rsid w:val="00D80A30"/>
    <w:rsid w:val="00D8145C"/>
    <w:rsid w:val="00D81A1B"/>
    <w:rsid w:val="00D82DB0"/>
    <w:rsid w:val="00D834CA"/>
    <w:rsid w:val="00D84107"/>
    <w:rsid w:val="00D85AE5"/>
    <w:rsid w:val="00D9187E"/>
    <w:rsid w:val="00D92ABD"/>
    <w:rsid w:val="00D97484"/>
    <w:rsid w:val="00D97A6E"/>
    <w:rsid w:val="00DA067B"/>
    <w:rsid w:val="00DA114B"/>
    <w:rsid w:val="00DA4212"/>
    <w:rsid w:val="00DA4640"/>
    <w:rsid w:val="00DA5F5A"/>
    <w:rsid w:val="00DB16D4"/>
    <w:rsid w:val="00DB173A"/>
    <w:rsid w:val="00DB2187"/>
    <w:rsid w:val="00DB4D67"/>
    <w:rsid w:val="00DB5EAE"/>
    <w:rsid w:val="00DB600D"/>
    <w:rsid w:val="00DB6808"/>
    <w:rsid w:val="00DB744B"/>
    <w:rsid w:val="00DC19AB"/>
    <w:rsid w:val="00DC1EC9"/>
    <w:rsid w:val="00DC30D3"/>
    <w:rsid w:val="00DC3399"/>
    <w:rsid w:val="00DC414C"/>
    <w:rsid w:val="00DC6566"/>
    <w:rsid w:val="00DC7126"/>
    <w:rsid w:val="00DD045F"/>
    <w:rsid w:val="00DD0512"/>
    <w:rsid w:val="00DD22AD"/>
    <w:rsid w:val="00DD3634"/>
    <w:rsid w:val="00DD4B1F"/>
    <w:rsid w:val="00DD71B5"/>
    <w:rsid w:val="00DE0304"/>
    <w:rsid w:val="00DE0F65"/>
    <w:rsid w:val="00DE28AC"/>
    <w:rsid w:val="00DE59BB"/>
    <w:rsid w:val="00DE6B5B"/>
    <w:rsid w:val="00DE7209"/>
    <w:rsid w:val="00DF3F32"/>
    <w:rsid w:val="00DF4502"/>
    <w:rsid w:val="00DF66F3"/>
    <w:rsid w:val="00DF6F86"/>
    <w:rsid w:val="00E00B01"/>
    <w:rsid w:val="00E01216"/>
    <w:rsid w:val="00E01609"/>
    <w:rsid w:val="00E01D5A"/>
    <w:rsid w:val="00E0232E"/>
    <w:rsid w:val="00E02874"/>
    <w:rsid w:val="00E03B1F"/>
    <w:rsid w:val="00E03CCB"/>
    <w:rsid w:val="00E04024"/>
    <w:rsid w:val="00E0434E"/>
    <w:rsid w:val="00E0759F"/>
    <w:rsid w:val="00E075F6"/>
    <w:rsid w:val="00E10025"/>
    <w:rsid w:val="00E11110"/>
    <w:rsid w:val="00E11DC8"/>
    <w:rsid w:val="00E11F97"/>
    <w:rsid w:val="00E120FC"/>
    <w:rsid w:val="00E1464A"/>
    <w:rsid w:val="00E17661"/>
    <w:rsid w:val="00E2024D"/>
    <w:rsid w:val="00E20B93"/>
    <w:rsid w:val="00E21940"/>
    <w:rsid w:val="00E245AD"/>
    <w:rsid w:val="00E24BF6"/>
    <w:rsid w:val="00E25E87"/>
    <w:rsid w:val="00E2722C"/>
    <w:rsid w:val="00E273F8"/>
    <w:rsid w:val="00E27519"/>
    <w:rsid w:val="00E324B8"/>
    <w:rsid w:val="00E3304A"/>
    <w:rsid w:val="00E350B8"/>
    <w:rsid w:val="00E3510B"/>
    <w:rsid w:val="00E365F6"/>
    <w:rsid w:val="00E37310"/>
    <w:rsid w:val="00E40D4D"/>
    <w:rsid w:val="00E42E0A"/>
    <w:rsid w:val="00E44870"/>
    <w:rsid w:val="00E451E0"/>
    <w:rsid w:val="00E45233"/>
    <w:rsid w:val="00E458CB"/>
    <w:rsid w:val="00E46EB6"/>
    <w:rsid w:val="00E505F9"/>
    <w:rsid w:val="00E50B1B"/>
    <w:rsid w:val="00E50BC0"/>
    <w:rsid w:val="00E51501"/>
    <w:rsid w:val="00E5164F"/>
    <w:rsid w:val="00E537B6"/>
    <w:rsid w:val="00E55220"/>
    <w:rsid w:val="00E56BFE"/>
    <w:rsid w:val="00E57687"/>
    <w:rsid w:val="00E576F4"/>
    <w:rsid w:val="00E6092D"/>
    <w:rsid w:val="00E60F6D"/>
    <w:rsid w:val="00E61682"/>
    <w:rsid w:val="00E62D3F"/>
    <w:rsid w:val="00E6413B"/>
    <w:rsid w:val="00E7068A"/>
    <w:rsid w:val="00E71DCB"/>
    <w:rsid w:val="00E724E5"/>
    <w:rsid w:val="00E72693"/>
    <w:rsid w:val="00E72C1B"/>
    <w:rsid w:val="00E73982"/>
    <w:rsid w:val="00E74803"/>
    <w:rsid w:val="00E75BB4"/>
    <w:rsid w:val="00E76809"/>
    <w:rsid w:val="00E76B19"/>
    <w:rsid w:val="00E8071C"/>
    <w:rsid w:val="00E83888"/>
    <w:rsid w:val="00E8404C"/>
    <w:rsid w:val="00E85306"/>
    <w:rsid w:val="00E8592B"/>
    <w:rsid w:val="00E85BA5"/>
    <w:rsid w:val="00E86089"/>
    <w:rsid w:val="00E87467"/>
    <w:rsid w:val="00E87DBE"/>
    <w:rsid w:val="00E908EE"/>
    <w:rsid w:val="00E91086"/>
    <w:rsid w:val="00E92577"/>
    <w:rsid w:val="00E93264"/>
    <w:rsid w:val="00E93514"/>
    <w:rsid w:val="00E9391D"/>
    <w:rsid w:val="00E9472B"/>
    <w:rsid w:val="00E94C8D"/>
    <w:rsid w:val="00E952E5"/>
    <w:rsid w:val="00E964CF"/>
    <w:rsid w:val="00E97C39"/>
    <w:rsid w:val="00E97D4F"/>
    <w:rsid w:val="00EA00AA"/>
    <w:rsid w:val="00EA043D"/>
    <w:rsid w:val="00EA2828"/>
    <w:rsid w:val="00EA3ED8"/>
    <w:rsid w:val="00EA46BD"/>
    <w:rsid w:val="00EA49B7"/>
    <w:rsid w:val="00EA779F"/>
    <w:rsid w:val="00EB01FF"/>
    <w:rsid w:val="00EB2888"/>
    <w:rsid w:val="00EB311D"/>
    <w:rsid w:val="00EB4C00"/>
    <w:rsid w:val="00EB7A1C"/>
    <w:rsid w:val="00EC1FC3"/>
    <w:rsid w:val="00EC358B"/>
    <w:rsid w:val="00EC4BE4"/>
    <w:rsid w:val="00EC51DB"/>
    <w:rsid w:val="00EC5681"/>
    <w:rsid w:val="00EC65EC"/>
    <w:rsid w:val="00EC7BFB"/>
    <w:rsid w:val="00EC7EEB"/>
    <w:rsid w:val="00ED4238"/>
    <w:rsid w:val="00ED718D"/>
    <w:rsid w:val="00ED783E"/>
    <w:rsid w:val="00EE063C"/>
    <w:rsid w:val="00EE2D5C"/>
    <w:rsid w:val="00EE3DA1"/>
    <w:rsid w:val="00EE6612"/>
    <w:rsid w:val="00EE67FD"/>
    <w:rsid w:val="00EE79BC"/>
    <w:rsid w:val="00EE7C76"/>
    <w:rsid w:val="00EE7FD7"/>
    <w:rsid w:val="00EF0672"/>
    <w:rsid w:val="00EF1031"/>
    <w:rsid w:val="00EF37F6"/>
    <w:rsid w:val="00EF38DB"/>
    <w:rsid w:val="00EF41F3"/>
    <w:rsid w:val="00EF46E2"/>
    <w:rsid w:val="00EF4AF9"/>
    <w:rsid w:val="00EF7C87"/>
    <w:rsid w:val="00F004FF"/>
    <w:rsid w:val="00F014CA"/>
    <w:rsid w:val="00F01E52"/>
    <w:rsid w:val="00F02938"/>
    <w:rsid w:val="00F03037"/>
    <w:rsid w:val="00F04FB5"/>
    <w:rsid w:val="00F05924"/>
    <w:rsid w:val="00F065EE"/>
    <w:rsid w:val="00F06EF4"/>
    <w:rsid w:val="00F07627"/>
    <w:rsid w:val="00F11757"/>
    <w:rsid w:val="00F12C8A"/>
    <w:rsid w:val="00F14096"/>
    <w:rsid w:val="00F146E2"/>
    <w:rsid w:val="00F16603"/>
    <w:rsid w:val="00F21115"/>
    <w:rsid w:val="00F21424"/>
    <w:rsid w:val="00F230A8"/>
    <w:rsid w:val="00F233E7"/>
    <w:rsid w:val="00F246C2"/>
    <w:rsid w:val="00F24914"/>
    <w:rsid w:val="00F25CCF"/>
    <w:rsid w:val="00F25F97"/>
    <w:rsid w:val="00F2755E"/>
    <w:rsid w:val="00F3296E"/>
    <w:rsid w:val="00F339F2"/>
    <w:rsid w:val="00F3549F"/>
    <w:rsid w:val="00F359EB"/>
    <w:rsid w:val="00F40937"/>
    <w:rsid w:val="00F415E5"/>
    <w:rsid w:val="00F41787"/>
    <w:rsid w:val="00F4196B"/>
    <w:rsid w:val="00F41F2C"/>
    <w:rsid w:val="00F42789"/>
    <w:rsid w:val="00F4421C"/>
    <w:rsid w:val="00F45BDB"/>
    <w:rsid w:val="00F4708D"/>
    <w:rsid w:val="00F47259"/>
    <w:rsid w:val="00F472FD"/>
    <w:rsid w:val="00F52185"/>
    <w:rsid w:val="00F535C6"/>
    <w:rsid w:val="00F5412C"/>
    <w:rsid w:val="00F542DF"/>
    <w:rsid w:val="00F546B4"/>
    <w:rsid w:val="00F55927"/>
    <w:rsid w:val="00F55D2D"/>
    <w:rsid w:val="00F564D3"/>
    <w:rsid w:val="00F57689"/>
    <w:rsid w:val="00F57E82"/>
    <w:rsid w:val="00F60B69"/>
    <w:rsid w:val="00F60BED"/>
    <w:rsid w:val="00F60D66"/>
    <w:rsid w:val="00F63819"/>
    <w:rsid w:val="00F64187"/>
    <w:rsid w:val="00F64906"/>
    <w:rsid w:val="00F666CD"/>
    <w:rsid w:val="00F67722"/>
    <w:rsid w:val="00F70DEA"/>
    <w:rsid w:val="00F70DEF"/>
    <w:rsid w:val="00F71D7A"/>
    <w:rsid w:val="00F71F1F"/>
    <w:rsid w:val="00F732A0"/>
    <w:rsid w:val="00F73773"/>
    <w:rsid w:val="00F75DD8"/>
    <w:rsid w:val="00F761F5"/>
    <w:rsid w:val="00F763E2"/>
    <w:rsid w:val="00F82037"/>
    <w:rsid w:val="00F82170"/>
    <w:rsid w:val="00F83D19"/>
    <w:rsid w:val="00F83D86"/>
    <w:rsid w:val="00F85C3B"/>
    <w:rsid w:val="00F86D73"/>
    <w:rsid w:val="00F9050C"/>
    <w:rsid w:val="00F912FA"/>
    <w:rsid w:val="00F91BF7"/>
    <w:rsid w:val="00F93EFB"/>
    <w:rsid w:val="00F95BC6"/>
    <w:rsid w:val="00FA577F"/>
    <w:rsid w:val="00FA68B4"/>
    <w:rsid w:val="00FB02C4"/>
    <w:rsid w:val="00FB20EF"/>
    <w:rsid w:val="00FB27A3"/>
    <w:rsid w:val="00FB526A"/>
    <w:rsid w:val="00FB60A3"/>
    <w:rsid w:val="00FB74A0"/>
    <w:rsid w:val="00FB7598"/>
    <w:rsid w:val="00FC022B"/>
    <w:rsid w:val="00FC0817"/>
    <w:rsid w:val="00FC0ECA"/>
    <w:rsid w:val="00FC13FE"/>
    <w:rsid w:val="00FC208D"/>
    <w:rsid w:val="00FC2D1A"/>
    <w:rsid w:val="00FC5099"/>
    <w:rsid w:val="00FC590A"/>
    <w:rsid w:val="00FC77A4"/>
    <w:rsid w:val="00FC78C2"/>
    <w:rsid w:val="00FD15BC"/>
    <w:rsid w:val="00FD4A01"/>
    <w:rsid w:val="00FD4B8C"/>
    <w:rsid w:val="00FD5658"/>
    <w:rsid w:val="00FD62E8"/>
    <w:rsid w:val="00FD791F"/>
    <w:rsid w:val="00FE051E"/>
    <w:rsid w:val="00FE05B8"/>
    <w:rsid w:val="00FE163D"/>
    <w:rsid w:val="00FE16AA"/>
    <w:rsid w:val="00FE2091"/>
    <w:rsid w:val="00FE3E0E"/>
    <w:rsid w:val="00FE4A1E"/>
    <w:rsid w:val="00FE70E0"/>
    <w:rsid w:val="00FF11AE"/>
    <w:rsid w:val="00FF1C88"/>
    <w:rsid w:val="00FF2E22"/>
    <w:rsid w:val="00FF43E5"/>
    <w:rsid w:val="00FF4BDC"/>
    <w:rsid w:val="00FF6BC7"/>
    <w:rsid w:val="00FF794D"/>
    <w:rsid w:val="01F5D572"/>
    <w:rsid w:val="02D56254"/>
    <w:rsid w:val="03812443"/>
    <w:rsid w:val="03D04874"/>
    <w:rsid w:val="0495AC24"/>
    <w:rsid w:val="056F3D65"/>
    <w:rsid w:val="0580539C"/>
    <w:rsid w:val="06AA3A64"/>
    <w:rsid w:val="0888C70E"/>
    <w:rsid w:val="0953B48B"/>
    <w:rsid w:val="09A74272"/>
    <w:rsid w:val="09EE02AA"/>
    <w:rsid w:val="0A394B5A"/>
    <w:rsid w:val="0B6F2764"/>
    <w:rsid w:val="0C287A03"/>
    <w:rsid w:val="0C7F95F3"/>
    <w:rsid w:val="0DDC4F7C"/>
    <w:rsid w:val="0DE33096"/>
    <w:rsid w:val="0F542460"/>
    <w:rsid w:val="0FF87729"/>
    <w:rsid w:val="0FFAFEB4"/>
    <w:rsid w:val="10350294"/>
    <w:rsid w:val="108348DC"/>
    <w:rsid w:val="10891189"/>
    <w:rsid w:val="10B5C72F"/>
    <w:rsid w:val="10DA6604"/>
    <w:rsid w:val="11BB9EC6"/>
    <w:rsid w:val="1264845A"/>
    <w:rsid w:val="12B3D97A"/>
    <w:rsid w:val="12CCBD69"/>
    <w:rsid w:val="13064324"/>
    <w:rsid w:val="14BFE7A4"/>
    <w:rsid w:val="15D2A93D"/>
    <w:rsid w:val="16DA4501"/>
    <w:rsid w:val="171DCD7C"/>
    <w:rsid w:val="172A35E4"/>
    <w:rsid w:val="173248D4"/>
    <w:rsid w:val="17335162"/>
    <w:rsid w:val="17971618"/>
    <w:rsid w:val="17BC26DF"/>
    <w:rsid w:val="17D6E808"/>
    <w:rsid w:val="182207BD"/>
    <w:rsid w:val="1893A6C0"/>
    <w:rsid w:val="19293FE8"/>
    <w:rsid w:val="193FA7F2"/>
    <w:rsid w:val="19E0391D"/>
    <w:rsid w:val="1AA24BE6"/>
    <w:rsid w:val="1B620BD6"/>
    <w:rsid w:val="1C4EAB8C"/>
    <w:rsid w:val="1F0F1A0C"/>
    <w:rsid w:val="1F1B70A9"/>
    <w:rsid w:val="1F6B71F5"/>
    <w:rsid w:val="1F7328CC"/>
    <w:rsid w:val="1F8480B9"/>
    <w:rsid w:val="2009322A"/>
    <w:rsid w:val="20442AB3"/>
    <w:rsid w:val="207D3656"/>
    <w:rsid w:val="21976A80"/>
    <w:rsid w:val="21BDDC3D"/>
    <w:rsid w:val="21F1D6C7"/>
    <w:rsid w:val="22AB9FB1"/>
    <w:rsid w:val="24404B54"/>
    <w:rsid w:val="256FE8C0"/>
    <w:rsid w:val="25946EF2"/>
    <w:rsid w:val="27076E7D"/>
    <w:rsid w:val="28550A0D"/>
    <w:rsid w:val="29005844"/>
    <w:rsid w:val="292178BD"/>
    <w:rsid w:val="2A020BB9"/>
    <w:rsid w:val="2A99E7D0"/>
    <w:rsid w:val="2B7E759F"/>
    <w:rsid w:val="2C0AAD1A"/>
    <w:rsid w:val="2C5F0A3B"/>
    <w:rsid w:val="2D02A4FE"/>
    <w:rsid w:val="2D231210"/>
    <w:rsid w:val="2D3E30C0"/>
    <w:rsid w:val="2EC5ABE7"/>
    <w:rsid w:val="2EE77A21"/>
    <w:rsid w:val="2F60C6D6"/>
    <w:rsid w:val="333745D7"/>
    <w:rsid w:val="33AE6E63"/>
    <w:rsid w:val="344F8FC5"/>
    <w:rsid w:val="346AB698"/>
    <w:rsid w:val="35B37EA9"/>
    <w:rsid w:val="3662F935"/>
    <w:rsid w:val="37FF47B6"/>
    <w:rsid w:val="384CEBE8"/>
    <w:rsid w:val="38B80CD6"/>
    <w:rsid w:val="39A13D01"/>
    <w:rsid w:val="39AED988"/>
    <w:rsid w:val="3A7DD758"/>
    <w:rsid w:val="3C34879E"/>
    <w:rsid w:val="3C7D4558"/>
    <w:rsid w:val="3CB8945D"/>
    <w:rsid w:val="3DD057FF"/>
    <w:rsid w:val="43CD4949"/>
    <w:rsid w:val="44115D4A"/>
    <w:rsid w:val="4447CAD4"/>
    <w:rsid w:val="445BA1D1"/>
    <w:rsid w:val="459D4D41"/>
    <w:rsid w:val="45A608EF"/>
    <w:rsid w:val="46E43DE2"/>
    <w:rsid w:val="471BD22F"/>
    <w:rsid w:val="47C68D94"/>
    <w:rsid w:val="48CCA4D3"/>
    <w:rsid w:val="48FC4F93"/>
    <w:rsid w:val="49DE3679"/>
    <w:rsid w:val="49F9EE79"/>
    <w:rsid w:val="4A005502"/>
    <w:rsid w:val="4AC2C31C"/>
    <w:rsid w:val="4EA11F3B"/>
    <w:rsid w:val="4EF82B7F"/>
    <w:rsid w:val="4F51F4A9"/>
    <w:rsid w:val="4F612616"/>
    <w:rsid w:val="5146CFFA"/>
    <w:rsid w:val="51782995"/>
    <w:rsid w:val="51B68233"/>
    <w:rsid w:val="52CC6C6A"/>
    <w:rsid w:val="53C9B82D"/>
    <w:rsid w:val="548BE83F"/>
    <w:rsid w:val="557A2A82"/>
    <w:rsid w:val="584D1371"/>
    <w:rsid w:val="5899A584"/>
    <w:rsid w:val="592B9F7E"/>
    <w:rsid w:val="594B7248"/>
    <w:rsid w:val="59973103"/>
    <w:rsid w:val="59A945F4"/>
    <w:rsid w:val="59B1E65F"/>
    <w:rsid w:val="5B13573A"/>
    <w:rsid w:val="5B2B64BF"/>
    <w:rsid w:val="5BB99247"/>
    <w:rsid w:val="5C5955D6"/>
    <w:rsid w:val="5F268D78"/>
    <w:rsid w:val="602BF5B4"/>
    <w:rsid w:val="61238A67"/>
    <w:rsid w:val="6155F347"/>
    <w:rsid w:val="617EB5BE"/>
    <w:rsid w:val="61CA4724"/>
    <w:rsid w:val="62253A2F"/>
    <w:rsid w:val="623FDD12"/>
    <w:rsid w:val="63F3D9B1"/>
    <w:rsid w:val="64B8C491"/>
    <w:rsid w:val="66E18046"/>
    <w:rsid w:val="6758787B"/>
    <w:rsid w:val="684912BF"/>
    <w:rsid w:val="6945F12D"/>
    <w:rsid w:val="6A5EF7DA"/>
    <w:rsid w:val="6A69401F"/>
    <w:rsid w:val="6AC5046C"/>
    <w:rsid w:val="6AC8B8D4"/>
    <w:rsid w:val="6B193B13"/>
    <w:rsid w:val="6B6B4AC5"/>
    <w:rsid w:val="6BB0CB97"/>
    <w:rsid w:val="6BC6D2B7"/>
    <w:rsid w:val="6C31AA94"/>
    <w:rsid w:val="6C666BE7"/>
    <w:rsid w:val="6D23E591"/>
    <w:rsid w:val="6EB33C54"/>
    <w:rsid w:val="6FECAC36"/>
    <w:rsid w:val="713B9A56"/>
    <w:rsid w:val="714C2A87"/>
    <w:rsid w:val="7300AB6F"/>
    <w:rsid w:val="73ECB8A8"/>
    <w:rsid w:val="7510DE85"/>
    <w:rsid w:val="7545FE01"/>
    <w:rsid w:val="75B4BEA0"/>
    <w:rsid w:val="775965C2"/>
    <w:rsid w:val="778B9B3B"/>
    <w:rsid w:val="782E8205"/>
    <w:rsid w:val="78D5B52E"/>
    <w:rsid w:val="7946CD57"/>
    <w:rsid w:val="79F36A59"/>
    <w:rsid w:val="7A12FBCB"/>
    <w:rsid w:val="7B1EE1F3"/>
    <w:rsid w:val="7BD664B2"/>
    <w:rsid w:val="7BF9E613"/>
    <w:rsid w:val="7D8DF6DC"/>
    <w:rsid w:val="7DE721FE"/>
    <w:rsid w:val="7FADCE63"/>
    <w:rsid w:val="7FB95005"/>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477D8"/>
  <w15:chartTrackingRefBased/>
  <w15:docId w15:val="{618D1117-4FD6-4666-A714-A76DEB2CA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Texto1"/>
    <w:link w:val="Ttulo1Car"/>
    <w:uiPriority w:val="9"/>
    <w:qFormat/>
    <w:rsid w:val="009B5BBB"/>
    <w:pPr>
      <w:keepNext/>
      <w:keepLines/>
      <w:spacing w:before="480" w:after="240" w:line="240" w:lineRule="auto"/>
      <w:jc w:val="both"/>
      <w:outlineLvl w:val="0"/>
    </w:pPr>
    <w:rPr>
      <w:rFonts w:ascii="Calibri" w:eastAsiaTheme="majorEastAsia" w:hAnsi="Calibri" w:cstheme="majorBidi"/>
      <w:b/>
      <w:caps/>
      <w:sz w:val="28"/>
      <w:szCs w:val="32"/>
    </w:rPr>
  </w:style>
  <w:style w:type="paragraph" w:styleId="Ttulo2">
    <w:name w:val="heading 2"/>
    <w:basedOn w:val="Normal"/>
    <w:next w:val="Texto1"/>
    <w:link w:val="Ttulo2Car"/>
    <w:uiPriority w:val="9"/>
    <w:unhideWhenUsed/>
    <w:qFormat/>
    <w:rsid w:val="009B5BBB"/>
    <w:pPr>
      <w:keepNext/>
      <w:keepLines/>
      <w:spacing w:before="360" w:after="240" w:line="240" w:lineRule="auto"/>
      <w:jc w:val="both"/>
      <w:outlineLvl w:val="1"/>
    </w:pPr>
    <w:rPr>
      <w:rFonts w:ascii="Calibri" w:eastAsiaTheme="majorEastAsia" w:hAnsi="Calibri" w:cstheme="majorBidi"/>
      <w:b/>
      <w:sz w:val="28"/>
      <w:szCs w:val="26"/>
    </w:rPr>
  </w:style>
  <w:style w:type="paragraph" w:styleId="Ttulo3">
    <w:name w:val="heading 3"/>
    <w:basedOn w:val="Normal"/>
    <w:next w:val="Texto1"/>
    <w:link w:val="Ttulo3Car"/>
    <w:uiPriority w:val="9"/>
    <w:unhideWhenUsed/>
    <w:qFormat/>
    <w:rsid w:val="009B5BBB"/>
    <w:pPr>
      <w:keepNext/>
      <w:keepLines/>
      <w:spacing w:before="240" w:after="120"/>
      <w:jc w:val="both"/>
      <w:outlineLvl w:val="2"/>
    </w:pPr>
    <w:rPr>
      <w:rFonts w:ascii="Calibri" w:eastAsiaTheme="majorEastAsia" w:hAnsi="Calibri" w:cstheme="majorBidi"/>
      <w:b/>
      <w:i/>
      <w:sz w:val="28"/>
      <w:szCs w:val="24"/>
    </w:rPr>
  </w:style>
  <w:style w:type="paragraph" w:styleId="Ttulo4">
    <w:name w:val="heading 4"/>
    <w:basedOn w:val="Normal"/>
    <w:next w:val="Normal"/>
    <w:link w:val="Ttulo4Car"/>
    <w:uiPriority w:val="9"/>
    <w:semiHidden/>
    <w:unhideWhenUsed/>
    <w:qFormat/>
    <w:rsid w:val="009B5BBB"/>
    <w:pPr>
      <w:keepNext/>
      <w:keepLines/>
      <w:spacing w:before="40" w:after="0"/>
      <w:jc w:val="both"/>
      <w:outlineLvl w:val="3"/>
    </w:pPr>
    <w:rPr>
      <w:rFonts w:ascii="Calibri" w:eastAsiaTheme="majorEastAsia" w:hAnsi="Calibri" w:cstheme="majorBidi"/>
      <w:i/>
      <w:iCs/>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Land,z_Header,encabezado"/>
    <w:basedOn w:val="Normal"/>
    <w:link w:val="EncabezadoCar"/>
    <w:unhideWhenUsed/>
    <w:qFormat/>
    <w:rsid w:val="000237DC"/>
    <w:pPr>
      <w:tabs>
        <w:tab w:val="center" w:pos="4252"/>
        <w:tab w:val="right" w:pos="8504"/>
      </w:tabs>
      <w:spacing w:after="0" w:line="240" w:lineRule="auto"/>
    </w:pPr>
  </w:style>
  <w:style w:type="character" w:customStyle="1" w:styleId="EncabezadoCar">
    <w:name w:val="Encabezado Car"/>
    <w:aliases w:val="Land Car,z_Header Car,encabezado Car"/>
    <w:basedOn w:val="Fuentedeprrafopredeter"/>
    <w:link w:val="Encabezado"/>
    <w:rsid w:val="000237DC"/>
  </w:style>
  <w:style w:type="paragraph" w:styleId="Piedepgina">
    <w:name w:val="footer"/>
    <w:basedOn w:val="Normal"/>
    <w:link w:val="PiedepginaCar"/>
    <w:uiPriority w:val="99"/>
    <w:unhideWhenUsed/>
    <w:rsid w:val="000237D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237DC"/>
  </w:style>
  <w:style w:type="table" w:styleId="Tablaconcuadrcula">
    <w:name w:val="Table Grid"/>
    <w:basedOn w:val="Tablanormal"/>
    <w:uiPriority w:val="59"/>
    <w:rsid w:val="00023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rsid w:val="006127B6"/>
    <w:pPr>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uiPriority w:val="99"/>
    <w:semiHidden/>
    <w:rsid w:val="006127B6"/>
    <w:rPr>
      <w:rFonts w:ascii="Times New Roman" w:eastAsia="Times New Roman" w:hAnsi="Times New Roman" w:cs="Times New Roman"/>
      <w:sz w:val="20"/>
      <w:szCs w:val="20"/>
      <w:lang w:val="en-GB" w:eastAsia="es-ES"/>
    </w:rPr>
  </w:style>
  <w:style w:type="paragraph" w:styleId="Textodeglobo">
    <w:name w:val="Balloon Text"/>
    <w:basedOn w:val="Normal"/>
    <w:link w:val="TextodegloboCar"/>
    <w:uiPriority w:val="99"/>
    <w:semiHidden/>
    <w:unhideWhenUsed/>
    <w:rsid w:val="006127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27B6"/>
    <w:rPr>
      <w:rFonts w:ascii="Segoe UI" w:hAnsi="Segoe UI" w:cs="Segoe UI"/>
      <w:sz w:val="18"/>
      <w:szCs w:val="18"/>
    </w:rPr>
  </w:style>
  <w:style w:type="paragraph" w:customStyle="1" w:styleId="Texto1">
    <w:name w:val="Texto1"/>
    <w:basedOn w:val="Normal"/>
    <w:link w:val="Texto1Car"/>
    <w:qFormat/>
    <w:rsid w:val="009B5BBB"/>
    <w:pPr>
      <w:jc w:val="both"/>
    </w:pPr>
  </w:style>
  <w:style w:type="paragraph" w:customStyle="1" w:styleId="Texto1lista1">
    <w:name w:val="Texto1 lista1"/>
    <w:basedOn w:val="Texto1"/>
    <w:link w:val="Texto1lista1Car"/>
    <w:qFormat/>
    <w:rsid w:val="005C17CE"/>
    <w:pPr>
      <w:numPr>
        <w:numId w:val="2"/>
      </w:numPr>
    </w:pPr>
  </w:style>
  <w:style w:type="character" w:customStyle="1" w:styleId="Texto1Car">
    <w:name w:val="Texto1 Car"/>
    <w:basedOn w:val="Fuentedeprrafopredeter"/>
    <w:link w:val="Texto1"/>
    <w:qFormat/>
    <w:rsid w:val="009B5BBB"/>
  </w:style>
  <w:style w:type="paragraph" w:customStyle="1" w:styleId="Texto1lista1texto">
    <w:name w:val="Texto1 lista1 texto"/>
    <w:basedOn w:val="Texto1lista1"/>
    <w:link w:val="Texto1lista1textoCar"/>
    <w:qFormat/>
    <w:rsid w:val="005C17CE"/>
    <w:pPr>
      <w:numPr>
        <w:numId w:val="0"/>
      </w:numPr>
      <w:ind w:firstLine="708"/>
    </w:pPr>
  </w:style>
  <w:style w:type="character" w:customStyle="1" w:styleId="Texto1lista1Car">
    <w:name w:val="Texto1 lista1 Car"/>
    <w:basedOn w:val="Texto1Car"/>
    <w:link w:val="Texto1lista1"/>
    <w:rsid w:val="005C17CE"/>
  </w:style>
  <w:style w:type="paragraph" w:customStyle="1" w:styleId="Texto1lista2">
    <w:name w:val="Texto1 lista2"/>
    <w:basedOn w:val="Texto1lista1"/>
    <w:link w:val="Texto1lista2Car"/>
    <w:qFormat/>
    <w:rsid w:val="005C17CE"/>
    <w:pPr>
      <w:numPr>
        <w:ilvl w:val="1"/>
      </w:numPr>
    </w:pPr>
  </w:style>
  <w:style w:type="character" w:customStyle="1" w:styleId="Texto1lista1textoCar">
    <w:name w:val="Texto1 lista1 texto Car"/>
    <w:basedOn w:val="Texto1lista1Car"/>
    <w:link w:val="Texto1lista1texto"/>
    <w:rsid w:val="005C17CE"/>
  </w:style>
  <w:style w:type="paragraph" w:customStyle="1" w:styleId="Texto1lista2texto">
    <w:name w:val="Texto1 lista2 texto"/>
    <w:basedOn w:val="Texto1lista2"/>
    <w:link w:val="Texto1lista2textoCar"/>
    <w:qFormat/>
    <w:rsid w:val="005C17CE"/>
    <w:pPr>
      <w:numPr>
        <w:ilvl w:val="0"/>
        <w:numId w:val="0"/>
      </w:numPr>
      <w:ind w:left="720" w:firstLine="696"/>
    </w:pPr>
  </w:style>
  <w:style w:type="character" w:customStyle="1" w:styleId="Texto1lista2Car">
    <w:name w:val="Texto1 lista2 Car"/>
    <w:basedOn w:val="Texto1lista1Car"/>
    <w:link w:val="Texto1lista2"/>
    <w:rsid w:val="005C17CE"/>
  </w:style>
  <w:style w:type="paragraph" w:customStyle="1" w:styleId="Texto1num1">
    <w:name w:val="Texto1 num1"/>
    <w:basedOn w:val="Texto1"/>
    <w:link w:val="Texto1num1Car"/>
    <w:qFormat/>
    <w:rsid w:val="005C17CE"/>
    <w:pPr>
      <w:numPr>
        <w:numId w:val="3"/>
      </w:numPr>
    </w:pPr>
  </w:style>
  <w:style w:type="character" w:customStyle="1" w:styleId="Texto1lista2textoCar">
    <w:name w:val="Texto1 lista2 texto Car"/>
    <w:basedOn w:val="Texto1lista2Car"/>
    <w:link w:val="Texto1lista2texto"/>
    <w:rsid w:val="005C17CE"/>
  </w:style>
  <w:style w:type="paragraph" w:customStyle="1" w:styleId="Texto1num2">
    <w:name w:val="Texto1 num2"/>
    <w:basedOn w:val="Texto1"/>
    <w:link w:val="Texto1num2Car"/>
    <w:qFormat/>
    <w:rsid w:val="005C17CE"/>
    <w:pPr>
      <w:numPr>
        <w:ilvl w:val="1"/>
        <w:numId w:val="3"/>
      </w:numPr>
    </w:pPr>
  </w:style>
  <w:style w:type="character" w:customStyle="1" w:styleId="Texto1num1Car">
    <w:name w:val="Texto1 num1 Car"/>
    <w:basedOn w:val="Texto1Car"/>
    <w:link w:val="Texto1num1"/>
    <w:rsid w:val="005C17CE"/>
  </w:style>
  <w:style w:type="character" w:customStyle="1" w:styleId="Ttulo1Car">
    <w:name w:val="Título 1 Car"/>
    <w:basedOn w:val="Fuentedeprrafopredeter"/>
    <w:link w:val="Ttulo1"/>
    <w:uiPriority w:val="9"/>
    <w:rsid w:val="009B5BBB"/>
    <w:rPr>
      <w:rFonts w:ascii="Calibri" w:eastAsiaTheme="majorEastAsia" w:hAnsi="Calibri" w:cstheme="majorBidi"/>
      <w:b/>
      <w:caps/>
      <w:sz w:val="28"/>
      <w:szCs w:val="32"/>
    </w:rPr>
  </w:style>
  <w:style w:type="character" w:customStyle="1" w:styleId="Texto1num2Car">
    <w:name w:val="Texto1 num2 Car"/>
    <w:basedOn w:val="Texto1Car"/>
    <w:link w:val="Texto1num2"/>
    <w:rsid w:val="005C17CE"/>
  </w:style>
  <w:style w:type="character" w:customStyle="1" w:styleId="Ttulo2Car">
    <w:name w:val="Título 2 Car"/>
    <w:basedOn w:val="Fuentedeprrafopredeter"/>
    <w:link w:val="Ttulo2"/>
    <w:uiPriority w:val="9"/>
    <w:rsid w:val="009B5BBB"/>
    <w:rPr>
      <w:rFonts w:ascii="Calibri" w:eastAsiaTheme="majorEastAsia" w:hAnsi="Calibri" w:cstheme="majorBidi"/>
      <w:b/>
      <w:sz w:val="28"/>
      <w:szCs w:val="26"/>
    </w:rPr>
  </w:style>
  <w:style w:type="character" w:customStyle="1" w:styleId="Ttulo3Car">
    <w:name w:val="Título 3 Car"/>
    <w:basedOn w:val="Fuentedeprrafopredeter"/>
    <w:link w:val="Ttulo3"/>
    <w:uiPriority w:val="9"/>
    <w:rsid w:val="009B5BBB"/>
    <w:rPr>
      <w:rFonts w:ascii="Calibri" w:eastAsiaTheme="majorEastAsia" w:hAnsi="Calibri" w:cstheme="majorBidi"/>
      <w:b/>
      <w:i/>
      <w:sz w:val="28"/>
      <w:szCs w:val="24"/>
    </w:rPr>
  </w:style>
  <w:style w:type="paragraph" w:customStyle="1" w:styleId="TextoFirma">
    <w:name w:val="TextoFirma"/>
    <w:qFormat/>
    <w:rsid w:val="00F912FA"/>
    <w:pPr>
      <w:spacing w:after="0" w:line="240" w:lineRule="auto"/>
      <w:jc w:val="center"/>
    </w:pPr>
    <w:rPr>
      <w:rFonts w:ascii="Calibri" w:eastAsia="Times New Roman" w:hAnsi="Calibri" w:cs="Arial"/>
      <w:szCs w:val="20"/>
      <w:lang w:eastAsia="es-ES"/>
    </w:rPr>
  </w:style>
  <w:style w:type="character" w:styleId="Refdenotaalpie">
    <w:name w:val="footnote reference"/>
    <w:basedOn w:val="Fuentedeprrafopredeter"/>
    <w:uiPriority w:val="99"/>
    <w:semiHidden/>
    <w:unhideWhenUsed/>
    <w:rsid w:val="00F912FA"/>
    <w:rPr>
      <w:vertAlign w:val="superscript"/>
    </w:rPr>
  </w:style>
  <w:style w:type="paragraph" w:customStyle="1" w:styleId="PiePagina1">
    <w:name w:val="PiePagina1"/>
    <w:basedOn w:val="Textonotapie"/>
    <w:link w:val="PiePagina1Car"/>
    <w:qFormat/>
    <w:rsid w:val="009B5BBB"/>
    <w:pPr>
      <w:spacing w:after="120"/>
      <w:jc w:val="both"/>
    </w:pPr>
    <w:rPr>
      <w:rFonts w:ascii="Calibri" w:hAnsi="Calibri"/>
    </w:rPr>
  </w:style>
  <w:style w:type="character" w:customStyle="1" w:styleId="PiePagina1Car">
    <w:name w:val="PiePagina1 Car"/>
    <w:basedOn w:val="TextonotapieCar"/>
    <w:link w:val="PiePagina1"/>
    <w:rsid w:val="009B5BBB"/>
    <w:rPr>
      <w:rFonts w:ascii="Calibri" w:eastAsia="Times New Roman" w:hAnsi="Calibri" w:cs="Times New Roman"/>
      <w:sz w:val="20"/>
      <w:szCs w:val="20"/>
      <w:lang w:val="en-GB" w:eastAsia="es-ES"/>
    </w:rPr>
  </w:style>
  <w:style w:type="paragraph" w:styleId="Ttulo">
    <w:name w:val="Title"/>
    <w:basedOn w:val="Normal"/>
    <w:next w:val="Normal"/>
    <w:link w:val="TtuloCar"/>
    <w:uiPriority w:val="10"/>
    <w:qFormat/>
    <w:rsid w:val="009B5BBB"/>
    <w:pPr>
      <w:spacing w:after="480" w:line="240" w:lineRule="auto"/>
      <w:jc w:val="both"/>
    </w:pPr>
    <w:rPr>
      <w:rFonts w:ascii="Calibri" w:eastAsiaTheme="majorEastAsia" w:hAnsi="Calibri" w:cstheme="majorBidi"/>
      <w:b/>
      <w:caps/>
      <w:spacing w:val="-10"/>
      <w:kern w:val="28"/>
      <w:sz w:val="40"/>
      <w:szCs w:val="56"/>
    </w:rPr>
  </w:style>
  <w:style w:type="character" w:customStyle="1" w:styleId="TtuloCar">
    <w:name w:val="Título Car"/>
    <w:basedOn w:val="Fuentedeprrafopredeter"/>
    <w:link w:val="Ttulo"/>
    <w:uiPriority w:val="10"/>
    <w:rsid w:val="009B5BBB"/>
    <w:rPr>
      <w:rFonts w:ascii="Calibri" w:eastAsiaTheme="majorEastAsia" w:hAnsi="Calibri" w:cstheme="majorBidi"/>
      <w:b/>
      <w:caps/>
      <w:spacing w:val="-10"/>
      <w:kern w:val="28"/>
      <w:sz w:val="40"/>
      <w:szCs w:val="56"/>
    </w:rPr>
  </w:style>
  <w:style w:type="character" w:customStyle="1" w:styleId="Ttulo4Car">
    <w:name w:val="Título 4 Car"/>
    <w:basedOn w:val="Fuentedeprrafopredeter"/>
    <w:link w:val="Ttulo4"/>
    <w:uiPriority w:val="9"/>
    <w:semiHidden/>
    <w:rsid w:val="009B5BBB"/>
    <w:rPr>
      <w:rFonts w:ascii="Calibri" w:eastAsiaTheme="majorEastAsia" w:hAnsi="Calibri" w:cstheme="majorBidi"/>
      <w:i/>
      <w:iCs/>
      <w:sz w:val="24"/>
    </w:rPr>
  </w:style>
  <w:style w:type="paragraph" w:customStyle="1" w:styleId="Default">
    <w:name w:val="Default"/>
    <w:rsid w:val="00A30BF6"/>
    <w:pPr>
      <w:autoSpaceDE w:val="0"/>
      <w:autoSpaceDN w:val="0"/>
      <w:adjustRightInd w:val="0"/>
      <w:spacing w:after="0" w:line="240" w:lineRule="auto"/>
    </w:pPr>
    <w:rPr>
      <w:rFonts w:ascii="Calibri" w:eastAsia="Times New Roman" w:hAnsi="Calibri" w:cs="Calibri"/>
      <w:color w:val="000000"/>
      <w:sz w:val="24"/>
      <w:szCs w:val="24"/>
      <w:lang w:eastAsia="es-ES"/>
    </w:rPr>
  </w:style>
  <w:style w:type="paragraph" w:styleId="Prrafodelista">
    <w:name w:val="List Paragraph"/>
    <w:aliases w:val="Bullet List Paragraph,Lettre d'introduction,Numbered paragraph 1,Paragrafo elenco,1st level - Bullet List Paragraph,Heading 4 bullet,List Paragraph1,lp1"/>
    <w:basedOn w:val="Normal"/>
    <w:link w:val="PrrafodelistaCar"/>
    <w:uiPriority w:val="34"/>
    <w:qFormat/>
    <w:rsid w:val="00861C13"/>
    <w:pPr>
      <w:ind w:left="720"/>
      <w:contextualSpacing/>
    </w:pPr>
  </w:style>
  <w:style w:type="character" w:styleId="Refdecomentario">
    <w:name w:val="annotation reference"/>
    <w:uiPriority w:val="99"/>
    <w:qFormat/>
    <w:rsid w:val="00E451E0"/>
    <w:rPr>
      <w:sz w:val="16"/>
      <w:szCs w:val="16"/>
    </w:rPr>
  </w:style>
  <w:style w:type="paragraph" w:styleId="Textocomentario">
    <w:name w:val="annotation text"/>
    <w:basedOn w:val="Normal"/>
    <w:link w:val="TextocomentarioCar"/>
    <w:uiPriority w:val="99"/>
    <w:rsid w:val="00E451E0"/>
    <w:pPr>
      <w:spacing w:after="0" w:line="240" w:lineRule="auto"/>
    </w:pPr>
    <w:rPr>
      <w:rFonts w:ascii="Times New Roman" w:eastAsia="Times New Roman" w:hAnsi="Times New Roman" w:cs="Times New Roman"/>
      <w:sz w:val="20"/>
      <w:szCs w:val="20"/>
      <w:lang w:eastAsia="es-ES"/>
    </w:rPr>
  </w:style>
  <w:style w:type="character" w:customStyle="1" w:styleId="TextocomentarioCar">
    <w:name w:val="Texto comentario Car"/>
    <w:basedOn w:val="Fuentedeprrafopredeter"/>
    <w:link w:val="Textocomentario"/>
    <w:uiPriority w:val="99"/>
    <w:rsid w:val="00E451E0"/>
    <w:rPr>
      <w:rFonts w:ascii="Times New Roman" w:eastAsia="Times New Roman" w:hAnsi="Times New Roman" w:cs="Times New Roman"/>
      <w:sz w:val="20"/>
      <w:szCs w:val="20"/>
      <w:lang w:val="en-GB" w:eastAsia="es-ES"/>
    </w:rPr>
  </w:style>
  <w:style w:type="character" w:customStyle="1" w:styleId="PrrafodelistaCar">
    <w:name w:val="Párrafo de lista Car"/>
    <w:aliases w:val="Bullet List Paragraph Car,Lettre d'introduction Car,Numbered paragraph 1 Car,Paragrafo elenco Car,1st level - Bullet List Paragraph Car,Heading 4 bullet Car,List Paragraph1 Car,lp1 Car"/>
    <w:link w:val="Prrafodelista"/>
    <w:uiPriority w:val="34"/>
    <w:qFormat/>
    <w:locked/>
    <w:rsid w:val="007A1088"/>
  </w:style>
  <w:style w:type="paragraph" w:customStyle="1" w:styleId="Titel1">
    <w:name w:val="Titel1"/>
    <w:basedOn w:val="Normal"/>
    <w:qFormat/>
    <w:rsid w:val="00CF4CEF"/>
    <w:pPr>
      <w:spacing w:after="0" w:line="240" w:lineRule="auto"/>
      <w:jc w:val="center"/>
    </w:pPr>
    <w:rPr>
      <w:rFonts w:ascii="Calibri" w:eastAsia="Times New Roman" w:hAnsi="Calibri" w:cs="Times New Roman"/>
      <w:b/>
      <w:color w:val="007FC2"/>
      <w:sz w:val="40"/>
      <w:szCs w:val="36"/>
      <w:lang w:eastAsia="en-GB"/>
    </w:rPr>
  </w:style>
  <w:style w:type="paragraph" w:styleId="Asuntodelcomentario">
    <w:name w:val="annotation subject"/>
    <w:basedOn w:val="Textocomentario"/>
    <w:next w:val="Textocomentario"/>
    <w:link w:val="AsuntodelcomentarioCar"/>
    <w:uiPriority w:val="99"/>
    <w:semiHidden/>
    <w:unhideWhenUsed/>
    <w:rsid w:val="00B21B59"/>
    <w:pPr>
      <w:spacing w:after="160"/>
    </w:pPr>
    <w:rPr>
      <w:rFonts w:asciiTheme="minorHAnsi" w:eastAsiaTheme="minorHAnsi" w:hAnsiTheme="minorHAnsi" w:cstheme="minorBidi"/>
      <w:b/>
      <w:bCs/>
      <w:lang w:eastAsia="en-US"/>
    </w:rPr>
  </w:style>
  <w:style w:type="character" w:customStyle="1" w:styleId="AsuntodelcomentarioCar">
    <w:name w:val="Asunto del comentario Car"/>
    <w:basedOn w:val="TextocomentarioCar"/>
    <w:link w:val="Asuntodelcomentario"/>
    <w:uiPriority w:val="99"/>
    <w:semiHidden/>
    <w:rsid w:val="00B21B59"/>
    <w:rPr>
      <w:rFonts w:ascii="Times New Roman" w:eastAsia="Times New Roman" w:hAnsi="Times New Roman" w:cs="Times New Roman"/>
      <w:b/>
      <w:bCs/>
      <w:sz w:val="20"/>
      <w:szCs w:val="20"/>
      <w:lang w:val="en-GB" w:eastAsia="es-ES"/>
    </w:rPr>
  </w:style>
  <w:style w:type="paragraph" w:styleId="Revisin">
    <w:name w:val="Revision"/>
    <w:hidden/>
    <w:uiPriority w:val="99"/>
    <w:semiHidden/>
    <w:rsid w:val="00F763E2"/>
    <w:pPr>
      <w:spacing w:after="0" w:line="240" w:lineRule="auto"/>
    </w:pPr>
  </w:style>
  <w:style w:type="character" w:styleId="Hipervnculo">
    <w:name w:val="Hyperlink"/>
    <w:basedOn w:val="Fuentedeprrafopredeter"/>
    <w:uiPriority w:val="99"/>
    <w:unhideWhenUsed/>
    <w:rPr>
      <w:color w:val="0563C1" w:themeColor="hyperlink"/>
      <w:u w:val="single"/>
    </w:rPr>
  </w:style>
  <w:style w:type="table" w:customStyle="1" w:styleId="Tablaconcuadrcula1">
    <w:name w:val="Tabla con cuadrícula1"/>
    <w:basedOn w:val="Tablanormal"/>
    <w:next w:val="Tablaconcuadrcula"/>
    <w:uiPriority w:val="59"/>
    <w:rsid w:val="00FC77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A225C"/>
    <w:rPr>
      <w:color w:val="605E5C"/>
      <w:shd w:val="clear" w:color="auto" w:fill="E1DFDD"/>
    </w:rPr>
  </w:style>
  <w:style w:type="character" w:customStyle="1" w:styleId="normaltextrun">
    <w:name w:val="normaltextrun"/>
    <w:basedOn w:val="Fuentedeprrafopredeter"/>
    <w:rsid w:val="001F3E1A"/>
  </w:style>
  <w:style w:type="paragraph" w:styleId="NormalWeb">
    <w:name w:val="Normal (Web)"/>
    <w:basedOn w:val="Normal"/>
    <w:uiPriority w:val="99"/>
    <w:semiHidden/>
    <w:unhideWhenUsed/>
    <w:rsid w:val="0023172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ui-provider">
    <w:name w:val="ui-provider"/>
    <w:basedOn w:val="Fuentedeprrafopredeter"/>
    <w:rsid w:val="0077377D"/>
  </w:style>
  <w:style w:type="character" w:styleId="Hipervnculovisitado">
    <w:name w:val="FollowedHyperlink"/>
    <w:basedOn w:val="Fuentedeprrafopredeter"/>
    <w:uiPriority w:val="99"/>
    <w:semiHidden/>
    <w:unhideWhenUsed/>
    <w:rsid w:val="007A16DC"/>
    <w:rPr>
      <w:color w:val="954F72" w:themeColor="followedHyperlink"/>
      <w:u w:val="single"/>
    </w:rPr>
  </w:style>
  <w:style w:type="paragraph" w:styleId="HTMLconformatoprevio">
    <w:name w:val="HTML Preformatted"/>
    <w:basedOn w:val="Normal"/>
    <w:link w:val="HTMLconformatoprevioCar"/>
    <w:uiPriority w:val="99"/>
    <w:semiHidden/>
    <w:unhideWhenUsed/>
    <w:rsid w:val="006742E1"/>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742E1"/>
    <w:rPr>
      <w:rFonts w:ascii="Consolas" w:hAnsi="Consolas"/>
      <w:sz w:val="20"/>
      <w:szCs w:val="20"/>
    </w:rPr>
  </w:style>
  <w:style w:type="character" w:styleId="Textodelmarcadordeposicin">
    <w:name w:val="Placeholder Text"/>
    <w:basedOn w:val="Fuentedeprrafopredeter"/>
    <w:uiPriority w:val="99"/>
    <w:semiHidden/>
    <w:rsid w:val="00EB4C00"/>
    <w:rPr>
      <w:color w:val="666666"/>
    </w:rPr>
  </w:style>
  <w:style w:type="character" w:customStyle="1" w:styleId="Estilo1">
    <w:name w:val="Estilo1"/>
    <w:basedOn w:val="Fuentedeprrafopredeter"/>
    <w:uiPriority w:val="1"/>
    <w:rsid w:val="00E075F6"/>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41543">
      <w:bodyDiv w:val="1"/>
      <w:marLeft w:val="0"/>
      <w:marRight w:val="0"/>
      <w:marTop w:val="0"/>
      <w:marBottom w:val="0"/>
      <w:divBdr>
        <w:top w:val="none" w:sz="0" w:space="0" w:color="auto"/>
        <w:left w:val="none" w:sz="0" w:space="0" w:color="auto"/>
        <w:bottom w:val="none" w:sz="0" w:space="0" w:color="auto"/>
        <w:right w:val="none" w:sz="0" w:space="0" w:color="auto"/>
      </w:divBdr>
    </w:div>
    <w:div w:id="164328208">
      <w:bodyDiv w:val="1"/>
      <w:marLeft w:val="0"/>
      <w:marRight w:val="0"/>
      <w:marTop w:val="0"/>
      <w:marBottom w:val="0"/>
      <w:divBdr>
        <w:top w:val="none" w:sz="0" w:space="0" w:color="auto"/>
        <w:left w:val="none" w:sz="0" w:space="0" w:color="auto"/>
        <w:bottom w:val="none" w:sz="0" w:space="0" w:color="auto"/>
        <w:right w:val="none" w:sz="0" w:space="0" w:color="auto"/>
      </w:divBdr>
    </w:div>
    <w:div w:id="168258447">
      <w:bodyDiv w:val="1"/>
      <w:marLeft w:val="0"/>
      <w:marRight w:val="0"/>
      <w:marTop w:val="0"/>
      <w:marBottom w:val="0"/>
      <w:divBdr>
        <w:top w:val="none" w:sz="0" w:space="0" w:color="auto"/>
        <w:left w:val="none" w:sz="0" w:space="0" w:color="auto"/>
        <w:bottom w:val="none" w:sz="0" w:space="0" w:color="auto"/>
        <w:right w:val="none" w:sz="0" w:space="0" w:color="auto"/>
      </w:divBdr>
    </w:div>
    <w:div w:id="210767871">
      <w:bodyDiv w:val="1"/>
      <w:marLeft w:val="0"/>
      <w:marRight w:val="0"/>
      <w:marTop w:val="0"/>
      <w:marBottom w:val="0"/>
      <w:divBdr>
        <w:top w:val="none" w:sz="0" w:space="0" w:color="auto"/>
        <w:left w:val="none" w:sz="0" w:space="0" w:color="auto"/>
        <w:bottom w:val="none" w:sz="0" w:space="0" w:color="auto"/>
        <w:right w:val="none" w:sz="0" w:space="0" w:color="auto"/>
      </w:divBdr>
    </w:div>
    <w:div w:id="211041941">
      <w:bodyDiv w:val="1"/>
      <w:marLeft w:val="0"/>
      <w:marRight w:val="0"/>
      <w:marTop w:val="0"/>
      <w:marBottom w:val="0"/>
      <w:divBdr>
        <w:top w:val="none" w:sz="0" w:space="0" w:color="auto"/>
        <w:left w:val="none" w:sz="0" w:space="0" w:color="auto"/>
        <w:bottom w:val="none" w:sz="0" w:space="0" w:color="auto"/>
        <w:right w:val="none" w:sz="0" w:space="0" w:color="auto"/>
      </w:divBdr>
    </w:div>
    <w:div w:id="284233555">
      <w:bodyDiv w:val="1"/>
      <w:marLeft w:val="0"/>
      <w:marRight w:val="0"/>
      <w:marTop w:val="0"/>
      <w:marBottom w:val="0"/>
      <w:divBdr>
        <w:top w:val="none" w:sz="0" w:space="0" w:color="auto"/>
        <w:left w:val="none" w:sz="0" w:space="0" w:color="auto"/>
        <w:bottom w:val="none" w:sz="0" w:space="0" w:color="auto"/>
        <w:right w:val="none" w:sz="0" w:space="0" w:color="auto"/>
      </w:divBdr>
    </w:div>
    <w:div w:id="393740603">
      <w:bodyDiv w:val="1"/>
      <w:marLeft w:val="0"/>
      <w:marRight w:val="0"/>
      <w:marTop w:val="0"/>
      <w:marBottom w:val="0"/>
      <w:divBdr>
        <w:top w:val="none" w:sz="0" w:space="0" w:color="auto"/>
        <w:left w:val="none" w:sz="0" w:space="0" w:color="auto"/>
        <w:bottom w:val="none" w:sz="0" w:space="0" w:color="auto"/>
        <w:right w:val="none" w:sz="0" w:space="0" w:color="auto"/>
      </w:divBdr>
    </w:div>
    <w:div w:id="530535156">
      <w:bodyDiv w:val="1"/>
      <w:marLeft w:val="0"/>
      <w:marRight w:val="0"/>
      <w:marTop w:val="0"/>
      <w:marBottom w:val="0"/>
      <w:divBdr>
        <w:top w:val="none" w:sz="0" w:space="0" w:color="auto"/>
        <w:left w:val="none" w:sz="0" w:space="0" w:color="auto"/>
        <w:bottom w:val="none" w:sz="0" w:space="0" w:color="auto"/>
        <w:right w:val="none" w:sz="0" w:space="0" w:color="auto"/>
      </w:divBdr>
    </w:div>
    <w:div w:id="650326487">
      <w:bodyDiv w:val="1"/>
      <w:marLeft w:val="0"/>
      <w:marRight w:val="0"/>
      <w:marTop w:val="0"/>
      <w:marBottom w:val="0"/>
      <w:divBdr>
        <w:top w:val="none" w:sz="0" w:space="0" w:color="auto"/>
        <w:left w:val="none" w:sz="0" w:space="0" w:color="auto"/>
        <w:bottom w:val="none" w:sz="0" w:space="0" w:color="auto"/>
        <w:right w:val="none" w:sz="0" w:space="0" w:color="auto"/>
      </w:divBdr>
    </w:div>
    <w:div w:id="964119923">
      <w:bodyDiv w:val="1"/>
      <w:marLeft w:val="0"/>
      <w:marRight w:val="0"/>
      <w:marTop w:val="0"/>
      <w:marBottom w:val="0"/>
      <w:divBdr>
        <w:top w:val="none" w:sz="0" w:space="0" w:color="auto"/>
        <w:left w:val="none" w:sz="0" w:space="0" w:color="auto"/>
        <w:bottom w:val="none" w:sz="0" w:space="0" w:color="auto"/>
        <w:right w:val="none" w:sz="0" w:space="0" w:color="auto"/>
      </w:divBdr>
    </w:div>
    <w:div w:id="1279025045">
      <w:bodyDiv w:val="1"/>
      <w:marLeft w:val="0"/>
      <w:marRight w:val="0"/>
      <w:marTop w:val="0"/>
      <w:marBottom w:val="0"/>
      <w:divBdr>
        <w:top w:val="none" w:sz="0" w:space="0" w:color="auto"/>
        <w:left w:val="none" w:sz="0" w:space="0" w:color="auto"/>
        <w:bottom w:val="none" w:sz="0" w:space="0" w:color="auto"/>
        <w:right w:val="none" w:sz="0" w:space="0" w:color="auto"/>
      </w:divBdr>
    </w:div>
    <w:div w:id="2012562281">
      <w:bodyDiv w:val="1"/>
      <w:marLeft w:val="0"/>
      <w:marRight w:val="0"/>
      <w:marTop w:val="0"/>
      <w:marBottom w:val="0"/>
      <w:divBdr>
        <w:top w:val="none" w:sz="0" w:space="0" w:color="auto"/>
        <w:left w:val="none" w:sz="0" w:space="0" w:color="auto"/>
        <w:bottom w:val="none" w:sz="0" w:space="0" w:color="auto"/>
        <w:right w:val="none" w:sz="0" w:space="0" w:color="auto"/>
      </w:divBdr>
    </w:div>
    <w:div w:id="2017419374">
      <w:bodyDiv w:val="1"/>
      <w:marLeft w:val="0"/>
      <w:marRight w:val="0"/>
      <w:marTop w:val="0"/>
      <w:marBottom w:val="0"/>
      <w:divBdr>
        <w:top w:val="none" w:sz="0" w:space="0" w:color="auto"/>
        <w:left w:val="none" w:sz="0" w:space="0" w:color="auto"/>
        <w:bottom w:val="none" w:sz="0" w:space="0" w:color="auto"/>
        <w:right w:val="none" w:sz="0" w:space="0" w:color="auto"/>
      </w:divBdr>
    </w:div>
    <w:div w:id="214507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enaire.es/vuela_tu_dron/donde_puedes_volar_tu_dron/zonas_geograficas_de_enaire" TargetMode="External"/></Relationship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comments" Target="comments.xml"/><Relationship Id="rId26" Type="http://schemas.openxmlformats.org/officeDocument/2006/relationships/image" Target="media/image4.png"/><Relationship Id="rId3" Type="http://schemas.openxmlformats.org/officeDocument/2006/relationships/customXml" Target="../customXml/item3.xml"/><Relationship Id="rId21" Type="http://schemas.microsoft.com/office/2018/08/relationships/commentsExtensible" Target="commentsExtensible.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enaire.es/vuela_tu_dron/donde_puedes_volar_tu_dron/zonas_geograficas_de_enaire" TargetMode="External"/><Relationship Id="rId25" Type="http://schemas.openxmlformats.org/officeDocument/2006/relationships/hyperlink" Target="mailto:cop@enaire.es"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drones.safety@enaire.es" TargetMode="External"/><Relationship Id="rId20" Type="http://schemas.microsoft.com/office/2016/09/relationships/commentsIds" Target="commentsIds.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planea.enaire.es/nsf/" TargetMode="External"/><Relationship Id="rId23" Type="http://schemas.openxmlformats.org/officeDocument/2006/relationships/hyperlink" Target="https://www.enaire.es/vuela_tu_dron/donde_puedes_volar_tu_dron/zonas_geograficas_de_enaire" TargetMode="External"/><Relationship Id="rId28" Type="http://schemas.openxmlformats.org/officeDocument/2006/relationships/image" Target="media/image6.png"/><Relationship Id="rId10" Type="http://schemas.openxmlformats.org/officeDocument/2006/relationships/endnotes" Target="endnotes.xml"/><Relationship Id="rId19" Type="http://schemas.microsoft.com/office/2011/relationships/commentsExtended" Target="commentsExtended.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1.png"/><Relationship Id="rId27" Type="http://schemas.openxmlformats.org/officeDocument/2006/relationships/image" Target="media/image5.png"/><Relationship Id="rId30" Type="http://schemas.openxmlformats.org/officeDocument/2006/relationships/image" Target="media/image8.png"/><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mailto:coop.org.oficiales@enaire.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santana\Desktop\F-DEA-PDO-01%201.1%20Documento%20ofici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225F6625634B9FB2CC0E6468A085F3"/>
        <w:category>
          <w:name w:val="General"/>
          <w:gallery w:val="placeholder"/>
        </w:category>
        <w:types>
          <w:type w:val="bbPlcHdr"/>
        </w:types>
        <w:behaviors>
          <w:behavior w:val="content"/>
        </w:behaviors>
        <w:guid w:val="{CA4E7B7B-0BDC-4FCB-9118-4DA17EFD6BCB}"/>
      </w:docPartPr>
      <w:docPartBody>
        <w:p w:rsidR="00E57BC9" w:rsidRDefault="0084437D" w:rsidP="0084437D">
          <w:pPr>
            <w:pStyle w:val="31225F6625634B9FB2CC0E6468A085F31"/>
          </w:pPr>
          <w:r>
            <w:rPr>
              <w:rStyle w:val="Textodelmarcadordeposicin"/>
            </w:rPr>
            <w:t>Choose an item.</w:t>
          </w:r>
        </w:p>
      </w:docPartBody>
    </w:docPart>
    <w:docPart>
      <w:docPartPr>
        <w:name w:val="53D0EC15B3D44D0AABF38A4FCADDC5B5"/>
        <w:category>
          <w:name w:val="General"/>
          <w:gallery w:val="placeholder"/>
        </w:category>
        <w:types>
          <w:type w:val="bbPlcHdr"/>
        </w:types>
        <w:behaviors>
          <w:behavior w:val="content"/>
        </w:behaviors>
        <w:guid w:val="{725C7A30-276B-4BB8-A5FF-39EC5EDC429F}"/>
      </w:docPartPr>
      <w:docPartBody>
        <w:p w:rsidR="00821E90" w:rsidRDefault="0084437D" w:rsidP="0084437D">
          <w:pPr>
            <w:pStyle w:val="53D0EC15B3D44D0AABF38A4FCADDC5B52"/>
          </w:pPr>
          <w:r w:rsidRPr="00EF46E2">
            <w:rPr>
              <w:color w:val="747474" w:themeColor="background2" w:themeShade="80"/>
            </w:rPr>
            <w:t>Choose an item</w:t>
          </w:r>
          <w:r w:rsidRPr="00EF46E2">
            <w:rPr>
              <w:rStyle w:val="Textodelmarcadordeposicin"/>
              <w:color w:val="747474" w:themeColor="background2" w:themeShade="80"/>
            </w:rPr>
            <w:t>.</w:t>
          </w:r>
        </w:p>
      </w:docPartBody>
    </w:docPart>
    <w:docPart>
      <w:docPartPr>
        <w:name w:val="93E07FD316384512AD6F61E1333322EF"/>
        <w:category>
          <w:name w:val="General"/>
          <w:gallery w:val="placeholder"/>
        </w:category>
        <w:types>
          <w:type w:val="bbPlcHdr"/>
        </w:types>
        <w:behaviors>
          <w:behavior w:val="content"/>
        </w:behaviors>
        <w:guid w:val="{06783671-0436-4017-961A-FE7E50D156C5}"/>
      </w:docPartPr>
      <w:docPartBody>
        <w:p w:rsidR="00821E90" w:rsidRDefault="0084437D" w:rsidP="0084437D">
          <w:pPr>
            <w:pStyle w:val="93E07FD316384512AD6F61E1333322EF1"/>
          </w:pPr>
          <w:r>
            <w:rPr>
              <w:rStyle w:val="Textodelmarcadordeposicin"/>
            </w:rPr>
            <w:t>Choose an item.</w:t>
          </w:r>
        </w:p>
      </w:docPartBody>
    </w:docPart>
    <w:docPart>
      <w:docPartPr>
        <w:name w:val="EC48CA9337B6433AB772BA750F0EB349"/>
        <w:category>
          <w:name w:val="General"/>
          <w:gallery w:val="placeholder"/>
        </w:category>
        <w:types>
          <w:type w:val="bbPlcHdr"/>
        </w:types>
        <w:behaviors>
          <w:behavior w:val="content"/>
        </w:behaviors>
        <w:guid w:val="{514131D3-3AF7-43F6-A25A-E58DA6D53477}"/>
      </w:docPartPr>
      <w:docPartBody>
        <w:p w:rsidR="00495BD4" w:rsidRDefault="00890281" w:rsidP="00890281">
          <w:pPr>
            <w:pStyle w:val="EC48CA9337B6433AB772BA750F0EB349"/>
          </w:pPr>
          <w:r w:rsidRPr="00FD73E3">
            <w:rPr>
              <w:rStyle w:val="Textodelmarcadordeposicin"/>
            </w:rPr>
            <w:t>Elija un elemento.</w:t>
          </w:r>
        </w:p>
      </w:docPartBody>
    </w:docPart>
    <w:docPart>
      <w:docPartPr>
        <w:name w:val="588D718FC80C4539B5087AA10D8C1CBB"/>
        <w:category>
          <w:name w:val="General"/>
          <w:gallery w:val="placeholder"/>
        </w:category>
        <w:types>
          <w:type w:val="bbPlcHdr"/>
        </w:types>
        <w:behaviors>
          <w:behavior w:val="content"/>
        </w:behaviors>
        <w:guid w:val="{4A745A44-8615-4556-BFBF-CBBEF4AE13AA}"/>
      </w:docPartPr>
      <w:docPartBody>
        <w:p w:rsidR="0073116B" w:rsidRDefault="003A04C3" w:rsidP="003A04C3">
          <w:pPr>
            <w:pStyle w:val="588D718FC80C4539B5087AA10D8C1CBB"/>
          </w:pPr>
          <w:r w:rsidRPr="007D19F0">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MT">
    <w:charset w:val="00"/>
    <w:family w:val="swiss"/>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716"/>
    <w:rsid w:val="00121AB2"/>
    <w:rsid w:val="001E5012"/>
    <w:rsid w:val="00264B0C"/>
    <w:rsid w:val="002943EB"/>
    <w:rsid w:val="00354172"/>
    <w:rsid w:val="0037390D"/>
    <w:rsid w:val="00384800"/>
    <w:rsid w:val="00395182"/>
    <w:rsid w:val="003A04C3"/>
    <w:rsid w:val="00400A84"/>
    <w:rsid w:val="00495BD4"/>
    <w:rsid w:val="005B1BEA"/>
    <w:rsid w:val="006B60C2"/>
    <w:rsid w:val="0073060F"/>
    <w:rsid w:val="0073116B"/>
    <w:rsid w:val="00767071"/>
    <w:rsid w:val="007F5716"/>
    <w:rsid w:val="00821E90"/>
    <w:rsid w:val="0084437D"/>
    <w:rsid w:val="00852256"/>
    <w:rsid w:val="00890281"/>
    <w:rsid w:val="008C405C"/>
    <w:rsid w:val="0091673F"/>
    <w:rsid w:val="00A9650E"/>
    <w:rsid w:val="00B24309"/>
    <w:rsid w:val="00B45046"/>
    <w:rsid w:val="00B85B9D"/>
    <w:rsid w:val="00BC5E4C"/>
    <w:rsid w:val="00C94534"/>
    <w:rsid w:val="00CC46D8"/>
    <w:rsid w:val="00D41131"/>
    <w:rsid w:val="00D721CC"/>
    <w:rsid w:val="00E57BC9"/>
    <w:rsid w:val="00F442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4437D"/>
    <w:rPr>
      <w:color w:val="666666"/>
    </w:rPr>
  </w:style>
  <w:style w:type="paragraph" w:customStyle="1" w:styleId="EC48CA9337B6433AB772BA750F0EB349">
    <w:name w:val="EC48CA9337B6433AB772BA750F0EB349"/>
    <w:rsid w:val="00890281"/>
    <w:pPr>
      <w:spacing w:after="0" w:line="240" w:lineRule="auto"/>
      <w:jc w:val="center"/>
    </w:pPr>
    <w:rPr>
      <w:rFonts w:ascii="Calibri" w:eastAsia="Times New Roman" w:hAnsi="Calibri" w:cs="Times New Roman"/>
      <w:b/>
      <w:color w:val="007FC2"/>
      <w:kern w:val="0"/>
      <w:sz w:val="40"/>
      <w:szCs w:val="36"/>
      <w:lang w:eastAsia="en-GB"/>
      <w14:ligatures w14:val="none"/>
    </w:rPr>
  </w:style>
  <w:style w:type="paragraph" w:customStyle="1" w:styleId="588D718FC80C4539B5087AA10D8C1CBB">
    <w:name w:val="588D718FC80C4539B5087AA10D8C1CBB"/>
    <w:rsid w:val="003A04C3"/>
    <w:pPr>
      <w:spacing w:line="259" w:lineRule="auto"/>
      <w:jc w:val="both"/>
    </w:pPr>
    <w:rPr>
      <w:rFonts w:eastAsiaTheme="minorHAnsi"/>
      <w:kern w:val="0"/>
      <w:sz w:val="22"/>
      <w:szCs w:val="22"/>
      <w:lang w:eastAsia="en-US"/>
      <w14:ligatures w14:val="none"/>
    </w:rPr>
  </w:style>
  <w:style w:type="paragraph" w:customStyle="1" w:styleId="53D0EC15B3D44D0AABF38A4FCADDC5B52">
    <w:name w:val="53D0EC15B3D44D0AABF38A4FCADDC5B52"/>
    <w:rsid w:val="0084437D"/>
    <w:pPr>
      <w:spacing w:line="259" w:lineRule="auto"/>
      <w:jc w:val="both"/>
    </w:pPr>
    <w:rPr>
      <w:rFonts w:eastAsiaTheme="minorHAnsi"/>
      <w:kern w:val="0"/>
      <w:sz w:val="22"/>
      <w:szCs w:val="22"/>
      <w:lang w:val="en-GB" w:eastAsia="en-US"/>
      <w14:ligatures w14:val="none"/>
    </w:rPr>
  </w:style>
  <w:style w:type="paragraph" w:customStyle="1" w:styleId="93E07FD316384512AD6F61E1333322EF1">
    <w:name w:val="93E07FD316384512AD6F61E1333322EF1"/>
    <w:rsid w:val="0084437D"/>
    <w:pPr>
      <w:spacing w:line="259" w:lineRule="auto"/>
      <w:jc w:val="both"/>
    </w:pPr>
    <w:rPr>
      <w:rFonts w:eastAsiaTheme="minorHAnsi"/>
      <w:kern w:val="0"/>
      <w:sz w:val="22"/>
      <w:szCs w:val="22"/>
      <w:lang w:val="en-GB" w:eastAsia="en-US"/>
      <w14:ligatures w14:val="none"/>
    </w:rPr>
  </w:style>
  <w:style w:type="paragraph" w:customStyle="1" w:styleId="31225F6625634B9FB2CC0E6468A085F31">
    <w:name w:val="31225F6625634B9FB2CC0E6468A085F31"/>
    <w:rsid w:val="0084437D"/>
    <w:pPr>
      <w:spacing w:line="259" w:lineRule="auto"/>
      <w:jc w:val="both"/>
    </w:pPr>
    <w:rPr>
      <w:rFonts w:eastAsiaTheme="minorHAnsi"/>
      <w:kern w:val="0"/>
      <w:sz w:val="22"/>
      <w:szCs w:val="22"/>
      <w:lang w:val="en-GB"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f8598ee-715f-4a41-904b-b0772d1448b7" xsi:nil="true"/>
    <lcf76f155ced4ddcb4097134ff3c332f xmlns="d9460834-06dd-424e-b1fa-d2caf22733c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D2942E811A2FB541AD1E8E9C1FF5E9AB" ma:contentTypeVersion="13" ma:contentTypeDescription="Crear nuevo documento." ma:contentTypeScope="" ma:versionID="828a3442b3cc38d88e1f5392b90616a8">
  <xsd:schema xmlns:xsd="http://www.w3.org/2001/XMLSchema" xmlns:xs="http://www.w3.org/2001/XMLSchema" xmlns:p="http://schemas.microsoft.com/office/2006/metadata/properties" xmlns:ns2="d9460834-06dd-424e-b1fa-d2caf22733c3" xmlns:ns3="4f8598ee-715f-4a41-904b-b0772d1448b7" targetNamespace="http://schemas.microsoft.com/office/2006/metadata/properties" ma:root="true" ma:fieldsID="70a47922504947bc9ea1fb097e127191" ns2:_="" ns3:_="">
    <xsd:import namespace="d9460834-06dd-424e-b1fa-d2caf22733c3"/>
    <xsd:import namespace="4f8598ee-715f-4a41-904b-b0772d1448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460834-06dd-424e-b1fa-d2caf22733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d0e68f04-ffd9-4220-8f94-96644229f30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8598ee-715f-4a41-904b-b0772d1448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e9427d-a2e9-41c2-91d6-e1aa09a2f5bb}" ma:internalName="TaxCatchAll" ma:showField="CatchAllData" ma:web="4f8598ee-715f-4a41-904b-b0772d1448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E47AF-C73B-4416-BA6B-AB46219C4AF3}">
  <ds:schemaRefs>
    <ds:schemaRef ds:uri="http://schemas.microsoft.com/sharepoint/v3/contenttype/forms"/>
  </ds:schemaRefs>
</ds:datastoreItem>
</file>

<file path=customXml/itemProps2.xml><?xml version="1.0" encoding="utf-8"?>
<ds:datastoreItem xmlns:ds="http://schemas.openxmlformats.org/officeDocument/2006/customXml" ds:itemID="{0AD9B858-7CE8-40A1-B67B-589AF23EE1BD}">
  <ds:schemaRefs>
    <ds:schemaRef ds:uri="http://schemas.microsoft.com/office/2006/metadata/properties"/>
    <ds:schemaRef ds:uri="http://schemas.microsoft.com/office/infopath/2007/PartnerControls"/>
    <ds:schemaRef ds:uri="4f8598ee-715f-4a41-904b-b0772d1448b7"/>
    <ds:schemaRef ds:uri="d9460834-06dd-424e-b1fa-d2caf22733c3"/>
  </ds:schemaRefs>
</ds:datastoreItem>
</file>

<file path=customXml/itemProps3.xml><?xml version="1.0" encoding="utf-8"?>
<ds:datastoreItem xmlns:ds="http://schemas.openxmlformats.org/officeDocument/2006/customXml" ds:itemID="{73EFE5FD-56D5-4AEE-8561-513516342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460834-06dd-424e-b1fa-d2caf22733c3"/>
    <ds:schemaRef ds:uri="4f8598ee-715f-4a41-904b-b0772d1448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8DE2F2-526B-4659-A13F-BFAC54223FB2}">
  <ds:schemaRefs>
    <ds:schemaRef ds:uri="http://schemas.openxmlformats.org/officeDocument/2006/bibliography"/>
  </ds:schemaRefs>
</ds:datastoreItem>
</file>

<file path=docMetadata/LabelInfo.xml><?xml version="1.0" encoding="utf-8"?>
<clbl:labelList xmlns:clbl="http://schemas.microsoft.com/office/2020/mipLabelMetadata">
  <clbl:label id="{91b26bee-c295-4335-8fc6-d625c06567ba}" enabled="0" method="" siteId="{91b26bee-c295-4335-8fc6-d625c06567ba}" removed="1"/>
</clbl:labelList>
</file>

<file path=docProps/app.xml><?xml version="1.0" encoding="utf-8"?>
<Properties xmlns="http://schemas.openxmlformats.org/officeDocument/2006/extended-properties" xmlns:vt="http://schemas.openxmlformats.org/officeDocument/2006/docPropsVTypes">
  <Template>F-DEA-PDO-01 1.1 Documento oficial</Template>
  <TotalTime>90</TotalTime>
  <Pages>24</Pages>
  <Words>4871</Words>
  <Characters>26795</Characters>
  <Application>Microsoft Office Word</Application>
  <DocSecurity>0</DocSecurity>
  <Lines>223</Lines>
  <Paragraphs>63</Paragraphs>
  <ScaleCrop>false</ScaleCrop>
  <Company>AESA</Company>
  <LinksUpToDate>false</LinksUpToDate>
  <CharactersWithSpaces>31603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ENAIRE</dc:creator>
  <cp:keywords>F-DEA-PDO-01 1.1</cp:keywords>
  <dc:description/>
  <cp:lastModifiedBy>Estefanía Moreno Martínez</cp:lastModifiedBy>
  <cp:revision>65</cp:revision>
  <cp:lastPrinted>2022-01-10T21:41:00Z</cp:lastPrinted>
  <dcterms:created xsi:type="dcterms:W3CDTF">2026-07-13T12:23:00Z</dcterms:created>
  <dcterms:modified xsi:type="dcterms:W3CDTF">2026-08-28T10:12:00Z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0x010100D2942E811A2FB541AD1E8E9C1FF5E9AB</vt:lpwstr>
  </property>
  <property fmtid="{D5CDD505-2E9C-101B-9397-08002B2CF9AE}" pid="3" name="Versión">
    <vt:lpwstr>1.1</vt:lpwstr>
  </property>
  <property fmtid="{D5CDD505-2E9C-101B-9397-08002B2CF9AE}" pid="4" name="MediaServiceImageTags">
    <vt:lpwstr/>
  </property>
  <property fmtid="{D5CDD505-2E9C-101B-9397-08002B2CF9AE}" pid="5" name="Order">
    <vt:r8>21071700</vt:r8>
  </property>
  <property fmtid="{D5CDD505-2E9C-101B-9397-08002B2CF9AE}" pid="6" name="_ExtendedDescription">
    <vt:lpwstr/>
  </property>
</Properties>
</file>