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84BE5" w:rsidRPr="00B84BE5" w:rsidRDefault="00B84BE5" w:rsidP="00F57E82">
      <w:pPr>
        <w:pStyle w:val="Texto1"/>
      </w:pPr>
    </w:p>
    <w:p w14:paraId="0A37501D" w14:textId="77777777" w:rsidR="006127B6" w:rsidRDefault="006127B6" w:rsidP="00B84BE5">
      <w:pPr>
        <w:pStyle w:val="Ttulo"/>
        <w:sectPr w:rsidR="006127B6" w:rsidSect="00EF4AF9">
          <w:headerReference w:type="default" r:id="rId11"/>
          <w:footerReference w:type="default" r:id="rId12"/>
          <w:headerReference w:type="first" r:id="rId13"/>
          <w:footerReference w:type="first" r:id="rId14"/>
          <w:pgSz w:w="11906" w:h="16838"/>
          <w:pgMar w:top="1418" w:right="851" w:bottom="1134" w:left="851" w:header="567" w:footer="556" w:gutter="0"/>
          <w:cols w:space="708"/>
          <w:docGrid w:linePitch="360"/>
        </w:sectPr>
      </w:pPr>
    </w:p>
    <w:p w14:paraId="1D85B00C" w14:textId="77777777" w:rsidR="00177F83" w:rsidRDefault="00177F83" w:rsidP="00177F83">
      <w:pPr>
        <w:pStyle w:val="Ttulo"/>
        <w:spacing w:after="0"/>
        <w:jc w:val="center"/>
        <w:rPr>
          <w:sz w:val="28"/>
          <w:szCs w:val="28"/>
        </w:rPr>
      </w:pPr>
      <w:r w:rsidRPr="00EF0672">
        <w:rPr>
          <w:sz w:val="28"/>
          <w:szCs w:val="28"/>
        </w:rPr>
        <w:t>C</w:t>
      </w:r>
      <w:r>
        <w:rPr>
          <w:sz w:val="28"/>
          <w:szCs w:val="28"/>
        </w:rPr>
        <w:t>o</w:t>
      </w:r>
      <w:r w:rsidRPr="00EF0672">
        <w:rPr>
          <w:sz w:val="28"/>
          <w:szCs w:val="28"/>
        </w:rPr>
        <w:t>DIFICACIÓN ATSP</w:t>
      </w:r>
      <w:r>
        <w:rPr>
          <w:sz w:val="28"/>
          <w:szCs w:val="28"/>
        </w:rPr>
        <w:t>:</w:t>
      </w:r>
    </w:p>
    <w:p w14:paraId="4BABA34D" w14:textId="04CE0490" w:rsidR="00B3235A" w:rsidRPr="00281CB0" w:rsidRDefault="007E16D0" w:rsidP="01F5D572">
      <w:pPr>
        <w:pStyle w:val="Ttulo"/>
        <w:spacing w:after="0"/>
        <w:jc w:val="center"/>
        <w:rPr>
          <w:rFonts w:eastAsia="Yu Gothic Light" w:cs="Times New Roman"/>
        </w:rPr>
      </w:pPr>
      <w:r w:rsidRPr="01F5D572">
        <w:rPr>
          <w:sz w:val="28"/>
          <w:szCs w:val="28"/>
        </w:rPr>
        <w:t xml:space="preserve">EVALUACIÓN Y </w:t>
      </w:r>
      <w:r w:rsidR="5C5955D6" w:rsidRPr="01F5D572">
        <w:rPr>
          <w:sz w:val="28"/>
          <w:szCs w:val="28"/>
        </w:rPr>
        <w:t>ATENUACIÓN</w:t>
      </w:r>
      <w:r w:rsidRPr="01F5D572">
        <w:rPr>
          <w:sz w:val="28"/>
          <w:szCs w:val="28"/>
        </w:rPr>
        <w:t xml:space="preserve"> DE</w:t>
      </w:r>
      <w:r w:rsidR="00B065F8" w:rsidRPr="01F5D572">
        <w:rPr>
          <w:sz w:val="28"/>
          <w:szCs w:val="28"/>
        </w:rPr>
        <w:t>L</w:t>
      </w:r>
      <w:r w:rsidRPr="01F5D572">
        <w:rPr>
          <w:sz w:val="28"/>
          <w:szCs w:val="28"/>
        </w:rPr>
        <w:t xml:space="preserve"> RIESGO </w:t>
      </w:r>
      <w:r w:rsidR="00415382" w:rsidRPr="01F5D572">
        <w:rPr>
          <w:sz w:val="28"/>
          <w:szCs w:val="28"/>
        </w:rPr>
        <w:t xml:space="preserve">OPERACIONAL </w:t>
      </w:r>
      <w:r w:rsidRPr="01F5D572">
        <w:rPr>
          <w:sz w:val="28"/>
          <w:szCs w:val="28"/>
        </w:rPr>
        <w:t xml:space="preserve">PARA LA OPERACIÓN CON UAS EN </w:t>
      </w:r>
      <w:r w:rsidRPr="009E783E">
        <w:rPr>
          <w:sz w:val="28"/>
          <w:szCs w:val="28"/>
        </w:rPr>
        <w:t xml:space="preserve">ESPACIO AÉREO CONTROLADO </w:t>
      </w:r>
    </w:p>
    <w:p w14:paraId="5DAB6C7B" w14:textId="77777777" w:rsidR="00AD0E30" w:rsidRPr="00AD0E30" w:rsidRDefault="00AD0E30" w:rsidP="00AD0E30"/>
    <w:p w14:paraId="42C458B0" w14:textId="77777777" w:rsidR="00FC13FE" w:rsidRDefault="00FC13FE" w:rsidP="00FC13FE">
      <w:pPr>
        <w:spacing w:after="200" w:line="240" w:lineRule="auto"/>
        <w:jc w:val="both"/>
        <w:rPr>
          <w:rFonts w:ascii="Calibri" w:eastAsia="Calibri" w:hAnsi="Calibri" w:cs="Calibri"/>
        </w:rPr>
      </w:pPr>
      <w:r w:rsidRPr="207D3656">
        <w:rPr>
          <w:rFonts w:ascii="Calibri" w:eastAsia="Calibri" w:hAnsi="Calibri" w:cs="Calibri"/>
        </w:rPr>
        <w:t xml:space="preserve">El presente documento define las medidas adicionales de atenuación del riesgo de las operaciones con UAS que pretendan realizarse </w:t>
      </w:r>
      <w:r w:rsidRPr="009E783E">
        <w:rPr>
          <w:rFonts w:ascii="Calibri" w:eastAsia="Calibri" w:hAnsi="Calibri" w:cs="Calibri"/>
        </w:rPr>
        <w:t>en espacio aéreo controlado</w:t>
      </w:r>
      <w:r w:rsidRPr="207D3656">
        <w:rPr>
          <w:rFonts w:ascii="Calibri" w:eastAsia="Calibri" w:hAnsi="Calibri" w:cs="Calibri"/>
        </w:rPr>
        <w:t xml:space="preserve"> para un </w:t>
      </w:r>
      <w:r>
        <w:rPr>
          <w:rFonts w:ascii="Calibri" w:eastAsia="Calibri" w:hAnsi="Calibri" w:cs="Calibri"/>
        </w:rPr>
        <w:t>ConOps</w:t>
      </w:r>
      <w:r w:rsidRPr="207D3656">
        <w:rPr>
          <w:rFonts w:ascii="Calibri" w:eastAsia="Calibri" w:hAnsi="Calibri" w:cs="Calibri"/>
        </w:rPr>
        <w:t xml:space="preserve"> determinado acordadas por escrito entre el operador de UAS y el Proveedor de Servicios de Tránsito Aéreo (ATSP) y establece el procedimiento de coordinación a seguir para llevar a cabo la actividad aérea</w:t>
      </w:r>
      <w:r>
        <w:rPr>
          <w:rFonts w:ascii="Calibri" w:eastAsia="Calibri" w:hAnsi="Calibri" w:cs="Calibri"/>
        </w:rPr>
        <w:t>.</w:t>
      </w:r>
      <w:r w:rsidRPr="0077377D">
        <w:t xml:space="preserve"> </w:t>
      </w:r>
      <w:r>
        <w:rPr>
          <w:rStyle w:val="ui-provider"/>
        </w:rPr>
        <w:t xml:space="preserve">Asimismo, cuando este se encuentre validado por ENAIRE, constituye evidencia de la coordinación </w:t>
      </w:r>
      <w:r w:rsidRPr="00724F13">
        <w:rPr>
          <w:rStyle w:val="ui-provider"/>
        </w:rPr>
        <w:t>operativa en su fase estratégica</w:t>
      </w:r>
      <w:r>
        <w:rPr>
          <w:rStyle w:val="ui-provider"/>
        </w:rPr>
        <w:t xml:space="preserve">, en cumplimiento del artículo </w:t>
      </w:r>
      <w:r w:rsidRPr="0056606F">
        <w:rPr>
          <w:rStyle w:val="ui-provider"/>
        </w:rPr>
        <w:t>42.2.b del Real Decreto 517/2024</w:t>
      </w:r>
      <w:r>
        <w:rPr>
          <w:rStyle w:val="ui-provider"/>
        </w:rPr>
        <w:t xml:space="preserve">, y del procedimiento de cooperación </w:t>
      </w:r>
      <w:r w:rsidRPr="00724F13">
        <w:rPr>
          <w:rStyle w:val="ui-provider"/>
        </w:rPr>
        <w:t>del operador UAS</w:t>
      </w:r>
      <w:r>
        <w:rPr>
          <w:rStyle w:val="ui-provider"/>
        </w:rPr>
        <w:t xml:space="preserve"> con el ATSP, de conformidad con el punto 2.4.1.c del AMC1 al artículo 11 y, el UAS.SPEC.040.1.b a la Parte B del Anexo del Reglamento de Ejecución (UE) 2019/947 de la Comisión.</w:t>
      </w:r>
    </w:p>
    <w:p w14:paraId="66320CAF" w14:textId="6FE66241" w:rsidR="0062184F" w:rsidRDefault="0062184F" w:rsidP="00602F2D">
      <w:pPr>
        <w:spacing w:after="200" w:line="240" w:lineRule="auto"/>
        <w:jc w:val="both"/>
        <w:rPr>
          <w:rFonts w:ascii="Calibri" w:eastAsia="Calibri" w:hAnsi="Calibri" w:cs="Calibri"/>
        </w:rPr>
      </w:pPr>
      <w:r w:rsidRPr="01F5D572">
        <w:rPr>
          <w:rFonts w:ascii="Calibri" w:eastAsia="Calibri" w:hAnsi="Calibri" w:cs="Calibri"/>
        </w:rPr>
        <w:t>La actividad aérea del operador de UAS deberá ceñirse a</w:t>
      </w:r>
      <w:r w:rsidR="00A855D0">
        <w:rPr>
          <w:rFonts w:ascii="Calibri" w:eastAsia="Calibri" w:hAnsi="Calibri" w:cs="Calibri"/>
        </w:rPr>
        <w:t xml:space="preserve">l ConOps </w:t>
      </w:r>
      <w:r w:rsidR="00AB488C" w:rsidRPr="01F5D572">
        <w:rPr>
          <w:rFonts w:ascii="Calibri" w:eastAsia="Calibri" w:hAnsi="Calibri" w:cs="Calibri"/>
        </w:rPr>
        <w:t>contemplado en este</w:t>
      </w:r>
      <w:r w:rsidR="00417128" w:rsidRPr="01F5D572">
        <w:rPr>
          <w:rFonts w:ascii="Calibri" w:eastAsia="Calibri" w:hAnsi="Calibri" w:cs="Calibri"/>
        </w:rPr>
        <w:t xml:space="preserve"> documento</w:t>
      </w:r>
      <w:r w:rsidR="00A855D0">
        <w:rPr>
          <w:rFonts w:ascii="Calibri" w:eastAsia="Calibri" w:hAnsi="Calibri" w:cs="Calibri"/>
        </w:rPr>
        <w:t xml:space="preserve">, para categoría </w:t>
      </w:r>
      <w:r w:rsidR="00FC13FE">
        <w:rPr>
          <w:rFonts w:ascii="Calibri" w:eastAsia="Calibri" w:hAnsi="Calibri" w:cs="Calibri"/>
        </w:rPr>
        <w:t>específica</w:t>
      </w:r>
      <w:r w:rsidR="00A855D0">
        <w:rPr>
          <w:rFonts w:ascii="Calibri" w:eastAsia="Calibri" w:hAnsi="Calibri" w:cs="Calibri"/>
        </w:rPr>
        <w:t xml:space="preserve"> de acuerdo con los requisitos establecidos en el artículo </w:t>
      </w:r>
      <w:r w:rsidR="00FC13FE">
        <w:rPr>
          <w:rFonts w:ascii="Calibri" w:eastAsia="Calibri" w:hAnsi="Calibri" w:cs="Calibri"/>
        </w:rPr>
        <w:t>11</w:t>
      </w:r>
      <w:r w:rsidR="00A855D0">
        <w:rPr>
          <w:rFonts w:ascii="Calibri" w:eastAsia="Calibri" w:hAnsi="Calibri" w:cs="Calibri"/>
        </w:rPr>
        <w:t xml:space="preserve"> del Reglamento de Ejecución (UE) 2019/947 de la Comisión.</w:t>
      </w:r>
      <w:r w:rsidR="00417128" w:rsidRPr="01F5D572">
        <w:rPr>
          <w:rFonts w:ascii="Calibri" w:eastAsia="Calibri" w:hAnsi="Calibri" w:cs="Calibri"/>
        </w:rPr>
        <w:t xml:space="preserve"> Cualquier </w:t>
      </w:r>
      <w:r w:rsidR="00C540F1" w:rsidRPr="01F5D572">
        <w:rPr>
          <w:rFonts w:ascii="Calibri" w:eastAsia="Calibri" w:hAnsi="Calibri" w:cs="Calibri"/>
        </w:rPr>
        <w:t xml:space="preserve">operación que no se ajuste a las condiciones establecidas requerirá de una nueva evaluación </w:t>
      </w:r>
      <w:r w:rsidR="00F21424" w:rsidRPr="01F5D572">
        <w:rPr>
          <w:rFonts w:ascii="Calibri" w:eastAsia="Calibri" w:hAnsi="Calibri" w:cs="Calibri"/>
        </w:rPr>
        <w:t xml:space="preserve">y </w:t>
      </w:r>
      <w:r w:rsidR="48CCA4D3" w:rsidRPr="01F5D572">
        <w:rPr>
          <w:rFonts w:ascii="Calibri" w:eastAsia="Calibri" w:hAnsi="Calibri" w:cs="Calibri"/>
        </w:rPr>
        <w:t>atenuación</w:t>
      </w:r>
      <w:r w:rsidR="0030710D" w:rsidRPr="01F5D572">
        <w:rPr>
          <w:rFonts w:ascii="Calibri" w:eastAsia="Calibri" w:hAnsi="Calibri" w:cs="Calibri"/>
        </w:rPr>
        <w:t xml:space="preserve"> </w:t>
      </w:r>
      <w:r w:rsidR="00C540F1" w:rsidRPr="01F5D572">
        <w:rPr>
          <w:rFonts w:ascii="Calibri" w:eastAsia="Calibri" w:hAnsi="Calibri" w:cs="Calibri"/>
        </w:rPr>
        <w:t>del riesgo</w:t>
      </w:r>
      <w:r w:rsidR="0030710D" w:rsidRPr="01F5D572">
        <w:rPr>
          <w:rFonts w:ascii="Calibri" w:eastAsia="Calibri" w:hAnsi="Calibri" w:cs="Calibri"/>
        </w:rPr>
        <w:t xml:space="preserve"> operacional</w:t>
      </w:r>
      <w:r w:rsidR="00C540F1" w:rsidRPr="01F5D572">
        <w:rPr>
          <w:rFonts w:ascii="Calibri" w:eastAsia="Calibri" w:hAnsi="Calibri" w:cs="Calibri"/>
        </w:rPr>
        <w:t xml:space="preserve"> y coordinación con el ATSP, sin perjuicio de las sanciones </w:t>
      </w:r>
      <w:r w:rsidR="002349F2" w:rsidRPr="01F5D572">
        <w:rPr>
          <w:rFonts w:ascii="Calibri" w:eastAsia="Calibri" w:hAnsi="Calibri" w:cs="Calibri"/>
        </w:rPr>
        <w:t xml:space="preserve">a </w:t>
      </w:r>
      <w:r w:rsidR="00C540F1" w:rsidRPr="01F5D572">
        <w:rPr>
          <w:rFonts w:ascii="Calibri" w:eastAsia="Calibri" w:hAnsi="Calibri" w:cs="Calibri"/>
        </w:rPr>
        <w:t>que</w:t>
      </w:r>
      <w:r w:rsidR="00444DE3" w:rsidRPr="01F5D572">
        <w:rPr>
          <w:rFonts w:ascii="Calibri" w:eastAsia="Calibri" w:hAnsi="Calibri" w:cs="Calibri"/>
        </w:rPr>
        <w:t xml:space="preserve"> pudiera dar lugar </w:t>
      </w:r>
      <w:r w:rsidR="00FD5658" w:rsidRPr="01F5D572">
        <w:rPr>
          <w:rFonts w:ascii="Calibri" w:eastAsia="Calibri" w:hAnsi="Calibri" w:cs="Calibri"/>
        </w:rPr>
        <w:t xml:space="preserve">el incumplimiento de las </w:t>
      </w:r>
      <w:r w:rsidR="00001661" w:rsidRPr="01F5D572">
        <w:rPr>
          <w:rFonts w:ascii="Calibri" w:eastAsia="Calibri" w:hAnsi="Calibri" w:cs="Calibri"/>
        </w:rPr>
        <w:t xml:space="preserve">medidas </w:t>
      </w:r>
      <w:r w:rsidR="00356A43" w:rsidRPr="01F5D572">
        <w:rPr>
          <w:rFonts w:ascii="Calibri" w:eastAsia="Calibri" w:hAnsi="Calibri" w:cs="Calibri"/>
        </w:rPr>
        <w:t>aco</w:t>
      </w:r>
      <w:r w:rsidR="002D3226" w:rsidRPr="01F5D572">
        <w:rPr>
          <w:rFonts w:ascii="Calibri" w:eastAsia="Calibri" w:hAnsi="Calibri" w:cs="Calibri"/>
        </w:rPr>
        <w:t>rdadas.</w:t>
      </w:r>
    </w:p>
    <w:p w14:paraId="3248CA2D" w14:textId="7F212FA0" w:rsidR="00F55D2D" w:rsidRDefault="00B21B59" w:rsidP="001856DD">
      <w:pPr>
        <w:pStyle w:val="Ttulo1"/>
        <w:numPr>
          <w:ilvl w:val="0"/>
          <w:numId w:val="4"/>
        </w:numPr>
        <w:ind w:left="284" w:hanging="284"/>
        <w:rPr>
          <w:sz w:val="24"/>
          <w:szCs w:val="24"/>
        </w:rPr>
      </w:pPr>
      <w:r w:rsidRPr="00B21B59">
        <w:rPr>
          <w:sz w:val="24"/>
          <w:szCs w:val="24"/>
        </w:rPr>
        <w:t xml:space="preserve">DATOS DEL OPERADOR </w:t>
      </w:r>
      <w:r w:rsidR="003C1AE9">
        <w:rPr>
          <w:sz w:val="24"/>
          <w:szCs w:val="24"/>
        </w:rPr>
        <w:t xml:space="preserve">DE UAS </w:t>
      </w:r>
      <w:r w:rsidRPr="00B21B59">
        <w:rPr>
          <w:sz w:val="24"/>
          <w:szCs w:val="24"/>
        </w:rPr>
        <w:t>Y PROVEEDOR DE SERVICIOS DE TRÁNSITO AÉREO</w:t>
      </w:r>
    </w:p>
    <w:p w14:paraId="608325D5" w14:textId="0BD463C0" w:rsidR="003A6849" w:rsidRDefault="008F112D" w:rsidP="003A6849">
      <w:pPr>
        <w:pStyle w:val="Texto1"/>
      </w:pPr>
      <w:r>
        <w:t xml:space="preserve">Datos de contacto </w:t>
      </w:r>
      <w:r w:rsidR="000B6F6F">
        <w:t xml:space="preserve">a efectos de </w:t>
      </w:r>
      <w:r w:rsidR="007253E7">
        <w:t xml:space="preserve">coordinación </w:t>
      </w:r>
      <w:r w:rsidR="003D52AB">
        <w:t>estratégica</w:t>
      </w:r>
      <w:r w:rsidR="004E555A">
        <w:t xml:space="preserve"> </w:t>
      </w:r>
      <w:r w:rsidR="00FB60A3">
        <w:t>y eval</w:t>
      </w:r>
      <w:r w:rsidR="00123A46">
        <w:t xml:space="preserve">uación del presente documento </w:t>
      </w:r>
      <w:r w:rsidR="004E555A">
        <w:t>entr</w:t>
      </w:r>
      <w:r w:rsidR="00FB60A3">
        <w:t>e ambas partes</w:t>
      </w:r>
      <w:r w:rsidR="006E7D8E">
        <w:t>:</w:t>
      </w:r>
    </w:p>
    <w:p w14:paraId="3EF0A6EA" w14:textId="2E5595B2" w:rsidR="003C1AE9" w:rsidRPr="00916588" w:rsidRDefault="003A4A3E" w:rsidP="001856DD">
      <w:pPr>
        <w:pStyle w:val="Texto1"/>
        <w:numPr>
          <w:ilvl w:val="1"/>
          <w:numId w:val="5"/>
        </w:numPr>
      </w:pPr>
      <w:r>
        <w:t>Datos del operador de UAS</w:t>
      </w:r>
    </w:p>
    <w:tbl>
      <w:tblPr>
        <w:tblStyle w:val="Tablaconcuadrcula"/>
        <w:tblW w:w="0" w:type="auto"/>
        <w:tblLook w:val="04A0" w:firstRow="1" w:lastRow="0" w:firstColumn="1" w:lastColumn="0" w:noHBand="0" w:noVBand="1"/>
      </w:tblPr>
      <w:tblGrid>
        <w:gridCol w:w="2689"/>
        <w:gridCol w:w="6939"/>
      </w:tblGrid>
      <w:tr w:rsidR="001C6820" w:rsidRPr="008E0F4B" w14:paraId="26028367" w14:textId="77777777" w:rsidTr="00F761F5">
        <w:tc>
          <w:tcPr>
            <w:tcW w:w="2689" w:type="dxa"/>
            <w:shd w:val="clear" w:color="auto" w:fill="E7E6E6" w:themeFill="background2"/>
          </w:tcPr>
          <w:p w14:paraId="7F17DEEA" w14:textId="1323EAA6" w:rsidR="001C6820" w:rsidRPr="000F4733" w:rsidRDefault="00F761F5" w:rsidP="00205E9D">
            <w:pPr>
              <w:pStyle w:val="Texto1"/>
              <w:jc w:val="left"/>
              <w:rPr>
                <w:lang w:val="pt-PT"/>
              </w:rPr>
            </w:pPr>
            <w:r w:rsidRPr="000F4733">
              <w:rPr>
                <w:lang w:val="pt-PT"/>
              </w:rPr>
              <w:t>NÚMERO DE REGISTRO DE OPERADOR DE UAS</w:t>
            </w:r>
          </w:p>
        </w:tc>
        <w:tc>
          <w:tcPr>
            <w:tcW w:w="6939" w:type="dxa"/>
            <w:vAlign w:val="center"/>
          </w:tcPr>
          <w:p w14:paraId="51CFA53A" w14:textId="331B171C" w:rsidR="001C6820" w:rsidRPr="00352C0D" w:rsidRDefault="001C6820" w:rsidP="003A6849">
            <w:pPr>
              <w:pStyle w:val="Texto1"/>
              <w:rPr>
                <w:lang w:val="pt-PT"/>
              </w:rPr>
            </w:pPr>
          </w:p>
        </w:tc>
      </w:tr>
      <w:tr w:rsidR="001C6820" w14:paraId="5BE2036D" w14:textId="77777777" w:rsidTr="00F761F5">
        <w:tc>
          <w:tcPr>
            <w:tcW w:w="2689" w:type="dxa"/>
            <w:shd w:val="clear" w:color="auto" w:fill="E7E6E6" w:themeFill="background2"/>
          </w:tcPr>
          <w:p w14:paraId="4977DE62" w14:textId="309C7074" w:rsidR="001C6820" w:rsidRDefault="00F761F5" w:rsidP="00205E9D">
            <w:pPr>
              <w:pStyle w:val="Texto1"/>
              <w:jc w:val="left"/>
            </w:pPr>
            <w:r>
              <w:t>NOMBRE DEL OPERADOR DE UAS</w:t>
            </w:r>
          </w:p>
        </w:tc>
        <w:tc>
          <w:tcPr>
            <w:tcW w:w="6939" w:type="dxa"/>
            <w:vAlign w:val="center"/>
          </w:tcPr>
          <w:p w14:paraId="169B38E2" w14:textId="31525A0D" w:rsidR="001C6820" w:rsidRPr="004D5392" w:rsidRDefault="001C6820" w:rsidP="003A6849">
            <w:pPr>
              <w:pStyle w:val="Texto1"/>
              <w:rPr>
                <w:highlight w:val="yellow"/>
              </w:rPr>
            </w:pPr>
          </w:p>
        </w:tc>
      </w:tr>
      <w:tr w:rsidR="001C6820" w14:paraId="06E68173" w14:textId="77777777" w:rsidTr="00F761F5">
        <w:tc>
          <w:tcPr>
            <w:tcW w:w="2689" w:type="dxa"/>
            <w:shd w:val="clear" w:color="auto" w:fill="E7E6E6" w:themeFill="background2"/>
          </w:tcPr>
          <w:p w14:paraId="08AA57D3" w14:textId="6309D033" w:rsidR="001C6820" w:rsidRDefault="00F761F5" w:rsidP="00205E9D">
            <w:pPr>
              <w:pStyle w:val="Texto1"/>
              <w:jc w:val="left"/>
            </w:pPr>
            <w:r>
              <w:t>PERSONA DE CONTACTO</w:t>
            </w:r>
          </w:p>
        </w:tc>
        <w:tc>
          <w:tcPr>
            <w:tcW w:w="6939" w:type="dxa"/>
            <w:vAlign w:val="center"/>
          </w:tcPr>
          <w:p w14:paraId="09F7EA5C" w14:textId="3F556623" w:rsidR="001C6820" w:rsidRPr="004D5392" w:rsidRDefault="001C6820" w:rsidP="003A6849">
            <w:pPr>
              <w:pStyle w:val="Texto1"/>
              <w:rPr>
                <w:highlight w:val="yellow"/>
              </w:rPr>
            </w:pPr>
          </w:p>
        </w:tc>
      </w:tr>
      <w:tr w:rsidR="001C6820" w14:paraId="5B860CFC" w14:textId="77777777" w:rsidTr="00F761F5">
        <w:tc>
          <w:tcPr>
            <w:tcW w:w="2689" w:type="dxa"/>
            <w:shd w:val="clear" w:color="auto" w:fill="E7E6E6" w:themeFill="background2"/>
          </w:tcPr>
          <w:p w14:paraId="5400CAD4" w14:textId="37CB5185" w:rsidR="001C6820" w:rsidRDefault="00F761F5" w:rsidP="00205E9D">
            <w:pPr>
              <w:pStyle w:val="Texto1"/>
              <w:jc w:val="left"/>
            </w:pPr>
            <w:r>
              <w:t>TELÉFONO</w:t>
            </w:r>
          </w:p>
        </w:tc>
        <w:tc>
          <w:tcPr>
            <w:tcW w:w="6939" w:type="dxa"/>
            <w:vAlign w:val="center"/>
          </w:tcPr>
          <w:p w14:paraId="3D720DBE" w14:textId="3FCA6D35" w:rsidR="001C6820" w:rsidRPr="004D5392" w:rsidRDefault="001C6820" w:rsidP="003A6849">
            <w:pPr>
              <w:pStyle w:val="Texto1"/>
              <w:rPr>
                <w:highlight w:val="yellow"/>
              </w:rPr>
            </w:pPr>
          </w:p>
        </w:tc>
      </w:tr>
      <w:tr w:rsidR="00782BC8" w14:paraId="53590DAE" w14:textId="77777777" w:rsidTr="00F761F5">
        <w:tc>
          <w:tcPr>
            <w:tcW w:w="2689" w:type="dxa"/>
            <w:shd w:val="clear" w:color="auto" w:fill="E7E6E6" w:themeFill="background2"/>
          </w:tcPr>
          <w:p w14:paraId="44CA5508" w14:textId="0FB2C971" w:rsidR="00782BC8" w:rsidRDefault="00F761F5" w:rsidP="00205E9D">
            <w:pPr>
              <w:pStyle w:val="Texto1"/>
              <w:jc w:val="left"/>
            </w:pPr>
            <w:r>
              <w:t>EMAIL</w:t>
            </w:r>
          </w:p>
        </w:tc>
        <w:tc>
          <w:tcPr>
            <w:tcW w:w="6939" w:type="dxa"/>
            <w:vAlign w:val="center"/>
          </w:tcPr>
          <w:p w14:paraId="212CEBA6" w14:textId="2E02E2FA" w:rsidR="00782BC8" w:rsidRPr="004D5392" w:rsidRDefault="00782BC8" w:rsidP="003A6849">
            <w:pPr>
              <w:pStyle w:val="Texto1"/>
              <w:rPr>
                <w:highlight w:val="yellow"/>
              </w:rPr>
            </w:pPr>
          </w:p>
        </w:tc>
      </w:tr>
    </w:tbl>
    <w:p w14:paraId="5A93B758" w14:textId="3BAC3848" w:rsidR="003C1AE9" w:rsidRDefault="003C1AE9" w:rsidP="001856DD">
      <w:pPr>
        <w:pStyle w:val="Texto1"/>
        <w:numPr>
          <w:ilvl w:val="1"/>
          <w:numId w:val="5"/>
        </w:numPr>
        <w:spacing w:before="120"/>
      </w:pPr>
      <w:r>
        <w:t>Datos del proveedor de servicios de tránsito aéreo</w:t>
      </w:r>
    </w:p>
    <w:tbl>
      <w:tblPr>
        <w:tblStyle w:val="Tablaconcuadrcula"/>
        <w:tblW w:w="0" w:type="auto"/>
        <w:tblLook w:val="04A0" w:firstRow="1" w:lastRow="0" w:firstColumn="1" w:lastColumn="0" w:noHBand="0" w:noVBand="1"/>
      </w:tblPr>
      <w:tblGrid>
        <w:gridCol w:w="2689"/>
        <w:gridCol w:w="6939"/>
      </w:tblGrid>
      <w:tr w:rsidR="003C1AE9" w14:paraId="350A31EE" w14:textId="77777777" w:rsidTr="00F761F5">
        <w:tc>
          <w:tcPr>
            <w:tcW w:w="2689" w:type="dxa"/>
            <w:shd w:val="clear" w:color="auto" w:fill="E7E6E6" w:themeFill="background2"/>
          </w:tcPr>
          <w:p w14:paraId="32D3492D" w14:textId="5AFD10F9" w:rsidR="003C1AE9" w:rsidRDefault="00F761F5" w:rsidP="007C23E2">
            <w:pPr>
              <w:pStyle w:val="Texto1"/>
            </w:pPr>
            <w:r>
              <w:t>NOMBRE O RAZÓN SOCIAL</w:t>
            </w:r>
          </w:p>
        </w:tc>
        <w:tc>
          <w:tcPr>
            <w:tcW w:w="6939" w:type="dxa"/>
          </w:tcPr>
          <w:p w14:paraId="6EAB19D0" w14:textId="6B848AA2" w:rsidR="003C1AE9" w:rsidRDefault="00EF0672" w:rsidP="007C23E2">
            <w:pPr>
              <w:pStyle w:val="Texto1"/>
            </w:pPr>
            <w:r>
              <w:t>ENAIRE</w:t>
            </w:r>
          </w:p>
        </w:tc>
      </w:tr>
      <w:tr w:rsidR="003C1AE9" w:rsidRPr="008E0F4B" w14:paraId="54C6012C" w14:textId="77777777" w:rsidTr="00F761F5">
        <w:tc>
          <w:tcPr>
            <w:tcW w:w="2689" w:type="dxa"/>
            <w:shd w:val="clear" w:color="auto" w:fill="E7E6E6" w:themeFill="background2"/>
          </w:tcPr>
          <w:p w14:paraId="632A4A8E" w14:textId="24D83E3B" w:rsidR="003C1AE9" w:rsidRDefault="00F761F5" w:rsidP="007C23E2">
            <w:pPr>
              <w:pStyle w:val="Texto1"/>
            </w:pPr>
            <w:r>
              <w:t>CONTACTO</w:t>
            </w:r>
          </w:p>
        </w:tc>
        <w:tc>
          <w:tcPr>
            <w:tcW w:w="6939" w:type="dxa"/>
          </w:tcPr>
          <w:p w14:paraId="687B1448" w14:textId="631C7280" w:rsidR="003C1AE9" w:rsidRPr="00EF0672" w:rsidRDefault="00EF0672" w:rsidP="007C23E2">
            <w:pPr>
              <w:pStyle w:val="Texto1"/>
              <w:rPr>
                <w:lang w:val="en-US"/>
              </w:rPr>
            </w:pPr>
            <w:hyperlink r:id="rId15" w:anchor="/login" w:history="1">
              <w:r w:rsidRPr="00EF0672">
                <w:rPr>
                  <w:rStyle w:val="Hipervnculo"/>
                  <w:lang w:val="en-US"/>
                </w:rPr>
                <w:t>ENAIRE Planea</w:t>
              </w:r>
            </w:hyperlink>
            <w:r w:rsidR="000D1D9D">
              <w:rPr>
                <w:lang w:val="en-US"/>
              </w:rPr>
              <w:t xml:space="preserve"> / </w:t>
            </w:r>
            <w:hyperlink r:id="rId16" w:history="1">
              <w:r w:rsidR="000D1D9D" w:rsidRPr="00EF0672">
                <w:rPr>
                  <w:rStyle w:val="Hipervnculo"/>
                  <w:lang w:val="en-US"/>
                </w:rPr>
                <w:t>drones.safety@enaire.es</w:t>
              </w:r>
            </w:hyperlink>
            <w:r w:rsidR="000D1D9D" w:rsidRPr="00EF0672">
              <w:rPr>
                <w:lang w:val="en-US"/>
              </w:rPr>
              <w:t xml:space="preserve"> </w:t>
            </w:r>
            <w:r w:rsidR="000D1D9D">
              <w:rPr>
                <w:lang w:val="en-US"/>
              </w:rPr>
              <w:t xml:space="preserve">/ </w:t>
            </w:r>
            <w:hyperlink r:id="rId17" w:history="1">
              <w:r w:rsidR="000D1D9D" w:rsidRPr="000D1D9D">
                <w:rPr>
                  <w:rStyle w:val="Hipervnculo"/>
                  <w:lang w:val="en-US"/>
                </w:rPr>
                <w:t>web</w:t>
              </w:r>
            </w:hyperlink>
          </w:p>
        </w:tc>
      </w:tr>
    </w:tbl>
    <w:p w14:paraId="43D138C8" w14:textId="141494E9" w:rsidR="000140F4" w:rsidRPr="00D431E2" w:rsidRDefault="00AF0D21" w:rsidP="001856DD">
      <w:pPr>
        <w:pStyle w:val="Ttulo1"/>
        <w:numPr>
          <w:ilvl w:val="0"/>
          <w:numId w:val="4"/>
        </w:numPr>
        <w:ind w:left="284" w:hanging="284"/>
        <w:rPr>
          <w:sz w:val="24"/>
          <w:szCs w:val="24"/>
        </w:rPr>
      </w:pPr>
      <w:r w:rsidRPr="00D431E2">
        <w:rPr>
          <w:sz w:val="24"/>
          <w:szCs w:val="24"/>
        </w:rPr>
        <w:t>D</w:t>
      </w:r>
      <w:r w:rsidR="00E10025">
        <w:rPr>
          <w:sz w:val="24"/>
          <w:szCs w:val="24"/>
        </w:rPr>
        <w:t>efinición del concepto de operación (</w:t>
      </w:r>
      <w:r w:rsidR="0004432D">
        <w:rPr>
          <w:sz w:val="24"/>
          <w:szCs w:val="24"/>
        </w:rPr>
        <w:t>CONOPS</w:t>
      </w:r>
      <w:r w:rsidR="00E10025">
        <w:rPr>
          <w:sz w:val="24"/>
          <w:szCs w:val="24"/>
        </w:rPr>
        <w:t>) Y ámbito de aplicación</w:t>
      </w:r>
    </w:p>
    <w:p w14:paraId="6A8974EC" w14:textId="7907940C" w:rsidR="00AF0D21" w:rsidRPr="00D431E2" w:rsidRDefault="0004432D" w:rsidP="001856DD">
      <w:pPr>
        <w:pStyle w:val="Texto1"/>
        <w:numPr>
          <w:ilvl w:val="1"/>
          <w:numId w:val="4"/>
        </w:numPr>
      </w:pPr>
      <w:r>
        <w:t>ConOps</w:t>
      </w:r>
    </w:p>
    <w:p w14:paraId="704F73DC" w14:textId="2872A425" w:rsidR="00383C77" w:rsidRDefault="00383C77" w:rsidP="00860A2F">
      <w:pPr>
        <w:spacing w:after="200" w:line="240" w:lineRule="auto"/>
        <w:jc w:val="both"/>
        <w:rPr>
          <w:rFonts w:cstheme="minorHAnsi"/>
        </w:rPr>
      </w:pPr>
      <w:r w:rsidRPr="00383C77">
        <w:rPr>
          <w:rFonts w:cstheme="minorHAnsi"/>
        </w:rPr>
        <w:t xml:space="preserve">Su operación bajo la categoría </w:t>
      </w:r>
      <w:r w:rsidR="00FC13FE">
        <w:rPr>
          <w:rFonts w:cstheme="minorHAnsi"/>
        </w:rPr>
        <w:t>específica en régimen de autorización operacional</w:t>
      </w:r>
      <w:r w:rsidRPr="00383C77">
        <w:rPr>
          <w:rFonts w:cstheme="minorHAnsi"/>
        </w:rPr>
        <w:t xml:space="preserve"> se deberá ajustar a las siguientes condiciones</w:t>
      </w:r>
      <w:r>
        <w:rPr>
          <w:rFonts w:cstheme="minorHAnsi"/>
        </w:rPr>
        <w:t>:</w:t>
      </w:r>
    </w:p>
    <w:tbl>
      <w:tblPr>
        <w:tblStyle w:val="Tablaconcuadrcula1"/>
        <w:tblpPr w:leftFromText="141" w:rightFromText="141" w:vertAnchor="page" w:horzAnchor="margin" w:tblpY="1801"/>
        <w:tblW w:w="5077" w:type="pct"/>
        <w:tblLook w:val="04A0" w:firstRow="1" w:lastRow="0" w:firstColumn="1" w:lastColumn="0" w:noHBand="0" w:noVBand="1"/>
      </w:tblPr>
      <w:tblGrid>
        <w:gridCol w:w="1413"/>
        <w:gridCol w:w="4820"/>
        <w:gridCol w:w="3543"/>
      </w:tblGrid>
      <w:tr w:rsidR="00D36B11" w:rsidRPr="00D36B11" w14:paraId="2279BA1F" w14:textId="77777777" w:rsidTr="00C41464">
        <w:trPr>
          <w:trHeight w:val="557"/>
        </w:trPr>
        <w:tc>
          <w:tcPr>
            <w:tcW w:w="723" w:type="pct"/>
            <w:shd w:val="clear" w:color="auto" w:fill="EAEAEA"/>
            <w:vAlign w:val="center"/>
          </w:tcPr>
          <w:p w14:paraId="523E7406" w14:textId="77777777" w:rsidR="00D36B11" w:rsidRPr="00D36B11" w:rsidRDefault="00D36B11" w:rsidP="00C7405D">
            <w:pPr>
              <w:spacing w:after="200"/>
              <w:jc w:val="center"/>
              <w:rPr>
                <w:rFonts w:cstheme="minorHAnsi"/>
              </w:rPr>
            </w:pPr>
            <w:r w:rsidRPr="00D36B11">
              <w:rPr>
                <w:rFonts w:cstheme="minorHAnsi"/>
                <w:b/>
                <w:bCs/>
              </w:rPr>
              <w:lastRenderedPageBreak/>
              <w:t>Categoría operacional</w:t>
            </w:r>
          </w:p>
        </w:tc>
        <w:tc>
          <w:tcPr>
            <w:tcW w:w="2465" w:type="pct"/>
            <w:shd w:val="clear" w:color="auto" w:fill="EAEAEA"/>
            <w:vAlign w:val="center"/>
          </w:tcPr>
          <w:p w14:paraId="40F5F182" w14:textId="77777777" w:rsidR="00D36B11" w:rsidRPr="00D36B11" w:rsidRDefault="00D36B11" w:rsidP="00C7405D">
            <w:pPr>
              <w:spacing w:after="200"/>
              <w:jc w:val="center"/>
              <w:rPr>
                <w:rFonts w:cstheme="minorHAnsi"/>
              </w:rPr>
            </w:pPr>
            <w:commentRangeStart w:id="0"/>
            <w:r w:rsidRPr="00D36B11">
              <w:rPr>
                <w:rFonts w:cstheme="minorHAnsi"/>
                <w:b/>
                <w:bCs/>
              </w:rPr>
              <w:t>Restricciones operacionales</w:t>
            </w:r>
            <w:commentRangeEnd w:id="0"/>
            <w:r w:rsidR="00C41464" w:rsidRPr="00D36B11">
              <w:rPr>
                <w:rStyle w:val="Refdecomentario"/>
                <w:rFonts w:cstheme="minorHAnsi"/>
                <w:sz w:val="22"/>
                <w:szCs w:val="22"/>
              </w:rPr>
              <w:commentReference w:id="0"/>
            </w:r>
          </w:p>
        </w:tc>
        <w:tc>
          <w:tcPr>
            <w:tcW w:w="1813" w:type="pct"/>
            <w:shd w:val="clear" w:color="auto" w:fill="EAEAEA"/>
            <w:vAlign w:val="center"/>
          </w:tcPr>
          <w:p w14:paraId="363ECE36" w14:textId="77777777" w:rsidR="00D36B11" w:rsidRPr="00D36B11" w:rsidRDefault="00D36B11" w:rsidP="00C7405D">
            <w:pPr>
              <w:spacing w:after="200"/>
              <w:rPr>
                <w:rFonts w:cstheme="minorHAnsi"/>
              </w:rPr>
            </w:pPr>
            <w:r w:rsidRPr="00D36B11">
              <w:rPr>
                <w:rFonts w:cstheme="minorHAnsi"/>
                <w:b/>
                <w:bCs/>
              </w:rPr>
              <w:t>Condiciones operacionales de los UAS</w:t>
            </w:r>
          </w:p>
        </w:tc>
      </w:tr>
      <w:tr w:rsidR="00D36B11" w:rsidRPr="008E0F4B" w14:paraId="7931F1DA" w14:textId="77777777" w:rsidTr="00C41464">
        <w:trPr>
          <w:trHeight w:val="7430"/>
        </w:trPr>
        <w:tc>
          <w:tcPr>
            <w:tcW w:w="723" w:type="pct"/>
            <w:tcBorders>
              <w:bottom w:val="single" w:sz="4" w:space="0" w:color="auto"/>
            </w:tcBorders>
            <w:shd w:val="clear" w:color="auto" w:fill="EAEAEA"/>
            <w:vAlign w:val="center"/>
          </w:tcPr>
          <w:p w14:paraId="32E5FC32" w14:textId="21A3E7D9" w:rsidR="00D36B11" w:rsidRPr="00D36B11" w:rsidRDefault="00D36B11" w:rsidP="00C7405D">
            <w:pPr>
              <w:spacing w:after="200"/>
              <w:jc w:val="both"/>
              <w:rPr>
                <w:rFonts w:cstheme="minorHAnsi"/>
              </w:rPr>
            </w:pPr>
            <w:r w:rsidRPr="00D36B11">
              <w:rPr>
                <w:rFonts w:cstheme="minorHAnsi"/>
              </w:rPr>
              <w:t xml:space="preserve">Específica </w:t>
            </w:r>
            <w:r w:rsidR="00605365">
              <w:rPr>
                <w:rFonts w:cstheme="minorHAnsi"/>
              </w:rPr>
              <w:t>bajo a</w:t>
            </w:r>
            <w:r w:rsidRPr="00D36B11">
              <w:rPr>
                <w:rFonts w:cstheme="minorHAnsi"/>
              </w:rPr>
              <w:t>utorización operacional</w:t>
            </w:r>
          </w:p>
        </w:tc>
        <w:tc>
          <w:tcPr>
            <w:tcW w:w="2465" w:type="pct"/>
            <w:tcBorders>
              <w:bottom w:val="single" w:sz="4" w:space="0" w:color="auto"/>
            </w:tcBorders>
            <w:vAlign w:val="center"/>
          </w:tcPr>
          <w:p w14:paraId="3C08E833" w14:textId="77777777" w:rsidR="00D36B11" w:rsidRPr="00C7405D" w:rsidRDefault="00D36B11" w:rsidP="00C7405D">
            <w:pPr>
              <w:spacing w:after="200"/>
              <w:rPr>
                <w:rFonts w:cstheme="minorHAnsi"/>
                <w:sz w:val="20"/>
                <w:szCs w:val="20"/>
              </w:rPr>
            </w:pPr>
            <w:r w:rsidRPr="00C7405D">
              <w:rPr>
                <w:rFonts w:cstheme="minorHAnsi"/>
                <w:sz w:val="20"/>
                <w:szCs w:val="20"/>
              </w:rPr>
              <w:t xml:space="preserve">Metodología de evaluación de riesgos: </w:t>
            </w:r>
          </w:p>
          <w:p w14:paraId="3CC0C4CB" w14:textId="77777777" w:rsidR="00D36B11" w:rsidRPr="00C7405D" w:rsidRDefault="00E34EC2" w:rsidP="00C7405D">
            <w:pPr>
              <w:spacing w:after="200"/>
              <w:rPr>
                <w:rFonts w:cstheme="minorHAnsi"/>
                <w:sz w:val="20"/>
                <w:szCs w:val="20"/>
              </w:rPr>
            </w:pPr>
            <w:sdt>
              <w:sdtPr>
                <w:rPr>
                  <w:rFonts w:cstheme="minorHAnsi"/>
                  <w:sz w:val="20"/>
                  <w:szCs w:val="20"/>
                </w:rPr>
                <w:id w:val="-960572979"/>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SORA __ (versión y fecha de edición)</w:t>
            </w:r>
          </w:p>
          <w:p w14:paraId="4A4A7889" w14:textId="77777777" w:rsidR="00D36B11" w:rsidRPr="00C7405D" w:rsidRDefault="00E34EC2" w:rsidP="00C7405D">
            <w:pPr>
              <w:spacing w:after="200"/>
              <w:rPr>
                <w:rFonts w:cstheme="minorHAnsi"/>
                <w:sz w:val="20"/>
                <w:szCs w:val="20"/>
              </w:rPr>
            </w:pPr>
            <w:sdt>
              <w:sdtPr>
                <w:rPr>
                  <w:rFonts w:cstheme="minorHAnsi"/>
                  <w:sz w:val="20"/>
                  <w:szCs w:val="20"/>
                </w:rPr>
                <w:id w:val="983438235"/>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PDRA#-_-_ (fecha de edición)</w:t>
            </w:r>
          </w:p>
          <w:p w14:paraId="25FF02FA" w14:textId="77777777" w:rsidR="00D36B11" w:rsidRPr="00C7405D" w:rsidRDefault="00E34EC2" w:rsidP="00C7405D">
            <w:pPr>
              <w:spacing w:after="200"/>
              <w:rPr>
                <w:rFonts w:cstheme="minorHAnsi"/>
                <w:sz w:val="20"/>
                <w:szCs w:val="20"/>
              </w:rPr>
            </w:pPr>
            <w:sdt>
              <w:sdtPr>
                <w:rPr>
                  <w:rFonts w:cstheme="minorHAnsi"/>
                  <w:sz w:val="20"/>
                  <w:szCs w:val="20"/>
                </w:rPr>
                <w:id w:val="-809238152"/>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otra_______</w:t>
            </w:r>
          </w:p>
          <w:p w14:paraId="4321F72E" w14:textId="20F88357" w:rsidR="00D36B11" w:rsidRPr="00C7405D" w:rsidRDefault="00D36B11" w:rsidP="00C7405D">
            <w:pPr>
              <w:spacing w:after="200"/>
              <w:rPr>
                <w:rFonts w:cstheme="minorHAnsi"/>
                <w:sz w:val="20"/>
                <w:szCs w:val="20"/>
              </w:rPr>
            </w:pPr>
            <w:r w:rsidRPr="00C7405D">
              <w:rPr>
                <w:rFonts w:cstheme="minorHAnsi"/>
                <w:sz w:val="20"/>
                <w:szCs w:val="20"/>
              </w:rPr>
              <w:t>Tipo de operación:</w:t>
            </w:r>
          </w:p>
          <w:p w14:paraId="091468B2" w14:textId="77777777" w:rsidR="00D36B11" w:rsidRPr="00C7405D" w:rsidRDefault="00E34EC2" w:rsidP="00C7405D">
            <w:pPr>
              <w:spacing w:after="200"/>
              <w:rPr>
                <w:rFonts w:cstheme="minorHAnsi"/>
                <w:sz w:val="20"/>
                <w:szCs w:val="20"/>
              </w:rPr>
            </w:pPr>
            <w:sdt>
              <w:sdtPr>
                <w:rPr>
                  <w:rFonts w:cstheme="minorHAnsi"/>
                  <w:sz w:val="20"/>
                  <w:szCs w:val="20"/>
                </w:rPr>
                <w:id w:val="-1736612405"/>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VLOS</w:t>
            </w:r>
          </w:p>
          <w:p w14:paraId="6F0124FE" w14:textId="77777777" w:rsidR="00D36B11" w:rsidRPr="00C7405D" w:rsidRDefault="00E34EC2" w:rsidP="00C7405D">
            <w:pPr>
              <w:spacing w:after="200"/>
              <w:rPr>
                <w:rFonts w:cstheme="minorHAnsi"/>
                <w:sz w:val="20"/>
                <w:szCs w:val="20"/>
              </w:rPr>
            </w:pPr>
            <w:sdt>
              <w:sdtPr>
                <w:rPr>
                  <w:rFonts w:cstheme="minorHAnsi"/>
                  <w:sz w:val="20"/>
                  <w:szCs w:val="20"/>
                </w:rPr>
                <w:id w:val="209619398"/>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BVLOS con observadores del espacio aéreo</w:t>
            </w:r>
          </w:p>
          <w:p w14:paraId="19F5042F" w14:textId="77777777" w:rsidR="00D36B11" w:rsidRPr="00C7405D" w:rsidRDefault="00E34EC2" w:rsidP="00C7405D">
            <w:pPr>
              <w:spacing w:after="200"/>
              <w:rPr>
                <w:rFonts w:cstheme="minorHAnsi"/>
                <w:sz w:val="20"/>
                <w:szCs w:val="20"/>
              </w:rPr>
            </w:pPr>
            <w:sdt>
              <w:sdtPr>
                <w:rPr>
                  <w:rFonts w:cstheme="minorHAnsi"/>
                  <w:sz w:val="20"/>
                  <w:szCs w:val="20"/>
                </w:rPr>
                <w:id w:val="1426003551"/>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BVLOS sin observadores del espacio aéreo</w:t>
            </w:r>
          </w:p>
          <w:p w14:paraId="27688122" w14:textId="24E0BCB8" w:rsidR="001E1C08" w:rsidRPr="00C7405D" w:rsidRDefault="001E1C08" w:rsidP="001E1C08">
            <w:pPr>
              <w:spacing w:after="200"/>
              <w:rPr>
                <w:rFonts w:cstheme="minorHAnsi"/>
                <w:sz w:val="20"/>
                <w:szCs w:val="20"/>
              </w:rPr>
            </w:pPr>
            <w:commentRangeStart w:id="1"/>
            <w:r w:rsidRPr="00C7405D">
              <w:rPr>
                <w:rFonts w:cstheme="minorHAnsi"/>
                <w:sz w:val="20"/>
                <w:szCs w:val="20"/>
              </w:rPr>
              <w:t>Altura</w:t>
            </w:r>
            <w:r>
              <w:rPr>
                <w:rFonts w:cstheme="minorHAnsi"/>
                <w:sz w:val="20"/>
                <w:szCs w:val="20"/>
              </w:rPr>
              <w:t>/altitud</w:t>
            </w:r>
            <w:r w:rsidRPr="00C7405D">
              <w:rPr>
                <w:rFonts w:cstheme="minorHAnsi"/>
                <w:sz w:val="20"/>
                <w:szCs w:val="20"/>
              </w:rPr>
              <w:t xml:space="preserve"> máxima operacional: XXX m</w:t>
            </w:r>
            <w:r>
              <w:rPr>
                <w:rFonts w:cstheme="minorHAnsi"/>
                <w:sz w:val="20"/>
                <w:szCs w:val="20"/>
              </w:rPr>
              <w:t>/ft</w:t>
            </w:r>
            <w:r w:rsidRPr="00C7405D">
              <w:rPr>
                <w:rFonts w:cstheme="minorHAnsi"/>
                <w:sz w:val="20"/>
                <w:szCs w:val="20"/>
              </w:rPr>
              <w:t xml:space="preserve"> AGL</w:t>
            </w:r>
            <w:r>
              <w:rPr>
                <w:rFonts w:cstheme="minorHAnsi"/>
                <w:sz w:val="20"/>
                <w:szCs w:val="20"/>
              </w:rPr>
              <w:t>/AMSL</w:t>
            </w:r>
            <w:commentRangeEnd w:id="1"/>
            <w:r w:rsidR="00C41464" w:rsidRPr="00C7405D">
              <w:rPr>
                <w:rStyle w:val="Refdecomentario"/>
                <w:rFonts w:cstheme="minorHAnsi"/>
                <w:sz w:val="20"/>
                <w:szCs w:val="20"/>
              </w:rPr>
              <w:commentReference w:id="1"/>
            </w:r>
          </w:p>
          <w:p w14:paraId="06999444" w14:textId="77777777" w:rsidR="00D36B11" w:rsidRPr="00C7405D" w:rsidRDefault="00D36B11" w:rsidP="00C7405D">
            <w:pPr>
              <w:spacing w:after="200"/>
              <w:rPr>
                <w:rFonts w:cstheme="minorHAnsi"/>
                <w:sz w:val="20"/>
                <w:szCs w:val="20"/>
              </w:rPr>
            </w:pPr>
            <w:r w:rsidRPr="00C7405D">
              <w:rPr>
                <w:rFonts w:cstheme="minorHAnsi"/>
                <w:sz w:val="20"/>
                <w:szCs w:val="20"/>
              </w:rPr>
              <w:t>Nivel de riesgo en aire inicial:</w:t>
            </w:r>
          </w:p>
          <w:p w14:paraId="4CD9AD46" w14:textId="77777777" w:rsidR="00D36B11" w:rsidRDefault="00D36B11" w:rsidP="00C7405D">
            <w:pPr>
              <w:spacing w:after="200"/>
              <w:rPr>
                <w:rFonts w:cstheme="minorHAnsi"/>
                <w:sz w:val="20"/>
                <w:szCs w:val="20"/>
                <w:lang w:val="en-US"/>
              </w:rPr>
            </w:pPr>
            <w:r w:rsidRPr="00C7405D">
              <w:rPr>
                <w:rFonts w:cstheme="minorHAnsi"/>
                <w:sz w:val="20"/>
                <w:szCs w:val="20"/>
              </w:rPr>
              <w:t xml:space="preserve">    </w:t>
            </w:r>
            <w:sdt>
              <w:sdtPr>
                <w:rPr>
                  <w:rFonts w:cstheme="minorHAnsi"/>
                  <w:sz w:val="20"/>
                  <w:szCs w:val="20"/>
                  <w:lang w:val="en-US"/>
                </w:rPr>
                <w:id w:val="1193580236"/>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ARC-a </w:t>
            </w:r>
            <w:sdt>
              <w:sdtPr>
                <w:rPr>
                  <w:rFonts w:cstheme="minorHAnsi"/>
                  <w:sz w:val="20"/>
                  <w:szCs w:val="20"/>
                  <w:lang w:val="en-US"/>
                </w:rPr>
                <w:id w:val="1073548595"/>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ARC-b </w:t>
            </w:r>
            <w:sdt>
              <w:sdtPr>
                <w:rPr>
                  <w:rFonts w:cstheme="minorHAnsi"/>
                  <w:sz w:val="20"/>
                  <w:szCs w:val="20"/>
                  <w:lang w:val="en-US"/>
                </w:rPr>
                <w:id w:val="-212490740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ARC-c </w:t>
            </w:r>
            <w:sdt>
              <w:sdtPr>
                <w:rPr>
                  <w:rFonts w:cstheme="minorHAnsi"/>
                  <w:sz w:val="20"/>
                  <w:szCs w:val="20"/>
                  <w:lang w:val="en-US"/>
                </w:rPr>
                <w:id w:val="-749737087"/>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ARC-d</w:t>
            </w:r>
          </w:p>
          <w:p w14:paraId="55D93596" w14:textId="77777777" w:rsidR="00D36B11" w:rsidRPr="00C7405D" w:rsidRDefault="00D36B11" w:rsidP="00C7405D">
            <w:pPr>
              <w:spacing w:after="200"/>
              <w:rPr>
                <w:rFonts w:cstheme="minorHAnsi"/>
                <w:sz w:val="20"/>
                <w:szCs w:val="20"/>
              </w:rPr>
            </w:pPr>
            <w:r w:rsidRPr="00C7405D">
              <w:rPr>
                <w:rFonts w:cstheme="minorHAnsi"/>
                <w:sz w:val="20"/>
                <w:szCs w:val="20"/>
              </w:rPr>
              <w:t>Nivel de riesgo en aire residual:</w:t>
            </w:r>
          </w:p>
          <w:p w14:paraId="08E9AF8F" w14:textId="77777777" w:rsidR="00D36B11" w:rsidRPr="00C7405D" w:rsidRDefault="00D36B11" w:rsidP="00C7405D">
            <w:pPr>
              <w:spacing w:after="200"/>
              <w:rPr>
                <w:rFonts w:cstheme="minorHAnsi"/>
                <w:sz w:val="20"/>
                <w:szCs w:val="20"/>
              </w:rPr>
            </w:pPr>
            <w:r w:rsidRPr="00C7405D">
              <w:rPr>
                <w:rFonts w:cstheme="minorHAnsi"/>
                <w:sz w:val="20"/>
                <w:szCs w:val="20"/>
              </w:rPr>
              <w:t xml:space="preserve">      -Volumen operacional:</w:t>
            </w:r>
          </w:p>
          <w:p w14:paraId="0800C24A" w14:textId="7C4B979B" w:rsidR="00D36B11" w:rsidRPr="00B558B1" w:rsidRDefault="00D36B11" w:rsidP="00C7405D">
            <w:pPr>
              <w:spacing w:after="200"/>
              <w:rPr>
                <w:rFonts w:cstheme="minorHAnsi"/>
                <w:sz w:val="20"/>
                <w:szCs w:val="20"/>
              </w:rPr>
            </w:pPr>
            <w:r w:rsidRPr="00C7405D">
              <w:rPr>
                <w:rFonts w:cstheme="minorHAnsi"/>
                <w:sz w:val="20"/>
                <w:szCs w:val="20"/>
              </w:rPr>
              <w:t xml:space="preserve">           </w:t>
            </w:r>
            <w:sdt>
              <w:sdtPr>
                <w:rPr>
                  <w:rFonts w:cstheme="minorHAnsi"/>
                  <w:sz w:val="20"/>
                  <w:szCs w:val="20"/>
                </w:rPr>
                <w:id w:val="-474675119"/>
                <w14:checkbox>
                  <w14:checked w14:val="0"/>
                  <w14:checkedState w14:val="2612" w14:font="MS Gothic"/>
                  <w14:uncheckedState w14:val="2610" w14:font="MS Gothic"/>
                </w14:checkbox>
              </w:sdtPr>
              <w:sdtEndPr/>
              <w:sdtContent>
                <w:r w:rsidR="009A0813" w:rsidRPr="00B558B1">
                  <w:rPr>
                    <w:rFonts w:ascii="MS Gothic" w:eastAsia="MS Gothic" w:hAnsi="MS Gothic" w:cstheme="minorHAnsi" w:hint="eastAsia"/>
                    <w:sz w:val="20"/>
                    <w:szCs w:val="20"/>
                  </w:rPr>
                  <w:t>☐</w:t>
                </w:r>
              </w:sdtContent>
            </w:sdt>
            <w:r w:rsidRPr="00B558B1">
              <w:rPr>
                <w:rFonts w:cstheme="minorHAnsi"/>
                <w:sz w:val="20"/>
                <w:szCs w:val="20"/>
              </w:rPr>
              <w:t xml:space="preserve">ARC-a </w:t>
            </w:r>
            <w:sdt>
              <w:sdtPr>
                <w:rPr>
                  <w:rFonts w:cstheme="minorHAnsi"/>
                  <w:sz w:val="20"/>
                  <w:szCs w:val="20"/>
                </w:rPr>
                <w:id w:val="1480803839"/>
                <w14:checkbox>
                  <w14:checked w14:val="0"/>
                  <w14:checkedState w14:val="2612" w14:font="MS Gothic"/>
                  <w14:uncheckedState w14:val="2610" w14:font="MS Gothic"/>
                </w14:checkbox>
              </w:sdtPr>
              <w:sdtEndPr/>
              <w:sdtContent>
                <w:r w:rsidR="00E42E0A" w:rsidRPr="00B558B1">
                  <w:rPr>
                    <w:rFonts w:ascii="MS Gothic" w:eastAsia="MS Gothic" w:hAnsi="MS Gothic" w:cstheme="minorHAnsi" w:hint="eastAsia"/>
                    <w:sz w:val="20"/>
                    <w:szCs w:val="20"/>
                  </w:rPr>
                  <w:t>☐</w:t>
                </w:r>
              </w:sdtContent>
            </w:sdt>
            <w:r w:rsidRPr="00B558B1">
              <w:rPr>
                <w:rFonts w:cstheme="minorHAnsi"/>
                <w:sz w:val="20"/>
                <w:szCs w:val="20"/>
              </w:rPr>
              <w:t xml:space="preserve">ARC-b </w:t>
            </w:r>
            <w:sdt>
              <w:sdtPr>
                <w:rPr>
                  <w:rFonts w:cstheme="minorHAnsi"/>
                  <w:sz w:val="20"/>
                  <w:szCs w:val="20"/>
                </w:rPr>
                <w:id w:val="-1977447462"/>
                <w14:checkbox>
                  <w14:checked w14:val="0"/>
                  <w14:checkedState w14:val="2612" w14:font="MS Gothic"/>
                  <w14:uncheckedState w14:val="2610" w14:font="MS Gothic"/>
                </w14:checkbox>
              </w:sdtPr>
              <w:sdtEndPr/>
              <w:sdtContent>
                <w:r w:rsidRPr="00B558B1">
                  <w:rPr>
                    <w:rFonts w:ascii="Segoe UI Symbol" w:hAnsi="Segoe UI Symbol" w:cs="Segoe UI Symbol"/>
                    <w:sz w:val="20"/>
                    <w:szCs w:val="20"/>
                  </w:rPr>
                  <w:t>☐</w:t>
                </w:r>
              </w:sdtContent>
            </w:sdt>
            <w:r w:rsidRPr="00B558B1">
              <w:rPr>
                <w:rFonts w:cstheme="minorHAnsi"/>
                <w:sz w:val="20"/>
                <w:szCs w:val="20"/>
              </w:rPr>
              <w:t xml:space="preserve">ARC-c </w:t>
            </w:r>
            <w:sdt>
              <w:sdtPr>
                <w:rPr>
                  <w:rFonts w:cstheme="minorHAnsi"/>
                  <w:sz w:val="20"/>
                  <w:szCs w:val="20"/>
                </w:rPr>
                <w:id w:val="-2093843418"/>
                <w14:checkbox>
                  <w14:checked w14:val="0"/>
                  <w14:checkedState w14:val="2612" w14:font="MS Gothic"/>
                  <w14:uncheckedState w14:val="2610" w14:font="MS Gothic"/>
                </w14:checkbox>
              </w:sdtPr>
              <w:sdtEndPr/>
              <w:sdtContent>
                <w:r w:rsidRPr="00B558B1">
                  <w:rPr>
                    <w:rFonts w:ascii="Segoe UI Symbol" w:hAnsi="Segoe UI Symbol" w:cs="Segoe UI Symbol"/>
                    <w:sz w:val="20"/>
                    <w:szCs w:val="20"/>
                  </w:rPr>
                  <w:t>☐</w:t>
                </w:r>
              </w:sdtContent>
            </w:sdt>
            <w:r w:rsidRPr="00B558B1">
              <w:rPr>
                <w:rFonts w:cstheme="minorHAnsi"/>
                <w:sz w:val="20"/>
                <w:szCs w:val="20"/>
              </w:rPr>
              <w:t>ARC-d</w:t>
            </w:r>
          </w:p>
          <w:p w14:paraId="545B9E6C" w14:textId="6CF8BAC5" w:rsidR="004E26A6" w:rsidRDefault="004E26A6" w:rsidP="004E26A6">
            <w:pPr>
              <w:spacing w:after="200"/>
              <w:rPr>
                <w:rFonts w:cstheme="minorHAnsi"/>
                <w:sz w:val="20"/>
                <w:szCs w:val="20"/>
              </w:rPr>
            </w:pPr>
            <w:r w:rsidRPr="00B558B1">
              <w:rPr>
                <w:rFonts w:cstheme="minorHAnsi"/>
                <w:sz w:val="20"/>
                <w:szCs w:val="20"/>
              </w:rPr>
              <w:t xml:space="preserve">        </w:t>
            </w:r>
            <w:r w:rsidR="00D63C07" w:rsidRPr="00B558B1">
              <w:rPr>
                <w:rFonts w:cstheme="minorHAnsi"/>
                <w:sz w:val="20"/>
                <w:szCs w:val="20"/>
              </w:rPr>
              <w:t xml:space="preserve">   </w:t>
            </w:r>
            <w:r w:rsidR="003A1E54" w:rsidRPr="00B558B1">
              <w:rPr>
                <w:rFonts w:cstheme="minorHAnsi"/>
                <w:sz w:val="20"/>
                <w:szCs w:val="20"/>
              </w:rPr>
              <w:t xml:space="preserve"> </w:t>
            </w:r>
            <w:r w:rsidR="008978CF">
              <w:rPr>
                <w:rFonts w:cstheme="minorHAnsi"/>
                <w:sz w:val="20"/>
                <w:szCs w:val="20"/>
              </w:rPr>
              <w:t xml:space="preserve">Requerimiento de </w:t>
            </w:r>
            <w:r>
              <w:rPr>
                <w:rFonts w:cstheme="minorHAnsi"/>
                <w:sz w:val="20"/>
                <w:szCs w:val="20"/>
              </w:rPr>
              <w:t xml:space="preserve">TSA/TRA:  </w:t>
            </w:r>
            <w:sdt>
              <w:sdtPr>
                <w:rPr>
                  <w:rFonts w:cstheme="minorHAnsi"/>
                  <w:sz w:val="20"/>
                  <w:szCs w:val="20"/>
                </w:rPr>
                <w:id w:val="-68817230"/>
                <w14:checkbox>
                  <w14:checked w14:val="0"/>
                  <w14:checkedState w14:val="2612" w14:font="MS Gothic"/>
                  <w14:uncheckedState w14:val="2610" w14:font="MS Gothic"/>
                </w14:checkbox>
              </w:sdtPr>
              <w:sdtEndPr/>
              <w:sdtContent>
                <w:r w:rsidR="00B30133">
                  <w:rPr>
                    <w:rFonts w:ascii="MS Gothic" w:eastAsia="MS Gothic" w:hAnsi="MS Gothic" w:cstheme="minorHAnsi" w:hint="eastAsia"/>
                    <w:sz w:val="20"/>
                    <w:szCs w:val="20"/>
                  </w:rPr>
                  <w:t>☐</w:t>
                </w:r>
              </w:sdtContent>
            </w:sdt>
            <w:r w:rsidRPr="00C7405D">
              <w:rPr>
                <w:rFonts w:cstheme="minorHAnsi"/>
                <w:sz w:val="20"/>
                <w:szCs w:val="20"/>
              </w:rPr>
              <w:t xml:space="preserve">Sí  </w:t>
            </w:r>
            <w:sdt>
              <w:sdtPr>
                <w:rPr>
                  <w:rFonts w:cstheme="minorHAnsi"/>
                  <w:sz w:val="20"/>
                  <w:szCs w:val="20"/>
                </w:rPr>
                <w:id w:val="-1649281917"/>
                <w14:checkbox>
                  <w14:checked w14:val="0"/>
                  <w14:checkedState w14:val="2612" w14:font="MS Gothic"/>
                  <w14:uncheckedState w14:val="2610" w14:font="MS Gothic"/>
                </w14:checkbox>
              </w:sdtPr>
              <w:sdtEndPr/>
              <w:sdtContent>
                <w:r w:rsidR="00CF3509">
                  <w:rPr>
                    <w:rFonts w:ascii="MS Gothic" w:eastAsia="MS Gothic" w:hAnsi="MS Gothic" w:cstheme="minorHAnsi" w:hint="eastAsia"/>
                    <w:sz w:val="20"/>
                    <w:szCs w:val="20"/>
                  </w:rPr>
                  <w:t>☐</w:t>
                </w:r>
              </w:sdtContent>
            </w:sdt>
            <w:r w:rsidRPr="00C7405D">
              <w:rPr>
                <w:rFonts w:cstheme="minorHAnsi"/>
                <w:sz w:val="20"/>
                <w:szCs w:val="20"/>
              </w:rPr>
              <w:t>No</w:t>
            </w:r>
            <w:r>
              <w:rPr>
                <w:rFonts w:cstheme="minorHAnsi"/>
                <w:sz w:val="20"/>
                <w:szCs w:val="20"/>
              </w:rPr>
              <w:t xml:space="preserve"> </w:t>
            </w:r>
          </w:p>
          <w:p w14:paraId="4813AB40" w14:textId="03EF2F5B" w:rsidR="00B34736" w:rsidRDefault="00B34736" w:rsidP="004E26A6">
            <w:pPr>
              <w:spacing w:after="200"/>
              <w:rPr>
                <w:rFonts w:cstheme="minorHAnsi"/>
                <w:sz w:val="20"/>
                <w:szCs w:val="20"/>
              </w:rPr>
            </w:pPr>
            <w:r>
              <w:rPr>
                <w:rFonts w:cstheme="minorHAnsi"/>
                <w:sz w:val="20"/>
                <w:szCs w:val="20"/>
              </w:rPr>
              <w:t xml:space="preserve">            Requerimiento de NOTAM:  </w:t>
            </w:r>
            <w:sdt>
              <w:sdtPr>
                <w:rPr>
                  <w:rFonts w:cstheme="minorHAnsi"/>
                  <w:sz w:val="20"/>
                  <w:szCs w:val="20"/>
                </w:rPr>
                <w:id w:val="1559745666"/>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C7405D">
              <w:rPr>
                <w:rFonts w:cstheme="minorHAnsi"/>
                <w:sz w:val="20"/>
                <w:szCs w:val="20"/>
              </w:rPr>
              <w:t xml:space="preserve">Sí  </w:t>
            </w:r>
            <w:sdt>
              <w:sdtPr>
                <w:rPr>
                  <w:rFonts w:cstheme="minorHAnsi"/>
                  <w:sz w:val="20"/>
                  <w:szCs w:val="20"/>
                </w:rPr>
                <w:id w:val="-543060106"/>
                <w14:checkbox>
                  <w14:checked w14:val="0"/>
                  <w14:checkedState w14:val="2612" w14:font="MS Gothic"/>
                  <w14:uncheckedState w14:val="2610" w14:font="MS Gothic"/>
                </w14:checkbox>
              </w:sdtPr>
              <w:sdtEndPr/>
              <w:sdtContent>
                <w:r>
                  <w:rPr>
                    <w:rFonts w:ascii="MS Gothic" w:eastAsia="MS Gothic" w:hAnsi="MS Gothic" w:cstheme="minorHAnsi" w:hint="eastAsia"/>
                    <w:sz w:val="20"/>
                    <w:szCs w:val="20"/>
                  </w:rPr>
                  <w:t>☐</w:t>
                </w:r>
              </w:sdtContent>
            </w:sdt>
            <w:r w:rsidRPr="00C7405D">
              <w:rPr>
                <w:rFonts w:cstheme="minorHAnsi"/>
                <w:sz w:val="20"/>
                <w:szCs w:val="20"/>
              </w:rPr>
              <w:t>No</w:t>
            </w:r>
          </w:p>
          <w:p w14:paraId="202A5359" w14:textId="77777777" w:rsidR="00D36B11" w:rsidRPr="00C7405D" w:rsidRDefault="00D36B11" w:rsidP="00C7405D">
            <w:pPr>
              <w:spacing w:after="200"/>
              <w:rPr>
                <w:rFonts w:cstheme="minorHAnsi"/>
                <w:sz w:val="20"/>
                <w:szCs w:val="20"/>
              </w:rPr>
            </w:pPr>
            <w:r w:rsidRPr="004D42F1">
              <w:rPr>
                <w:rFonts w:cstheme="minorHAnsi"/>
                <w:sz w:val="20"/>
                <w:szCs w:val="20"/>
              </w:rPr>
              <w:t xml:space="preserve">      </w:t>
            </w:r>
            <w:r w:rsidRPr="00C7405D">
              <w:rPr>
                <w:rFonts w:cstheme="minorHAnsi"/>
                <w:sz w:val="20"/>
                <w:szCs w:val="20"/>
              </w:rPr>
              <w:t>-Volumen adyacente:</w:t>
            </w:r>
          </w:p>
          <w:p w14:paraId="12CC353B" w14:textId="637678AE" w:rsidR="00D36B11" w:rsidRPr="00AC7756" w:rsidRDefault="00D36B11" w:rsidP="00C7405D">
            <w:pPr>
              <w:spacing w:after="200"/>
              <w:rPr>
                <w:rFonts w:cstheme="minorHAnsi"/>
                <w:sz w:val="20"/>
                <w:szCs w:val="20"/>
                <w:lang w:val="en-US"/>
              </w:rPr>
            </w:pPr>
            <w:r w:rsidRPr="00C7405D">
              <w:rPr>
                <w:rFonts w:cstheme="minorHAnsi"/>
                <w:sz w:val="20"/>
                <w:szCs w:val="20"/>
              </w:rPr>
              <w:t xml:space="preserve">       </w:t>
            </w:r>
            <w:r w:rsidR="00D63C07">
              <w:rPr>
                <w:rFonts w:cstheme="minorHAnsi"/>
                <w:sz w:val="20"/>
                <w:szCs w:val="20"/>
              </w:rPr>
              <w:t xml:space="preserve"> </w:t>
            </w:r>
            <w:r w:rsidRPr="00C7405D">
              <w:rPr>
                <w:rFonts w:cstheme="minorHAnsi"/>
                <w:sz w:val="20"/>
                <w:szCs w:val="20"/>
              </w:rPr>
              <w:t xml:space="preserve">    </w:t>
            </w:r>
            <w:sdt>
              <w:sdtPr>
                <w:rPr>
                  <w:rFonts w:cstheme="minorHAnsi"/>
                  <w:sz w:val="20"/>
                  <w:szCs w:val="20"/>
                  <w:lang w:val="en-US"/>
                </w:rPr>
                <w:id w:val="-1980913111"/>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sidRPr="00AC7756">
              <w:rPr>
                <w:rFonts w:cstheme="minorHAnsi"/>
                <w:sz w:val="20"/>
                <w:szCs w:val="20"/>
                <w:lang w:val="en-US"/>
              </w:rPr>
              <w:t xml:space="preserve">ARC-a </w:t>
            </w:r>
            <w:sdt>
              <w:sdtPr>
                <w:rPr>
                  <w:rFonts w:cstheme="minorHAnsi"/>
                  <w:sz w:val="20"/>
                  <w:szCs w:val="20"/>
                  <w:lang w:val="en-US"/>
                </w:rPr>
                <w:id w:val="1435636320"/>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sidRPr="00AC7756">
              <w:rPr>
                <w:rFonts w:cstheme="minorHAnsi"/>
                <w:sz w:val="20"/>
                <w:szCs w:val="20"/>
                <w:lang w:val="en-US"/>
              </w:rPr>
              <w:t xml:space="preserve">ARC-b </w:t>
            </w:r>
            <w:sdt>
              <w:sdtPr>
                <w:rPr>
                  <w:rFonts w:cstheme="minorHAnsi"/>
                  <w:sz w:val="20"/>
                  <w:szCs w:val="20"/>
                  <w:lang w:val="en-US"/>
                </w:rPr>
                <w:id w:val="718874273"/>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sidRPr="00AC7756">
              <w:rPr>
                <w:rFonts w:cstheme="minorHAnsi"/>
                <w:sz w:val="20"/>
                <w:szCs w:val="20"/>
                <w:lang w:val="en-US"/>
              </w:rPr>
              <w:t xml:space="preserve">ARC-c </w:t>
            </w:r>
            <w:sdt>
              <w:sdtPr>
                <w:rPr>
                  <w:rFonts w:cstheme="minorHAnsi"/>
                  <w:sz w:val="20"/>
                  <w:szCs w:val="20"/>
                  <w:lang w:val="en-US"/>
                </w:rPr>
                <w:id w:val="1076716258"/>
                <w14:checkbox>
                  <w14:checked w14:val="0"/>
                  <w14:checkedState w14:val="2612" w14:font="MS Gothic"/>
                  <w14:uncheckedState w14:val="2610" w14:font="MS Gothic"/>
                </w14:checkbox>
              </w:sdtPr>
              <w:sdtEndPr/>
              <w:sdtContent>
                <w:r w:rsidRPr="00AC7756">
                  <w:rPr>
                    <w:rFonts w:ascii="Segoe UI Symbol" w:hAnsi="Segoe UI Symbol" w:cs="Segoe UI Symbol"/>
                    <w:sz w:val="20"/>
                    <w:szCs w:val="20"/>
                    <w:lang w:val="en-US"/>
                  </w:rPr>
                  <w:t>☐</w:t>
                </w:r>
              </w:sdtContent>
            </w:sdt>
            <w:r w:rsidRPr="00AC7756">
              <w:rPr>
                <w:rFonts w:cstheme="minorHAnsi"/>
                <w:sz w:val="20"/>
                <w:szCs w:val="20"/>
                <w:lang w:val="en-US"/>
              </w:rPr>
              <w:t>ARC-d</w:t>
            </w:r>
            <w:r w:rsidRPr="00AC7756" w:rsidDel="00EA596B">
              <w:rPr>
                <w:rFonts w:cstheme="minorHAnsi"/>
                <w:sz w:val="20"/>
                <w:szCs w:val="20"/>
                <w:lang w:val="en-US"/>
              </w:rPr>
              <w:t xml:space="preserve"> </w:t>
            </w:r>
          </w:p>
          <w:p w14:paraId="3F22DF3E" w14:textId="77777777" w:rsidR="00D36B11" w:rsidRPr="00C7405D" w:rsidRDefault="00D36B11" w:rsidP="00C7405D">
            <w:pPr>
              <w:spacing w:after="200"/>
              <w:rPr>
                <w:rFonts w:cstheme="minorHAnsi"/>
                <w:sz w:val="20"/>
                <w:szCs w:val="20"/>
              </w:rPr>
            </w:pPr>
            <w:r w:rsidRPr="00C7405D">
              <w:rPr>
                <w:rFonts w:cstheme="minorHAnsi"/>
                <w:sz w:val="20"/>
                <w:szCs w:val="20"/>
              </w:rPr>
              <w:t>Mitigación del riesgo en aire: MAE y MAT definidas en el apartado 4 de la presente EARO.</w:t>
            </w:r>
          </w:p>
          <w:p w14:paraId="37DB19F3" w14:textId="77777777" w:rsidR="00D36B11" w:rsidRPr="00C7405D" w:rsidRDefault="00D36B11" w:rsidP="00C7405D">
            <w:pPr>
              <w:spacing w:after="200"/>
              <w:rPr>
                <w:rFonts w:cstheme="minorHAnsi"/>
                <w:sz w:val="20"/>
                <w:szCs w:val="20"/>
              </w:rPr>
            </w:pPr>
            <w:r w:rsidRPr="00C7405D">
              <w:rPr>
                <w:rFonts w:cstheme="minorHAnsi"/>
                <w:sz w:val="20"/>
                <w:szCs w:val="20"/>
              </w:rPr>
              <w:t>Nivel de contención alcanzado:</w:t>
            </w:r>
          </w:p>
          <w:p w14:paraId="6B7F639B" w14:textId="0895F559" w:rsidR="00D36B11" w:rsidRPr="00C7405D" w:rsidRDefault="00D36B11" w:rsidP="00C7405D">
            <w:pPr>
              <w:spacing w:after="200"/>
              <w:rPr>
                <w:rFonts w:cstheme="minorHAnsi"/>
                <w:sz w:val="20"/>
                <w:szCs w:val="20"/>
              </w:rPr>
            </w:pPr>
            <w:r w:rsidRPr="00C7405D">
              <w:rPr>
                <w:rFonts w:cstheme="minorHAnsi"/>
                <w:sz w:val="20"/>
                <w:szCs w:val="20"/>
              </w:rPr>
              <w:t xml:space="preserve">    </w:t>
            </w:r>
            <w:sdt>
              <w:sdtPr>
                <w:rPr>
                  <w:rFonts w:cstheme="minorHAnsi"/>
                  <w:sz w:val="20"/>
                  <w:szCs w:val="20"/>
                </w:rPr>
                <w:id w:val="185892008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Baja </w:t>
            </w:r>
            <w:sdt>
              <w:sdtPr>
                <w:rPr>
                  <w:rFonts w:cstheme="minorHAnsi"/>
                  <w:sz w:val="20"/>
                  <w:szCs w:val="20"/>
                </w:rPr>
                <w:id w:val="857014382"/>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Media </w:t>
            </w:r>
            <w:sdt>
              <w:sdtPr>
                <w:rPr>
                  <w:rFonts w:cstheme="minorHAnsi"/>
                  <w:sz w:val="20"/>
                  <w:szCs w:val="20"/>
                </w:rPr>
                <w:id w:val="-1201938639"/>
                <w14:checkbox>
                  <w14:checked w14:val="0"/>
                  <w14:checkedState w14:val="2612" w14:font="MS Gothic"/>
                  <w14:uncheckedState w14:val="2610" w14:font="MS Gothic"/>
                </w14:checkbox>
              </w:sdtPr>
              <w:sdtEndPr/>
              <w:sdtContent>
                <w:r w:rsidR="00E24BF6">
                  <w:rPr>
                    <w:rFonts w:ascii="MS Gothic" w:eastAsia="MS Gothic" w:hAnsi="MS Gothic" w:cstheme="minorHAnsi" w:hint="eastAsia"/>
                    <w:sz w:val="20"/>
                    <w:szCs w:val="20"/>
                  </w:rPr>
                  <w:t>☐</w:t>
                </w:r>
              </w:sdtContent>
            </w:sdt>
            <w:r w:rsidRPr="00C7405D">
              <w:rPr>
                <w:rFonts w:cstheme="minorHAnsi"/>
                <w:sz w:val="20"/>
                <w:szCs w:val="20"/>
              </w:rPr>
              <w:t xml:space="preserve">Alta </w:t>
            </w:r>
          </w:p>
          <w:p w14:paraId="111D1378" w14:textId="77777777" w:rsidR="00D36B11" w:rsidRPr="00C7405D" w:rsidRDefault="00D36B11" w:rsidP="00C7405D">
            <w:pPr>
              <w:spacing w:after="200"/>
              <w:rPr>
                <w:rFonts w:cstheme="minorHAnsi"/>
                <w:sz w:val="20"/>
                <w:szCs w:val="20"/>
              </w:rPr>
            </w:pPr>
            <w:r w:rsidRPr="00C7405D">
              <w:rPr>
                <w:rFonts w:cstheme="minorHAnsi"/>
                <w:sz w:val="20"/>
                <w:szCs w:val="20"/>
              </w:rPr>
              <w:t>Nivel de garantía e integridad:</w:t>
            </w:r>
          </w:p>
          <w:p w14:paraId="23809446" w14:textId="3AAF8095" w:rsidR="00D36B11" w:rsidRPr="00C7405D" w:rsidRDefault="00D36B11" w:rsidP="00C7405D">
            <w:pPr>
              <w:spacing w:after="200"/>
              <w:rPr>
                <w:rFonts w:cstheme="minorHAnsi"/>
                <w:sz w:val="20"/>
                <w:szCs w:val="20"/>
                <w:lang w:val="en-US"/>
              </w:rPr>
            </w:pPr>
            <w:r w:rsidRPr="007805B9">
              <w:rPr>
                <w:rFonts w:cstheme="minorHAnsi"/>
                <w:sz w:val="20"/>
                <w:szCs w:val="20"/>
              </w:rPr>
              <w:t xml:space="preserve"> </w:t>
            </w:r>
            <w:sdt>
              <w:sdtPr>
                <w:rPr>
                  <w:rFonts w:cstheme="minorHAnsi"/>
                  <w:sz w:val="20"/>
                  <w:szCs w:val="20"/>
                  <w:lang w:val="en-US"/>
                </w:rPr>
                <w:id w:val="-5292711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  </w:t>
            </w:r>
            <w:sdt>
              <w:sdtPr>
                <w:rPr>
                  <w:rFonts w:cstheme="minorHAnsi"/>
                  <w:sz w:val="20"/>
                  <w:szCs w:val="20"/>
                  <w:lang w:val="en-US"/>
                </w:rPr>
                <w:id w:val="-145648564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II  </w:t>
            </w:r>
            <w:sdt>
              <w:sdtPr>
                <w:rPr>
                  <w:rFonts w:cstheme="minorHAnsi"/>
                  <w:sz w:val="20"/>
                  <w:szCs w:val="20"/>
                  <w:lang w:val="en-US"/>
                </w:rPr>
                <w:id w:val="-206693675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III  </w:t>
            </w:r>
            <w:sdt>
              <w:sdtPr>
                <w:rPr>
                  <w:rFonts w:cstheme="minorHAnsi"/>
                  <w:sz w:val="20"/>
                  <w:szCs w:val="20"/>
                  <w:lang w:val="en-US"/>
                </w:rPr>
                <w:id w:val="1961915301"/>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IV  </w:t>
            </w:r>
            <w:sdt>
              <w:sdtPr>
                <w:rPr>
                  <w:rFonts w:cstheme="minorHAnsi"/>
                  <w:sz w:val="20"/>
                  <w:szCs w:val="20"/>
                  <w:lang w:val="en-US"/>
                </w:rPr>
                <w:id w:val="-57242721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SAIL V</w:t>
            </w:r>
            <w:r w:rsidR="007E3F97">
              <w:rPr>
                <w:rFonts w:cstheme="minorHAnsi"/>
                <w:sz w:val="20"/>
                <w:szCs w:val="20"/>
                <w:lang w:val="en-US"/>
              </w:rPr>
              <w:t xml:space="preserve"> </w:t>
            </w:r>
            <w:sdt>
              <w:sdtPr>
                <w:rPr>
                  <w:rFonts w:cstheme="minorHAnsi"/>
                  <w:sz w:val="20"/>
                  <w:szCs w:val="20"/>
                  <w:lang w:val="en-US"/>
                </w:rPr>
                <w:id w:val="54055286"/>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lang w:val="en-US"/>
                  </w:rPr>
                  <w:t>☐</w:t>
                </w:r>
              </w:sdtContent>
            </w:sdt>
            <w:r w:rsidRPr="00C7405D">
              <w:rPr>
                <w:rFonts w:cstheme="minorHAnsi"/>
                <w:sz w:val="20"/>
                <w:szCs w:val="20"/>
                <w:lang w:val="en-US"/>
              </w:rPr>
              <w:t>SAIL VI</w:t>
            </w:r>
          </w:p>
          <w:p w14:paraId="16C50551" w14:textId="77777777" w:rsidR="00D36B11" w:rsidRPr="00C7405D" w:rsidRDefault="00D36B11" w:rsidP="00C7405D">
            <w:pPr>
              <w:spacing w:after="200"/>
              <w:rPr>
                <w:rFonts w:cstheme="minorHAnsi"/>
                <w:i/>
                <w:iCs/>
                <w:sz w:val="20"/>
                <w:szCs w:val="20"/>
              </w:rPr>
            </w:pPr>
            <w:r w:rsidRPr="00C7405D">
              <w:rPr>
                <w:rFonts w:cstheme="minorHAnsi"/>
                <w:i/>
                <w:iCs/>
                <w:sz w:val="20"/>
                <w:szCs w:val="20"/>
              </w:rPr>
              <w:t xml:space="preserve">Observaciones: </w:t>
            </w:r>
          </w:p>
          <w:p w14:paraId="1F69BDA2" w14:textId="66B11D15" w:rsidR="00D36B11" w:rsidRPr="00C7405D" w:rsidRDefault="004D42F1" w:rsidP="00C7405D">
            <w:pPr>
              <w:spacing w:after="200"/>
              <w:rPr>
                <w:rFonts w:cstheme="minorHAnsi"/>
                <w:sz w:val="20"/>
                <w:szCs w:val="20"/>
              </w:rPr>
            </w:pPr>
            <w:r>
              <w:rPr>
                <w:rFonts w:cstheme="minorHAnsi"/>
                <w:sz w:val="20"/>
                <w:szCs w:val="20"/>
              </w:rPr>
              <w:t xml:space="preserve">   </w:t>
            </w:r>
            <w:r w:rsidR="00D36B11" w:rsidRPr="00C7405D">
              <w:rPr>
                <w:rFonts w:cstheme="minorHAnsi"/>
                <w:sz w:val="20"/>
                <w:szCs w:val="20"/>
              </w:rPr>
              <w:t xml:space="preserve">Transferencia de control en vuelo: </w:t>
            </w:r>
            <w:sdt>
              <w:sdtPr>
                <w:rPr>
                  <w:rFonts w:cstheme="minorHAnsi"/>
                  <w:sz w:val="20"/>
                  <w:szCs w:val="20"/>
                </w:rPr>
                <w:id w:val="-1921626860"/>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 xml:space="preserve">Sí  </w:t>
            </w:r>
            <w:sdt>
              <w:sdtPr>
                <w:rPr>
                  <w:rFonts w:cstheme="minorHAnsi"/>
                  <w:sz w:val="20"/>
                  <w:szCs w:val="20"/>
                </w:rPr>
                <w:id w:val="1563674912"/>
                <w14:checkbox>
                  <w14:checked w14:val="0"/>
                  <w14:checkedState w14:val="2612" w14:font="MS Gothic"/>
                  <w14:uncheckedState w14:val="2610" w14:font="MS Gothic"/>
                </w14:checkbox>
              </w:sdtPr>
              <w:sdtEndPr/>
              <w:sdtContent>
                <w:r w:rsidR="00D36B11" w:rsidRPr="00C7405D">
                  <w:rPr>
                    <w:rFonts w:ascii="Segoe UI Symbol" w:hAnsi="Segoe UI Symbol" w:cs="Segoe UI Symbol"/>
                    <w:sz w:val="20"/>
                    <w:szCs w:val="20"/>
                  </w:rPr>
                  <w:t>☐</w:t>
                </w:r>
              </w:sdtContent>
            </w:sdt>
            <w:r w:rsidR="00D36B11" w:rsidRPr="00C7405D">
              <w:rPr>
                <w:rFonts w:cstheme="minorHAnsi"/>
                <w:sz w:val="20"/>
                <w:szCs w:val="20"/>
              </w:rPr>
              <w:t>No</w:t>
            </w:r>
          </w:p>
          <w:p w14:paraId="369CB516" w14:textId="77777777" w:rsidR="00D36B11" w:rsidRPr="00C7405D" w:rsidRDefault="00D36B11" w:rsidP="00C7405D">
            <w:pPr>
              <w:spacing w:after="200"/>
              <w:rPr>
                <w:rFonts w:cstheme="minorHAnsi"/>
                <w:sz w:val="20"/>
                <w:szCs w:val="20"/>
              </w:rPr>
            </w:pPr>
            <w:r w:rsidRPr="00C7405D">
              <w:rPr>
                <w:rFonts w:cstheme="minorHAnsi"/>
                <w:sz w:val="20"/>
                <w:szCs w:val="20"/>
              </w:rPr>
              <w:t xml:space="preserve">   Horario de operaciones: </w:t>
            </w:r>
            <w:sdt>
              <w:sdtPr>
                <w:rPr>
                  <w:rFonts w:cstheme="minorHAnsi"/>
                  <w:sz w:val="20"/>
                  <w:szCs w:val="20"/>
                </w:rPr>
                <w:id w:val="9806746"/>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Diurnas  </w:t>
            </w:r>
            <w:sdt>
              <w:sdtPr>
                <w:rPr>
                  <w:rFonts w:cstheme="minorHAnsi"/>
                  <w:sz w:val="20"/>
                  <w:szCs w:val="20"/>
                </w:rPr>
                <w:id w:val="-1522619532"/>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Nocturnas</w:t>
            </w:r>
          </w:p>
          <w:p w14:paraId="34DBE08A" w14:textId="77777777" w:rsidR="00D36B11" w:rsidRPr="00C7405D" w:rsidRDefault="00D36B11" w:rsidP="00C7405D">
            <w:pPr>
              <w:spacing w:after="200"/>
              <w:rPr>
                <w:rFonts w:cstheme="minorHAnsi"/>
                <w:sz w:val="20"/>
                <w:szCs w:val="20"/>
              </w:rPr>
            </w:pPr>
            <w:r w:rsidRPr="00C7405D">
              <w:rPr>
                <w:rFonts w:cstheme="minorHAnsi"/>
                <w:sz w:val="20"/>
                <w:szCs w:val="20"/>
              </w:rPr>
              <w:t xml:space="preserve">   Desde vehículos en movimiento: </w:t>
            </w:r>
            <w:sdt>
              <w:sdtPr>
                <w:rPr>
                  <w:rFonts w:cstheme="minorHAnsi"/>
                  <w:sz w:val="20"/>
                  <w:szCs w:val="20"/>
                </w:rPr>
                <w:id w:val="-100728312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7238415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w:t>
            </w:r>
          </w:p>
        </w:tc>
        <w:tc>
          <w:tcPr>
            <w:tcW w:w="1813" w:type="pct"/>
            <w:tcBorders>
              <w:bottom w:val="single" w:sz="4" w:space="0" w:color="auto"/>
            </w:tcBorders>
            <w:vAlign w:val="center"/>
          </w:tcPr>
          <w:p w14:paraId="7241D5E9" w14:textId="188EE17E" w:rsidR="00D36B11" w:rsidRPr="00C7405D" w:rsidRDefault="00D36B11" w:rsidP="00C7405D">
            <w:pPr>
              <w:spacing w:after="200"/>
              <w:rPr>
                <w:rFonts w:cstheme="minorHAnsi"/>
                <w:sz w:val="20"/>
                <w:szCs w:val="20"/>
              </w:rPr>
            </w:pPr>
            <w:r w:rsidRPr="00C7405D">
              <w:rPr>
                <w:rFonts w:cstheme="minorHAnsi"/>
                <w:sz w:val="20"/>
                <w:szCs w:val="20"/>
              </w:rPr>
              <w:t xml:space="preserve">UAS cautivo o anclado: </w:t>
            </w:r>
            <w:sdt>
              <w:sdtPr>
                <w:rPr>
                  <w:rFonts w:cstheme="minorHAnsi"/>
                  <w:sz w:val="20"/>
                  <w:szCs w:val="20"/>
                </w:rPr>
                <w:id w:val="-9604481"/>
                <w14:checkbox>
                  <w14:checked w14:val="0"/>
                  <w14:checkedState w14:val="2612" w14:font="MS Gothic"/>
                  <w14:uncheckedState w14:val="2610" w14:font="MS Gothic"/>
                </w14:checkbox>
              </w:sdtPr>
              <w:sdtEndPr/>
              <w:sdtContent>
                <w:r w:rsidR="00C7405D">
                  <w:rPr>
                    <w:rFonts w:ascii="MS Gothic" w:eastAsia="MS Gothic" w:hAnsi="MS Gothic" w:cstheme="minorHAnsi" w:hint="eastAsia"/>
                    <w:sz w:val="20"/>
                    <w:szCs w:val="20"/>
                  </w:rPr>
                  <w:t>☐</w:t>
                </w:r>
              </w:sdtContent>
            </w:sdt>
            <w:r w:rsidRPr="00C7405D">
              <w:rPr>
                <w:rFonts w:cstheme="minorHAnsi"/>
                <w:sz w:val="20"/>
                <w:szCs w:val="20"/>
              </w:rPr>
              <w:t xml:space="preserve">Sí  </w:t>
            </w:r>
            <w:sdt>
              <w:sdtPr>
                <w:rPr>
                  <w:rFonts w:cstheme="minorHAnsi"/>
                  <w:sz w:val="20"/>
                  <w:szCs w:val="20"/>
                </w:rPr>
                <w:id w:val="-1017317286"/>
                <w14:checkbox>
                  <w14:checked w14:val="0"/>
                  <w14:checkedState w14:val="2612" w14:font="MS Gothic"/>
                  <w14:uncheckedState w14:val="2610" w14:font="MS Gothic"/>
                </w14:checkbox>
              </w:sdtPr>
              <w:sdtEndPr/>
              <w:sdtContent>
                <w:r w:rsidR="00C7405D">
                  <w:rPr>
                    <w:rFonts w:ascii="MS Gothic" w:eastAsia="MS Gothic" w:hAnsi="MS Gothic" w:cstheme="minorHAnsi" w:hint="eastAsia"/>
                    <w:sz w:val="20"/>
                    <w:szCs w:val="20"/>
                  </w:rPr>
                  <w:t>☐</w:t>
                </w:r>
              </w:sdtContent>
            </w:sdt>
            <w:r w:rsidRPr="00C7405D">
              <w:rPr>
                <w:rFonts w:cstheme="minorHAnsi"/>
                <w:sz w:val="20"/>
                <w:szCs w:val="20"/>
              </w:rPr>
              <w:t>No</w:t>
            </w:r>
          </w:p>
          <w:p w14:paraId="62B84C4B" w14:textId="77777777" w:rsidR="00D36B11" w:rsidRPr="00C7405D" w:rsidRDefault="00D36B11" w:rsidP="00C7405D">
            <w:pPr>
              <w:spacing w:after="200"/>
              <w:rPr>
                <w:rFonts w:cstheme="minorHAnsi"/>
                <w:sz w:val="20"/>
                <w:szCs w:val="20"/>
              </w:rPr>
            </w:pPr>
            <w:r w:rsidRPr="00C7405D">
              <w:rPr>
                <w:rFonts w:cstheme="minorHAnsi"/>
                <w:sz w:val="20"/>
                <w:szCs w:val="20"/>
              </w:rPr>
              <w:t xml:space="preserve">UAS autónomos: </w:t>
            </w:r>
            <w:sdt>
              <w:sdtPr>
                <w:rPr>
                  <w:rFonts w:cstheme="minorHAnsi"/>
                  <w:sz w:val="20"/>
                  <w:szCs w:val="20"/>
                </w:rPr>
                <w:id w:val="-533737313"/>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075503837"/>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w:t>
            </w:r>
          </w:p>
          <w:p w14:paraId="5353D4CD" w14:textId="77777777" w:rsidR="00D36B11" w:rsidRDefault="00D36B11" w:rsidP="00C7405D">
            <w:pPr>
              <w:spacing w:after="200"/>
              <w:rPr>
                <w:rFonts w:cstheme="minorHAnsi"/>
                <w:sz w:val="20"/>
                <w:szCs w:val="20"/>
              </w:rPr>
            </w:pPr>
            <w:r w:rsidRPr="00C7405D">
              <w:rPr>
                <w:rFonts w:cstheme="minorHAnsi"/>
                <w:sz w:val="20"/>
                <w:szCs w:val="20"/>
              </w:rPr>
              <w:t xml:space="preserve">Uso de sistema FPV:  </w:t>
            </w:r>
            <w:sdt>
              <w:sdtPr>
                <w:rPr>
                  <w:rFonts w:cstheme="minorHAnsi"/>
                  <w:sz w:val="20"/>
                  <w:szCs w:val="20"/>
                </w:rPr>
                <w:id w:val="8543085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200133726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w:t>
            </w:r>
          </w:p>
          <w:p w14:paraId="41C4AC05" w14:textId="60F8EBBB" w:rsidR="00E01D5A" w:rsidRDefault="00E01D5A" w:rsidP="00C7405D">
            <w:pPr>
              <w:spacing w:after="200"/>
              <w:rPr>
                <w:rFonts w:cstheme="minorHAnsi"/>
                <w:sz w:val="20"/>
                <w:szCs w:val="20"/>
              </w:rPr>
            </w:pPr>
            <w:r>
              <w:rPr>
                <w:rFonts w:cstheme="minorHAnsi"/>
                <w:sz w:val="20"/>
                <w:szCs w:val="20"/>
              </w:rPr>
              <w:t>Suelta de materiales en vuelo</w:t>
            </w:r>
            <w:r w:rsidRPr="00C7405D">
              <w:rPr>
                <w:rFonts w:cstheme="minorHAnsi"/>
                <w:sz w:val="20"/>
                <w:szCs w:val="20"/>
              </w:rPr>
              <w:t xml:space="preserve">:  </w:t>
            </w:r>
            <w:sdt>
              <w:sdtPr>
                <w:rPr>
                  <w:rFonts w:cstheme="minorHAnsi"/>
                  <w:sz w:val="20"/>
                  <w:szCs w:val="20"/>
                </w:rPr>
                <w:id w:val="146276208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740564665"/>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w:t>
            </w:r>
          </w:p>
          <w:p w14:paraId="526D5A07" w14:textId="71579E1A" w:rsidR="00CE2088" w:rsidRPr="00C7405D" w:rsidRDefault="00CE2088" w:rsidP="00CE2088">
            <w:pPr>
              <w:spacing w:after="200"/>
              <w:rPr>
                <w:rFonts w:cstheme="minorHAnsi"/>
                <w:sz w:val="20"/>
                <w:szCs w:val="20"/>
              </w:rPr>
            </w:pPr>
            <w:r>
              <w:rPr>
                <w:rFonts w:cstheme="minorHAnsi"/>
                <w:sz w:val="20"/>
                <w:szCs w:val="20"/>
              </w:rPr>
              <w:t>Transporte mercancías peligrosas</w:t>
            </w:r>
            <w:r w:rsidRPr="00C7405D">
              <w:rPr>
                <w:rFonts w:cstheme="minorHAnsi"/>
                <w:sz w:val="20"/>
                <w:szCs w:val="20"/>
              </w:rPr>
              <w:t xml:space="preserve">  </w:t>
            </w:r>
            <w:sdt>
              <w:sdtPr>
                <w:rPr>
                  <w:rFonts w:cstheme="minorHAnsi"/>
                  <w:sz w:val="20"/>
                  <w:szCs w:val="20"/>
                </w:rPr>
                <w:id w:val="763734017"/>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771852368"/>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w:t>
            </w:r>
          </w:p>
          <w:p w14:paraId="5217AA77" w14:textId="77777777" w:rsidR="00D36B11" w:rsidRPr="00C7405D" w:rsidRDefault="00D36B11" w:rsidP="00C7405D">
            <w:pPr>
              <w:spacing w:after="200"/>
              <w:rPr>
                <w:rFonts w:cstheme="minorHAnsi"/>
                <w:sz w:val="20"/>
                <w:szCs w:val="20"/>
              </w:rPr>
            </w:pPr>
            <w:r w:rsidRPr="00C7405D">
              <w:rPr>
                <w:rFonts w:cstheme="minorHAnsi"/>
                <w:sz w:val="20"/>
                <w:szCs w:val="20"/>
              </w:rPr>
              <w:t xml:space="preserve">Operaciones simultáneas:  </w:t>
            </w:r>
            <w:sdt>
              <w:sdtPr>
                <w:rPr>
                  <w:rFonts w:cstheme="minorHAnsi"/>
                  <w:sz w:val="20"/>
                  <w:szCs w:val="20"/>
                </w:rPr>
                <w:id w:val="836274520"/>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253166374"/>
                <w14:checkbox>
                  <w14:checked w14:val="0"/>
                  <w14:checkedState w14:val="2612" w14:font="MS Gothic"/>
                  <w14:uncheckedState w14:val="2610" w14:font="MS Gothic"/>
                </w14:checkbox>
              </w:sdtPr>
              <w:sdtEndPr/>
              <w:sdtContent>
                <w:r w:rsidRPr="00C7405D">
                  <w:rPr>
                    <w:rFonts w:ascii="Segoe UI Symbol" w:hAnsi="Segoe UI Symbol" w:cs="Segoe UI Symbol"/>
                    <w:sz w:val="20"/>
                    <w:szCs w:val="20"/>
                  </w:rPr>
                  <w:t>☐</w:t>
                </w:r>
              </w:sdtContent>
            </w:sdt>
            <w:r w:rsidRPr="00C7405D">
              <w:rPr>
                <w:rFonts w:cstheme="minorHAnsi"/>
                <w:sz w:val="20"/>
                <w:szCs w:val="20"/>
              </w:rPr>
              <w:t>No</w:t>
            </w:r>
          </w:p>
          <w:p w14:paraId="70F389F1" w14:textId="26C7AD5D" w:rsidR="00D36B11" w:rsidRPr="00C7405D" w:rsidRDefault="00D36B11" w:rsidP="00C7405D">
            <w:pPr>
              <w:numPr>
                <w:ilvl w:val="0"/>
                <w:numId w:val="19"/>
              </w:numPr>
              <w:spacing w:after="200"/>
              <w:rPr>
                <w:rFonts w:cstheme="minorHAnsi"/>
                <w:sz w:val="20"/>
                <w:szCs w:val="20"/>
              </w:rPr>
            </w:pPr>
            <w:r w:rsidRPr="00C7405D">
              <w:rPr>
                <w:rFonts w:cstheme="minorHAnsi"/>
                <w:sz w:val="20"/>
                <w:szCs w:val="20"/>
              </w:rPr>
              <w:t>Ratio mínima RP:UA</w:t>
            </w:r>
            <w:r w:rsidR="00E24BF6">
              <w:rPr>
                <w:rFonts w:cstheme="minorHAnsi"/>
                <w:sz w:val="20"/>
                <w:szCs w:val="20"/>
              </w:rPr>
              <w:t xml:space="preserve">:  </w:t>
            </w:r>
            <w:r w:rsidRPr="00C7405D">
              <w:rPr>
                <w:rFonts w:cstheme="minorHAnsi"/>
                <w:sz w:val="20"/>
                <w:szCs w:val="20"/>
              </w:rPr>
              <w:t xml:space="preserve"> XX:XX</w:t>
            </w:r>
          </w:p>
          <w:p w14:paraId="49FFE646" w14:textId="778350ED" w:rsidR="00D36B11" w:rsidRPr="00C7405D" w:rsidRDefault="00D36B11" w:rsidP="00C7405D">
            <w:pPr>
              <w:numPr>
                <w:ilvl w:val="0"/>
                <w:numId w:val="19"/>
              </w:numPr>
              <w:spacing w:after="200"/>
              <w:rPr>
                <w:rFonts w:cstheme="minorHAnsi"/>
                <w:lang w:val="pt-PT"/>
              </w:rPr>
            </w:pPr>
            <w:r w:rsidRPr="00C7405D">
              <w:rPr>
                <w:rFonts w:cstheme="minorHAnsi"/>
                <w:sz w:val="20"/>
                <w:szCs w:val="20"/>
                <w:lang w:val="pt-PT"/>
              </w:rPr>
              <w:t>Máximo</w:t>
            </w:r>
            <w:r w:rsidR="00C7405D" w:rsidRPr="00C7405D">
              <w:rPr>
                <w:rFonts w:cstheme="minorHAnsi"/>
                <w:sz w:val="20"/>
                <w:szCs w:val="20"/>
                <w:lang w:val="pt-PT"/>
              </w:rPr>
              <w:t xml:space="preserve"> número</w:t>
            </w:r>
            <w:r w:rsidRPr="00C7405D">
              <w:rPr>
                <w:rFonts w:cstheme="minorHAnsi"/>
                <w:sz w:val="20"/>
                <w:szCs w:val="20"/>
                <w:lang w:val="pt-PT"/>
              </w:rPr>
              <w:t xml:space="preserve"> de UAS: XXX</w:t>
            </w:r>
          </w:p>
        </w:tc>
      </w:tr>
    </w:tbl>
    <w:p w14:paraId="62F7994F" w14:textId="77777777" w:rsidR="007410C2" w:rsidRPr="007410C2" w:rsidRDefault="007410C2" w:rsidP="007410C2">
      <w:pPr>
        <w:pStyle w:val="Texto1"/>
      </w:pPr>
      <w:r w:rsidRPr="007410C2">
        <w:lastRenderedPageBreak/>
        <w:t>Este documento es aplicable a aquellas operaciones aéreas con aeronaves no tripuladas que se ajusten a los siguientes parámetros:</w:t>
      </w:r>
    </w:p>
    <w:p w14:paraId="5326473C" w14:textId="77777777" w:rsidR="00E61682" w:rsidRDefault="00E61682" w:rsidP="00E61682">
      <w:pPr>
        <w:pStyle w:val="Texto1"/>
        <w:spacing w:after="0"/>
        <w:ind w:left="720"/>
      </w:pPr>
    </w:p>
    <w:tbl>
      <w:tblPr>
        <w:tblStyle w:val="Tablaconcuadrcula"/>
        <w:tblW w:w="0" w:type="auto"/>
        <w:jc w:val="center"/>
        <w:tblLook w:val="04A0" w:firstRow="1" w:lastRow="0" w:firstColumn="1" w:lastColumn="0" w:noHBand="0" w:noVBand="1"/>
      </w:tblPr>
      <w:tblGrid>
        <w:gridCol w:w="7083"/>
      </w:tblGrid>
      <w:tr w:rsidR="00CF4CEF" w:rsidRPr="00417162" w14:paraId="7A97B48A" w14:textId="77777777" w:rsidTr="00930095">
        <w:trPr>
          <w:jc w:val="center"/>
        </w:trPr>
        <w:tc>
          <w:tcPr>
            <w:tcW w:w="7083" w:type="dxa"/>
          </w:tcPr>
          <w:p w14:paraId="1B2EB466" w14:textId="5A72AF25" w:rsidR="00177F83" w:rsidRPr="0045119B" w:rsidRDefault="00862544" w:rsidP="00B92537">
            <w:pPr>
              <w:pStyle w:val="Titel1"/>
              <w:spacing w:before="60" w:after="60"/>
              <w:rPr>
                <w:rFonts w:asciiTheme="minorHAnsi" w:hAnsiTheme="minorHAnsi" w:cstheme="minorHAnsi"/>
                <w:bCs/>
                <w:color w:val="auto"/>
                <w:sz w:val="22"/>
                <w:szCs w:val="22"/>
              </w:rPr>
            </w:pPr>
            <w:r w:rsidRPr="0045119B">
              <w:rPr>
                <w:rFonts w:asciiTheme="minorHAnsi" w:hAnsiTheme="minorHAnsi" w:cstheme="minorHAnsi"/>
                <w:bCs/>
                <w:color w:val="auto"/>
                <w:sz w:val="22"/>
                <w:szCs w:val="22"/>
              </w:rPr>
              <w:t xml:space="preserve">CATEGORÍA </w:t>
            </w:r>
            <w:r w:rsidR="00C7405D" w:rsidRPr="0045119B">
              <w:rPr>
                <w:rFonts w:asciiTheme="minorHAnsi" w:hAnsiTheme="minorHAnsi" w:cstheme="minorHAnsi"/>
                <w:bCs/>
                <w:color w:val="auto"/>
                <w:sz w:val="22"/>
                <w:szCs w:val="22"/>
              </w:rPr>
              <w:t>ESPECÍFICA</w:t>
            </w:r>
          </w:p>
          <w:p w14:paraId="14A94910" w14:textId="2C283686" w:rsidR="006B279C" w:rsidRPr="0045119B" w:rsidRDefault="00E34EC2" w:rsidP="00B92537">
            <w:pPr>
              <w:pStyle w:val="Titel1"/>
              <w:spacing w:before="60" w:after="60"/>
              <w:rPr>
                <w:rFonts w:asciiTheme="minorHAnsi" w:hAnsiTheme="minorHAnsi" w:cstheme="minorHAnsi"/>
                <w:b w:val="0"/>
                <w:color w:val="auto"/>
                <w:sz w:val="22"/>
                <w:szCs w:val="22"/>
              </w:rPr>
            </w:pPr>
            <w:sdt>
              <w:sdtPr>
                <w:rPr>
                  <w:rStyle w:val="Estilo1"/>
                  <w:color w:val="auto"/>
                </w:rPr>
                <w:tag w:val="Tipo de autorización operacional"/>
                <w:id w:val="-37901228"/>
                <w:placeholder>
                  <w:docPart w:val="EC48CA9337B6433AB772BA750F0EB349"/>
                </w:placeholder>
                <w15:color w:val="000000"/>
                <w:dropDownList>
                  <w:listItem w:displayText="AUTORIZACIÓN OPERACIONAL" w:value="AUTORIZACIÓN OPERACIONAL"/>
                  <w:listItem w:displayText="PDRA-S01" w:value="PDRA-S01"/>
                  <w:listItem w:displayText="PDRA-S02" w:value="PDRA-S02"/>
                  <w:listItem w:displayText="PDRA-G01" w:value="PDRA-G01"/>
                  <w:listItem w:displayText="PDRA-G02" w:value="PDRA-G02"/>
                  <w:listItem w:displayText="PDRA-G03" w:value="PDRA-G03"/>
                </w:dropDownList>
              </w:sdtPr>
              <w:sdtEndPr>
                <w:rPr>
                  <w:rStyle w:val="Fuentedeprrafopredeter"/>
                  <w:rFonts w:asciiTheme="minorHAnsi" w:hAnsiTheme="minorHAnsi" w:cstheme="minorHAnsi"/>
                  <w:b w:val="0"/>
                  <w:sz w:val="40"/>
                </w:rPr>
              </w:sdtEndPr>
              <w:sdtContent>
                <w:r w:rsidR="002059DF" w:rsidRPr="0045119B">
                  <w:rPr>
                    <w:rStyle w:val="Estilo1"/>
                    <w:color w:val="auto"/>
                  </w:rPr>
                  <w:t>AUTORIZACIÓN OPERACIONAL</w:t>
                </w:r>
              </w:sdtContent>
            </w:sdt>
            <w:r w:rsidR="0057652D" w:rsidRPr="0045119B">
              <w:rPr>
                <w:rFonts w:asciiTheme="minorHAnsi" w:hAnsiTheme="minorHAnsi" w:cstheme="minorHAnsi"/>
                <w:b w:val="0"/>
                <w:color w:val="auto"/>
                <w:sz w:val="22"/>
                <w:szCs w:val="22"/>
              </w:rPr>
              <w:t xml:space="preserve"> </w:t>
            </w:r>
          </w:p>
        </w:tc>
      </w:tr>
      <w:tr w:rsidR="00CF4CEF" w:rsidRPr="00417162" w14:paraId="122A4B04" w14:textId="77777777" w:rsidTr="00930095">
        <w:trPr>
          <w:jc w:val="center"/>
        </w:trPr>
        <w:tc>
          <w:tcPr>
            <w:tcW w:w="7083" w:type="dxa"/>
          </w:tcPr>
          <w:p w14:paraId="1F7C9B7D" w14:textId="6F04E014" w:rsidR="00CF4CEF" w:rsidRPr="00F40937" w:rsidRDefault="00CF4CEF" w:rsidP="00463B0B">
            <w:pPr>
              <w:pStyle w:val="Titel1"/>
              <w:spacing w:before="60" w:after="60"/>
              <w:rPr>
                <w:rFonts w:asciiTheme="minorHAnsi" w:hAnsiTheme="minorHAnsi" w:cstheme="minorHAnsi"/>
                <w:bCs/>
                <w:color w:val="auto"/>
                <w:sz w:val="22"/>
                <w:szCs w:val="22"/>
              </w:rPr>
            </w:pPr>
            <w:commentRangeStart w:id="2"/>
            <w:r w:rsidRPr="00F40937">
              <w:rPr>
                <w:rFonts w:asciiTheme="minorHAnsi" w:hAnsiTheme="minorHAnsi" w:cstheme="minorHAnsi"/>
                <w:bCs/>
                <w:color w:val="auto"/>
                <w:sz w:val="22"/>
                <w:szCs w:val="22"/>
              </w:rPr>
              <w:t>VLOS</w:t>
            </w:r>
            <w:r w:rsidR="00C7405D">
              <w:rPr>
                <w:rFonts w:asciiTheme="minorHAnsi" w:hAnsiTheme="minorHAnsi" w:cstheme="minorHAnsi"/>
                <w:bCs/>
                <w:color w:val="auto"/>
                <w:sz w:val="22"/>
                <w:szCs w:val="22"/>
              </w:rPr>
              <w:t xml:space="preserve"> / BVLOS</w:t>
            </w:r>
            <w:commentRangeEnd w:id="2"/>
            <w:r w:rsidR="00DF3F32" w:rsidRPr="00F40937">
              <w:rPr>
                <w:rStyle w:val="Refdecomentario"/>
                <w:rFonts w:asciiTheme="minorHAnsi" w:hAnsiTheme="minorHAnsi" w:cstheme="minorHAnsi"/>
                <w:bCs/>
                <w:color w:val="auto"/>
                <w:sz w:val="22"/>
                <w:szCs w:val="22"/>
              </w:rPr>
              <w:commentReference w:id="2"/>
            </w:r>
          </w:p>
        </w:tc>
      </w:tr>
      <w:tr w:rsidR="00CF4CEF" w:rsidRPr="00417162" w14:paraId="1A4AB547" w14:textId="77777777" w:rsidTr="00930095">
        <w:trPr>
          <w:jc w:val="center"/>
        </w:trPr>
        <w:tc>
          <w:tcPr>
            <w:tcW w:w="7083" w:type="dxa"/>
          </w:tcPr>
          <w:p w14:paraId="1ADEED9A" w14:textId="79EDF6B0" w:rsidR="00CF4CEF" w:rsidRPr="00F40937" w:rsidRDefault="00A34D4F" w:rsidP="00B92537">
            <w:pPr>
              <w:pStyle w:val="Titel1"/>
              <w:spacing w:before="60" w:after="60"/>
              <w:rPr>
                <w:rFonts w:asciiTheme="minorHAnsi" w:hAnsiTheme="minorHAnsi" w:cstheme="minorHAnsi"/>
                <w:bCs/>
                <w:color w:val="auto"/>
                <w:sz w:val="22"/>
                <w:szCs w:val="22"/>
              </w:rPr>
            </w:pPr>
            <w:r w:rsidRPr="00F40937">
              <w:rPr>
                <w:rFonts w:asciiTheme="minorHAnsi" w:hAnsiTheme="minorHAnsi" w:cstheme="minorHAnsi"/>
                <w:bCs/>
                <w:color w:val="auto"/>
                <w:sz w:val="22"/>
                <w:szCs w:val="22"/>
              </w:rPr>
              <w:t xml:space="preserve">DENTRO </w:t>
            </w:r>
            <w:r w:rsidR="00CF4CEF" w:rsidRPr="00F40937">
              <w:rPr>
                <w:rFonts w:asciiTheme="minorHAnsi" w:hAnsiTheme="minorHAnsi" w:cstheme="minorHAnsi"/>
                <w:bCs/>
                <w:color w:val="auto"/>
                <w:sz w:val="22"/>
                <w:szCs w:val="22"/>
              </w:rPr>
              <w:t>DE ESPACIO AÉREO CONTROLADO</w:t>
            </w:r>
          </w:p>
        </w:tc>
      </w:tr>
      <w:tr w:rsidR="00CF4CEF" w:rsidRPr="00417162" w14:paraId="19E50167" w14:textId="77777777" w:rsidTr="00930095">
        <w:trPr>
          <w:jc w:val="center"/>
        </w:trPr>
        <w:tc>
          <w:tcPr>
            <w:tcW w:w="7083" w:type="dxa"/>
          </w:tcPr>
          <w:p w14:paraId="7CFD51D9" w14:textId="21E3F4F9" w:rsidR="00CF4CEF" w:rsidRPr="00B24173" w:rsidRDefault="00C80C66" w:rsidP="00463B0B">
            <w:pPr>
              <w:pStyle w:val="Titel1"/>
              <w:spacing w:before="60" w:after="60"/>
              <w:rPr>
                <w:rFonts w:asciiTheme="minorHAnsi" w:hAnsiTheme="minorHAnsi" w:cstheme="minorBidi"/>
                <w:b w:val="0"/>
                <w:color w:val="auto"/>
                <w:sz w:val="22"/>
                <w:szCs w:val="22"/>
              </w:rPr>
            </w:pPr>
            <w:commentRangeStart w:id="3"/>
            <w:r w:rsidRPr="00F40937">
              <w:rPr>
                <w:rFonts w:asciiTheme="minorHAnsi" w:hAnsiTheme="minorHAnsi" w:cstheme="minorBidi"/>
                <w:bCs/>
                <w:color w:val="auto"/>
                <w:sz w:val="22"/>
                <w:szCs w:val="22"/>
              </w:rPr>
              <w:t xml:space="preserve">DENTRO </w:t>
            </w:r>
            <w:r w:rsidR="0037074A" w:rsidRPr="00F40937">
              <w:rPr>
                <w:rFonts w:asciiTheme="minorHAnsi" w:hAnsiTheme="minorHAnsi" w:cstheme="minorBidi"/>
                <w:bCs/>
                <w:color w:val="auto"/>
                <w:sz w:val="22"/>
                <w:szCs w:val="22"/>
              </w:rPr>
              <w:t>y</w:t>
            </w:r>
            <w:r w:rsidR="00C7405D">
              <w:rPr>
                <w:rFonts w:asciiTheme="minorHAnsi" w:hAnsiTheme="minorHAnsi" w:cstheme="minorBidi"/>
                <w:bCs/>
                <w:color w:val="auto"/>
                <w:sz w:val="22"/>
                <w:szCs w:val="22"/>
              </w:rPr>
              <w:t>/o</w:t>
            </w:r>
            <w:r w:rsidRPr="00F40937">
              <w:rPr>
                <w:rFonts w:asciiTheme="minorHAnsi" w:hAnsiTheme="minorHAnsi" w:cstheme="minorBidi"/>
                <w:bCs/>
                <w:color w:val="auto"/>
                <w:sz w:val="22"/>
                <w:szCs w:val="22"/>
              </w:rPr>
              <w:t xml:space="preserve"> </w:t>
            </w:r>
            <w:r w:rsidR="00F60D66" w:rsidRPr="00F40937">
              <w:rPr>
                <w:rFonts w:asciiTheme="minorHAnsi" w:hAnsiTheme="minorHAnsi" w:cstheme="minorBidi"/>
                <w:bCs/>
                <w:color w:val="auto"/>
                <w:sz w:val="22"/>
                <w:szCs w:val="22"/>
              </w:rPr>
              <w:t>FUERA</w:t>
            </w:r>
            <w:r w:rsidR="00F60D66" w:rsidRPr="00B24173">
              <w:rPr>
                <w:rFonts w:asciiTheme="minorHAnsi" w:hAnsiTheme="minorHAnsi" w:cstheme="minorBidi"/>
                <w:b w:val="0"/>
                <w:color w:val="auto"/>
                <w:sz w:val="22"/>
                <w:szCs w:val="22"/>
              </w:rPr>
              <w:t xml:space="preserve"> </w:t>
            </w:r>
            <w:commentRangeEnd w:id="3"/>
            <w:r w:rsidR="008861CF" w:rsidRPr="00B24173">
              <w:rPr>
                <w:rStyle w:val="Refdecomentario"/>
                <w:rFonts w:asciiTheme="minorHAnsi" w:hAnsiTheme="minorHAnsi" w:cstheme="minorBidi"/>
                <w:b w:val="0"/>
                <w:color w:val="auto"/>
                <w:sz w:val="22"/>
                <w:szCs w:val="22"/>
              </w:rPr>
              <w:commentReference w:id="3"/>
            </w:r>
            <w:r w:rsidR="00F60D66" w:rsidRPr="00B24173">
              <w:rPr>
                <w:rFonts w:asciiTheme="minorHAnsi" w:hAnsiTheme="minorHAnsi" w:cstheme="minorBidi"/>
                <w:b w:val="0"/>
                <w:color w:val="auto"/>
                <w:sz w:val="22"/>
                <w:szCs w:val="22"/>
              </w:rPr>
              <w:t>DE LAS</w:t>
            </w:r>
            <w:r w:rsidR="00820645" w:rsidRPr="00B24173">
              <w:rPr>
                <w:rFonts w:asciiTheme="minorHAnsi" w:hAnsiTheme="minorHAnsi" w:cstheme="minorBidi"/>
                <w:b w:val="0"/>
                <w:color w:val="auto"/>
                <w:sz w:val="22"/>
                <w:szCs w:val="22"/>
              </w:rPr>
              <w:t xml:space="preserve"> </w:t>
            </w:r>
            <w:bookmarkStart w:id="4" w:name="_Hlk169691842"/>
            <w:r w:rsidR="00820645" w:rsidRPr="00B24173">
              <w:rPr>
                <w:rFonts w:asciiTheme="minorHAnsi" w:hAnsiTheme="minorHAnsi" w:cstheme="minorBidi"/>
                <w:b w:val="0"/>
                <w:color w:val="auto"/>
                <w:sz w:val="22"/>
                <w:szCs w:val="22"/>
              </w:rPr>
              <w:t xml:space="preserve">ZONAS GEOGRÁFICAS </w:t>
            </w:r>
            <w:r w:rsidR="00007A11" w:rsidRPr="00B24173">
              <w:rPr>
                <w:rFonts w:asciiTheme="minorHAnsi" w:hAnsiTheme="minorHAnsi" w:cstheme="minorBidi"/>
                <w:b w:val="0"/>
                <w:color w:val="auto"/>
                <w:sz w:val="22"/>
                <w:szCs w:val="22"/>
              </w:rPr>
              <w:t>DE UAS GENERALES POR RAZÓN DE LA SEGURIDAD OPERACIONAL EN EL ENTORNO DE LOS AERÓDROMOS</w:t>
            </w:r>
            <w:bookmarkEnd w:id="4"/>
            <w:r w:rsidR="009575E0" w:rsidRPr="00B24173">
              <w:rPr>
                <w:rStyle w:val="Refdenotaalpie"/>
                <w:rFonts w:asciiTheme="minorHAnsi" w:hAnsiTheme="minorHAnsi" w:cstheme="minorBidi"/>
                <w:b w:val="0"/>
                <w:color w:val="auto"/>
                <w:sz w:val="22"/>
                <w:szCs w:val="22"/>
              </w:rPr>
              <w:footnoteReference w:id="2"/>
            </w:r>
          </w:p>
        </w:tc>
      </w:tr>
      <w:tr w:rsidR="003506CE" w:rsidRPr="00417162" w14:paraId="769C2A2C" w14:textId="77777777" w:rsidTr="00930095">
        <w:trPr>
          <w:jc w:val="center"/>
        </w:trPr>
        <w:tc>
          <w:tcPr>
            <w:tcW w:w="7083" w:type="dxa"/>
          </w:tcPr>
          <w:p w14:paraId="0E693ED5" w14:textId="28B867EF" w:rsidR="003506CE" w:rsidRPr="00F40937" w:rsidRDefault="003506CE" w:rsidP="00463B0B">
            <w:pPr>
              <w:pStyle w:val="Titel1"/>
              <w:spacing w:before="60" w:after="60"/>
              <w:rPr>
                <w:rFonts w:asciiTheme="minorHAnsi" w:hAnsiTheme="minorHAnsi" w:cstheme="minorBidi"/>
                <w:bCs/>
                <w:color w:val="auto"/>
                <w:sz w:val="22"/>
                <w:szCs w:val="22"/>
              </w:rPr>
            </w:pPr>
            <w:r>
              <w:rPr>
                <w:rFonts w:asciiTheme="minorHAnsi" w:hAnsiTheme="minorHAnsi" w:cstheme="minorBidi"/>
                <w:bCs/>
                <w:color w:val="auto"/>
                <w:sz w:val="22"/>
                <w:szCs w:val="22"/>
              </w:rPr>
              <w:t xml:space="preserve">DIURNAS </w:t>
            </w:r>
            <w:r w:rsidR="00C7405D">
              <w:rPr>
                <w:rFonts w:asciiTheme="minorHAnsi" w:hAnsiTheme="minorHAnsi" w:cstheme="minorBidi"/>
                <w:bCs/>
                <w:color w:val="auto"/>
                <w:sz w:val="22"/>
                <w:szCs w:val="22"/>
              </w:rPr>
              <w:t>y/o</w:t>
            </w:r>
            <w:r>
              <w:rPr>
                <w:rFonts w:asciiTheme="minorHAnsi" w:hAnsiTheme="minorHAnsi" w:cstheme="minorBidi"/>
                <w:bCs/>
                <w:color w:val="auto"/>
                <w:sz w:val="22"/>
                <w:szCs w:val="22"/>
              </w:rPr>
              <w:t xml:space="preserve"> NOCTURNAS</w:t>
            </w:r>
          </w:p>
        </w:tc>
      </w:tr>
      <w:tr w:rsidR="00DB4D67" w:rsidRPr="00FC13FE" w14:paraId="524C6F2D" w14:textId="77777777" w:rsidTr="00930095">
        <w:trPr>
          <w:jc w:val="center"/>
        </w:trPr>
        <w:tc>
          <w:tcPr>
            <w:tcW w:w="7083" w:type="dxa"/>
          </w:tcPr>
          <w:p w14:paraId="60630890" w14:textId="08BEADAF" w:rsidR="00DB4D67" w:rsidRPr="008E0F4B" w:rsidRDefault="00DB4D67" w:rsidP="00463B0B">
            <w:pPr>
              <w:pStyle w:val="Titel1"/>
              <w:spacing w:before="60" w:after="60"/>
              <w:rPr>
                <w:rFonts w:asciiTheme="minorHAnsi" w:hAnsiTheme="minorHAnsi" w:cstheme="minorBidi"/>
                <w:b w:val="0"/>
                <w:color w:val="auto"/>
                <w:sz w:val="22"/>
                <w:szCs w:val="22"/>
              </w:rPr>
            </w:pPr>
            <w:commentRangeStart w:id="5"/>
            <w:r w:rsidRPr="008E0F4B">
              <w:rPr>
                <w:rFonts w:asciiTheme="minorHAnsi" w:hAnsiTheme="minorHAnsi" w:cstheme="minorBidi"/>
                <w:bCs/>
                <w:color w:val="auto"/>
                <w:sz w:val="22"/>
                <w:szCs w:val="22"/>
              </w:rPr>
              <w:t>ALTURA</w:t>
            </w:r>
            <w:r w:rsidR="00377EB3" w:rsidRPr="008E0F4B">
              <w:rPr>
                <w:rFonts w:asciiTheme="minorHAnsi" w:hAnsiTheme="minorHAnsi" w:cstheme="minorBidi"/>
                <w:bCs/>
                <w:color w:val="auto"/>
                <w:sz w:val="22"/>
                <w:szCs w:val="22"/>
              </w:rPr>
              <w:t>/ALTITUD</w:t>
            </w:r>
            <w:r w:rsidRPr="008E0F4B">
              <w:rPr>
                <w:rFonts w:asciiTheme="minorHAnsi" w:hAnsiTheme="minorHAnsi" w:cstheme="minorBidi"/>
                <w:bCs/>
                <w:color w:val="auto"/>
                <w:sz w:val="22"/>
                <w:szCs w:val="22"/>
              </w:rPr>
              <w:t xml:space="preserve"> MÁXIMA</w:t>
            </w:r>
            <w:r w:rsidR="00C7405D" w:rsidRPr="008E0F4B">
              <w:rPr>
                <w:rFonts w:asciiTheme="minorHAnsi" w:hAnsiTheme="minorHAnsi" w:cstheme="minorBidi"/>
                <w:bCs/>
                <w:color w:val="auto"/>
                <w:sz w:val="22"/>
                <w:szCs w:val="22"/>
              </w:rPr>
              <w:t xml:space="preserve"> DEL VOLUMEN OPERACIONAL</w:t>
            </w:r>
            <w:r w:rsidRPr="008E0F4B">
              <w:rPr>
                <w:rFonts w:asciiTheme="minorHAnsi" w:hAnsiTheme="minorHAnsi" w:cstheme="minorBidi"/>
                <w:bCs/>
                <w:color w:val="auto"/>
                <w:sz w:val="22"/>
                <w:szCs w:val="22"/>
              </w:rPr>
              <w:t xml:space="preserve"> </w:t>
            </w:r>
            <w:r w:rsidR="00CE2088" w:rsidRPr="008E0F4B">
              <w:rPr>
                <w:rFonts w:asciiTheme="minorHAnsi" w:hAnsiTheme="minorHAnsi" w:cstheme="minorBidi"/>
                <w:bCs/>
                <w:color w:val="auto"/>
                <w:sz w:val="22"/>
                <w:szCs w:val="22"/>
              </w:rPr>
              <w:t>XXX</w:t>
            </w:r>
            <w:r w:rsidRPr="008E0F4B">
              <w:rPr>
                <w:rFonts w:asciiTheme="minorHAnsi" w:hAnsiTheme="minorHAnsi" w:cstheme="minorBidi"/>
                <w:bCs/>
                <w:color w:val="auto"/>
                <w:sz w:val="22"/>
                <w:szCs w:val="22"/>
              </w:rPr>
              <w:t xml:space="preserve"> m</w:t>
            </w:r>
            <w:r w:rsidR="00377EB3" w:rsidRPr="008E0F4B">
              <w:rPr>
                <w:rFonts w:asciiTheme="minorHAnsi" w:hAnsiTheme="minorHAnsi" w:cstheme="minorBidi"/>
                <w:bCs/>
                <w:color w:val="auto"/>
                <w:sz w:val="22"/>
                <w:szCs w:val="22"/>
              </w:rPr>
              <w:t>/ft</w:t>
            </w:r>
            <w:r w:rsidRPr="008E0F4B">
              <w:rPr>
                <w:rFonts w:asciiTheme="minorHAnsi" w:hAnsiTheme="minorHAnsi" w:cstheme="minorBidi"/>
                <w:bCs/>
                <w:color w:val="auto"/>
                <w:sz w:val="22"/>
                <w:szCs w:val="22"/>
              </w:rPr>
              <w:t xml:space="preserve"> AGL</w:t>
            </w:r>
            <w:r w:rsidR="00377EB3" w:rsidRPr="008E0F4B">
              <w:rPr>
                <w:rFonts w:asciiTheme="minorHAnsi" w:hAnsiTheme="minorHAnsi" w:cstheme="minorBidi"/>
                <w:bCs/>
                <w:color w:val="auto"/>
                <w:sz w:val="22"/>
                <w:szCs w:val="22"/>
              </w:rPr>
              <w:t>/AMSL</w:t>
            </w:r>
            <w:commentRangeEnd w:id="5"/>
            <w:r w:rsidR="00556F93" w:rsidRPr="008E0F4B">
              <w:rPr>
                <w:rStyle w:val="Refdecomentario"/>
                <w:rFonts w:asciiTheme="minorHAnsi" w:hAnsiTheme="minorHAnsi" w:cstheme="minorBidi"/>
                <w:b w:val="0"/>
                <w:color w:val="auto"/>
                <w:sz w:val="22"/>
                <w:szCs w:val="22"/>
              </w:rPr>
              <w:commentReference w:id="5"/>
            </w:r>
          </w:p>
        </w:tc>
      </w:tr>
      <w:tr w:rsidR="00CA6D51" w:rsidRPr="00695F59" w14:paraId="00268C01" w14:textId="77777777" w:rsidTr="00930095">
        <w:trPr>
          <w:jc w:val="center"/>
        </w:trPr>
        <w:tc>
          <w:tcPr>
            <w:tcW w:w="7083" w:type="dxa"/>
          </w:tcPr>
          <w:p w14:paraId="68076E7C" w14:textId="6364E608" w:rsidR="00985279" w:rsidRPr="00B24173" w:rsidRDefault="00CA6D51" w:rsidP="00CE2088">
            <w:pPr>
              <w:pStyle w:val="Titel1"/>
              <w:spacing w:before="60" w:after="60"/>
              <w:rPr>
                <w:rFonts w:asciiTheme="minorHAnsi" w:hAnsiTheme="minorHAnsi" w:cstheme="minorBidi"/>
                <w:b w:val="0"/>
                <w:color w:val="auto"/>
                <w:sz w:val="22"/>
                <w:szCs w:val="22"/>
              </w:rPr>
            </w:pPr>
            <w:r w:rsidRPr="0067270C">
              <w:rPr>
                <w:rFonts w:asciiTheme="minorHAnsi" w:hAnsiTheme="minorHAnsi" w:cstheme="minorBidi"/>
                <w:bCs/>
                <w:color w:val="auto"/>
                <w:sz w:val="22"/>
                <w:szCs w:val="22"/>
              </w:rPr>
              <w:t>UAS</w:t>
            </w:r>
            <w:r w:rsidR="00CE2088">
              <w:rPr>
                <w:rFonts w:asciiTheme="minorHAnsi" w:hAnsiTheme="minorHAnsi" w:cstheme="minorBidi"/>
                <w:bCs/>
                <w:color w:val="auto"/>
                <w:sz w:val="22"/>
                <w:szCs w:val="22"/>
              </w:rPr>
              <w:t xml:space="preserve"> CON</w:t>
            </w:r>
            <w:r w:rsidR="00442071" w:rsidRPr="00B24173">
              <w:rPr>
                <w:rFonts w:asciiTheme="minorHAnsi" w:hAnsiTheme="minorHAnsi" w:cstheme="minorBidi"/>
                <w:b w:val="0"/>
                <w:color w:val="auto"/>
                <w:sz w:val="22"/>
                <w:szCs w:val="22"/>
              </w:rPr>
              <w:t xml:space="preserve"> </w:t>
            </w:r>
            <w:r w:rsidR="00A807A8" w:rsidRPr="0067270C">
              <w:rPr>
                <w:rFonts w:asciiTheme="minorHAnsi" w:hAnsiTheme="minorHAnsi" w:cstheme="minorBidi"/>
                <w:bCs/>
                <w:color w:val="auto"/>
                <w:sz w:val="22"/>
                <w:szCs w:val="22"/>
              </w:rPr>
              <w:t>TOM</w:t>
            </w:r>
            <w:r w:rsidR="00AD55FF" w:rsidRPr="0067270C">
              <w:rPr>
                <w:rFonts w:asciiTheme="minorHAnsi" w:hAnsiTheme="minorHAnsi" w:cstheme="minorBidi"/>
                <w:bCs/>
                <w:color w:val="auto"/>
                <w:sz w:val="22"/>
                <w:szCs w:val="22"/>
              </w:rPr>
              <w:t xml:space="preserve"> &lt;</w:t>
            </w:r>
            <w:r w:rsidR="00C74CB5" w:rsidRPr="0067270C">
              <w:rPr>
                <w:rFonts w:asciiTheme="minorHAnsi" w:hAnsiTheme="minorHAnsi" w:cstheme="minorBidi"/>
                <w:bCs/>
                <w:color w:val="auto"/>
                <w:sz w:val="22"/>
                <w:szCs w:val="22"/>
              </w:rPr>
              <w:t xml:space="preserve"> </w:t>
            </w:r>
            <w:r w:rsidR="00E76809">
              <w:rPr>
                <w:rFonts w:asciiTheme="minorHAnsi" w:hAnsiTheme="minorHAnsi" w:cstheme="minorBidi"/>
                <w:bCs/>
                <w:color w:val="auto"/>
                <w:sz w:val="22"/>
                <w:szCs w:val="22"/>
              </w:rPr>
              <w:t>XX</w:t>
            </w:r>
            <w:r w:rsidR="00CE2088">
              <w:rPr>
                <w:rFonts w:asciiTheme="minorHAnsi" w:hAnsiTheme="minorHAnsi" w:cstheme="minorBidi"/>
                <w:bCs/>
                <w:color w:val="auto"/>
                <w:sz w:val="22"/>
                <w:szCs w:val="22"/>
              </w:rPr>
              <w:t>X</w:t>
            </w:r>
            <w:r w:rsidR="00C74CB5" w:rsidRPr="0067270C">
              <w:rPr>
                <w:rFonts w:asciiTheme="minorHAnsi" w:hAnsiTheme="minorHAnsi" w:cstheme="minorBidi"/>
                <w:bCs/>
                <w:color w:val="auto"/>
                <w:sz w:val="22"/>
                <w:szCs w:val="22"/>
              </w:rPr>
              <w:t xml:space="preserve"> </w:t>
            </w:r>
            <w:r w:rsidR="00AD55FF" w:rsidRPr="0067270C">
              <w:rPr>
                <w:rFonts w:asciiTheme="minorHAnsi" w:hAnsiTheme="minorHAnsi" w:cstheme="minorBidi"/>
                <w:bCs/>
                <w:color w:val="auto"/>
                <w:sz w:val="22"/>
                <w:szCs w:val="22"/>
              </w:rPr>
              <w:t>k</w:t>
            </w:r>
            <w:r w:rsidR="00E76809">
              <w:rPr>
                <w:rFonts w:asciiTheme="minorHAnsi" w:hAnsiTheme="minorHAnsi" w:cstheme="minorBidi"/>
                <w:bCs/>
                <w:color w:val="auto"/>
                <w:sz w:val="22"/>
                <w:szCs w:val="22"/>
              </w:rPr>
              <w:t>g</w:t>
            </w:r>
          </w:p>
        </w:tc>
      </w:tr>
    </w:tbl>
    <w:p w14:paraId="3E48DE5C" w14:textId="68D4FCA8" w:rsidR="008E51B3" w:rsidRDefault="008E51B3" w:rsidP="008E51B3">
      <w:pPr>
        <w:pStyle w:val="Texto1"/>
        <w:spacing w:before="120" w:after="0"/>
      </w:pPr>
    </w:p>
    <w:p w14:paraId="02EB378F" w14:textId="0F257394" w:rsidR="00CF4CEF" w:rsidRDefault="003B70D2" w:rsidP="001856DD">
      <w:pPr>
        <w:pStyle w:val="Texto1"/>
        <w:numPr>
          <w:ilvl w:val="1"/>
          <w:numId w:val="4"/>
        </w:numPr>
      </w:pPr>
      <w:r>
        <w:t>Ámbito de aplicación</w:t>
      </w:r>
    </w:p>
    <w:p w14:paraId="2F9C6A07" w14:textId="17993F32" w:rsidR="003B70D2" w:rsidRPr="0055345E" w:rsidRDefault="003B70D2" w:rsidP="003B70D2">
      <w:pPr>
        <w:pStyle w:val="Texto1"/>
      </w:pPr>
      <w:r>
        <w:t xml:space="preserve">La presente coordinación es válida </w:t>
      </w:r>
      <w:r w:rsidR="00F82170">
        <w:t xml:space="preserve">en el espacio aéreo controlado y zona de información de aeródromo gestionado por las </w:t>
      </w:r>
      <w:r w:rsidR="00F82170" w:rsidRPr="0055345E">
        <w:t>dependencias</w:t>
      </w:r>
      <w:r w:rsidR="00CE55D3" w:rsidRPr="0055345E">
        <w:t xml:space="preserve"> </w:t>
      </w:r>
      <w:r w:rsidR="006A7F6E" w:rsidRPr="0055345E">
        <w:t>ATS de l</w:t>
      </w:r>
      <w:r w:rsidR="001C241C" w:rsidRPr="0055345E">
        <w:t>os aeródromos</w:t>
      </w:r>
      <w:r w:rsidR="00F82170" w:rsidRPr="0055345E">
        <w:t>:</w:t>
      </w:r>
    </w:p>
    <w:tbl>
      <w:tblPr>
        <w:tblStyle w:val="Tablaconcuadrcula"/>
        <w:tblW w:w="0" w:type="auto"/>
        <w:tblLook w:val="04A0" w:firstRow="1" w:lastRow="0" w:firstColumn="1" w:lastColumn="0" w:noHBand="0" w:noVBand="1"/>
      </w:tblPr>
      <w:tblGrid>
        <w:gridCol w:w="9628"/>
      </w:tblGrid>
      <w:tr w:rsidR="00EA3ED8" w:rsidRPr="00EF7C87" w14:paraId="4B94B5E3" w14:textId="77777777" w:rsidTr="00EA3ED8">
        <w:tc>
          <w:tcPr>
            <w:tcW w:w="9628" w:type="dxa"/>
          </w:tcPr>
          <w:p w14:paraId="7CF12E93" w14:textId="49BBBB76" w:rsidR="00EA3ED8" w:rsidRPr="00EF7C87" w:rsidRDefault="006F328B" w:rsidP="00113E97">
            <w:pPr>
              <w:pStyle w:val="Texto1"/>
              <w:jc w:val="center"/>
            </w:pPr>
            <w:commentRangeStart w:id="6"/>
            <w:r w:rsidRPr="00EF7C87">
              <w:t>D</w:t>
            </w:r>
            <w:r w:rsidR="00EA3ED8" w:rsidRPr="00EF7C87">
              <w:t xml:space="preserve">ependencias </w:t>
            </w:r>
            <w:r w:rsidR="00BF11C8" w:rsidRPr="00EF7C87">
              <w:t xml:space="preserve">donde </w:t>
            </w:r>
            <w:r w:rsidR="00EF0672" w:rsidRPr="00EF7C87">
              <w:t>ENAIRE</w:t>
            </w:r>
            <w:r w:rsidR="00106E95" w:rsidRPr="00EF7C87">
              <w:t xml:space="preserve"> </w:t>
            </w:r>
            <w:r w:rsidR="00BF11C8" w:rsidRPr="00EF7C87">
              <w:t xml:space="preserve">presta servicios de </w:t>
            </w:r>
            <w:r w:rsidR="00113E97" w:rsidRPr="00EF7C87">
              <w:t>tránsito aéreo</w:t>
            </w:r>
          </w:p>
        </w:tc>
      </w:tr>
    </w:tbl>
    <w:p w14:paraId="17DA2BE4" w14:textId="77777777" w:rsidR="00EF7C87" w:rsidRPr="00EF7C87" w:rsidRDefault="00EF7C87" w:rsidP="00EF7C87">
      <w:pPr>
        <w:pStyle w:val="Texto1"/>
        <w:spacing w:before="120"/>
      </w:pPr>
      <w:r w:rsidRPr="00EF7C87">
        <w:t>o</w:t>
      </w:r>
    </w:p>
    <w:tbl>
      <w:tblPr>
        <w:tblStyle w:val="Tablaconcuadrcula"/>
        <w:tblW w:w="5000" w:type="pct"/>
        <w:tblLook w:val="04A0" w:firstRow="1" w:lastRow="0" w:firstColumn="1" w:lastColumn="0" w:noHBand="0" w:noVBand="1"/>
      </w:tblPr>
      <w:tblGrid>
        <w:gridCol w:w="4648"/>
        <w:gridCol w:w="4980"/>
      </w:tblGrid>
      <w:tr w:rsidR="00EF7C87" w:rsidRPr="00EF7C87" w14:paraId="7F83488F" w14:textId="77777777" w:rsidTr="00DA183D">
        <w:tc>
          <w:tcPr>
            <w:tcW w:w="2414" w:type="pct"/>
          </w:tcPr>
          <w:p w14:paraId="27D28B64" w14:textId="77777777" w:rsidR="00EF7C87" w:rsidRPr="00EF7C87" w:rsidRDefault="00EF7C87" w:rsidP="00DA183D">
            <w:pPr>
              <w:pStyle w:val="Texto1"/>
              <w:jc w:val="center"/>
              <w:rPr>
                <w:b/>
                <w:bCs/>
              </w:rPr>
            </w:pPr>
            <w:r w:rsidRPr="00EF7C87">
              <w:rPr>
                <w:b/>
                <w:bCs/>
              </w:rPr>
              <w:t>Tipo espacio aéreo</w:t>
            </w:r>
          </w:p>
        </w:tc>
        <w:tc>
          <w:tcPr>
            <w:tcW w:w="2586" w:type="pct"/>
          </w:tcPr>
          <w:p w14:paraId="533A52B2" w14:textId="77777777" w:rsidR="00EF7C87" w:rsidRPr="00EF7C87" w:rsidRDefault="00EF7C87" w:rsidP="00DA183D">
            <w:pPr>
              <w:pStyle w:val="Texto1"/>
              <w:jc w:val="center"/>
              <w:rPr>
                <w:b/>
                <w:bCs/>
              </w:rPr>
            </w:pPr>
            <w:r w:rsidRPr="00EF7C87">
              <w:rPr>
                <w:b/>
                <w:bCs/>
              </w:rPr>
              <w:t>Observaciones</w:t>
            </w:r>
          </w:p>
        </w:tc>
      </w:tr>
      <w:tr w:rsidR="00EF7C87" w14:paraId="735C60A0" w14:textId="77777777" w:rsidTr="00EF7C87">
        <w:trPr>
          <w:trHeight w:val="70"/>
        </w:trPr>
        <w:tc>
          <w:tcPr>
            <w:tcW w:w="2414" w:type="pct"/>
          </w:tcPr>
          <w:p w14:paraId="6A83843E" w14:textId="77777777" w:rsidR="00EF7C87" w:rsidRPr="00EF7C87" w:rsidRDefault="00EF7C87" w:rsidP="00DA183D">
            <w:pPr>
              <w:pStyle w:val="Texto1"/>
              <w:jc w:val="center"/>
            </w:pPr>
            <w:r w:rsidRPr="00EF7C87">
              <w:t>Ej. CTR MADRID</w:t>
            </w:r>
          </w:p>
        </w:tc>
        <w:tc>
          <w:tcPr>
            <w:tcW w:w="2586" w:type="pct"/>
          </w:tcPr>
          <w:p w14:paraId="527526BF" w14:textId="77777777" w:rsidR="00EF7C87" w:rsidRDefault="00EF7C87" w:rsidP="00DA183D">
            <w:pPr>
              <w:pStyle w:val="Texto1"/>
            </w:pPr>
          </w:p>
        </w:tc>
      </w:tr>
    </w:tbl>
    <w:commentRangeEnd w:id="6"/>
    <w:p w14:paraId="1AF3AD49" w14:textId="07B8B66A" w:rsidR="007E16D0" w:rsidRDefault="00F47259" w:rsidP="001856DD">
      <w:pPr>
        <w:pStyle w:val="Ttulo1"/>
        <w:numPr>
          <w:ilvl w:val="0"/>
          <w:numId w:val="4"/>
        </w:numPr>
        <w:tabs>
          <w:tab w:val="left" w:pos="0"/>
        </w:tabs>
        <w:ind w:left="284" w:hanging="284"/>
        <w:rPr>
          <w:sz w:val="24"/>
          <w:szCs w:val="28"/>
        </w:rPr>
      </w:pPr>
      <w:r>
        <w:rPr>
          <w:rStyle w:val="Refdecomentario"/>
          <w:sz w:val="24"/>
          <w:szCs w:val="28"/>
        </w:rPr>
        <w:commentReference w:id="6"/>
      </w:r>
      <w:r w:rsidR="00EF0672">
        <w:rPr>
          <w:sz w:val="24"/>
          <w:szCs w:val="28"/>
        </w:rPr>
        <w:t xml:space="preserve"> </w:t>
      </w:r>
      <w:r w:rsidR="00ED783E">
        <w:rPr>
          <w:sz w:val="24"/>
          <w:szCs w:val="28"/>
        </w:rPr>
        <w:t>D</w:t>
      </w:r>
      <w:r w:rsidR="007E16D0" w:rsidRPr="007E16D0">
        <w:rPr>
          <w:sz w:val="24"/>
          <w:szCs w:val="28"/>
        </w:rPr>
        <w:t xml:space="preserve">ESCRIPCIÓN </w:t>
      </w:r>
      <w:r w:rsidR="007E16D0">
        <w:rPr>
          <w:sz w:val="24"/>
          <w:szCs w:val="28"/>
        </w:rPr>
        <w:t xml:space="preserve">DE UAS Y </w:t>
      </w:r>
      <w:r w:rsidR="007E16D0" w:rsidRPr="007E16D0">
        <w:rPr>
          <w:sz w:val="24"/>
          <w:szCs w:val="28"/>
        </w:rPr>
        <w:t>MODELO SEMÁNTICO</w:t>
      </w:r>
    </w:p>
    <w:p w14:paraId="061882D7" w14:textId="693F5719" w:rsidR="00113E97" w:rsidRDefault="00945801" w:rsidP="003725A1">
      <w:pPr>
        <w:pStyle w:val="Texto1"/>
      </w:pPr>
      <w:r>
        <w:t>En este apartado</w:t>
      </w:r>
      <w:r w:rsidR="00113E97">
        <w:t xml:space="preserve"> se listan los modelos de UAS </w:t>
      </w:r>
      <w:r w:rsidR="00384AD8">
        <w:t xml:space="preserve">que empleará el operador y </w:t>
      </w:r>
      <w:r w:rsidR="00B20B69">
        <w:t>la descripción d</w:t>
      </w:r>
      <w:r w:rsidR="00384AD8">
        <w:t>el modelo semántico con la</w:t>
      </w:r>
      <w:r w:rsidR="004D2193">
        <w:t xml:space="preserve"> geografía máxima del vuelo y el volumen de conti</w:t>
      </w:r>
      <w:r w:rsidR="00A97A52">
        <w:t>n</w:t>
      </w:r>
      <w:r w:rsidR="004D2193">
        <w:t xml:space="preserve">gencia y </w:t>
      </w:r>
      <w:r w:rsidR="00A97A52">
        <w:t xml:space="preserve">margen por riesgo en aire mínimos que </w:t>
      </w:r>
      <w:r w:rsidR="0013420B">
        <w:t xml:space="preserve">se </w:t>
      </w:r>
      <w:r w:rsidR="00A97A52">
        <w:t>mantendrá</w:t>
      </w:r>
      <w:r w:rsidR="0013420B">
        <w:t>n</w:t>
      </w:r>
      <w:r w:rsidR="009D7A65">
        <w:t>.</w:t>
      </w:r>
    </w:p>
    <w:p w14:paraId="77C1EEA3" w14:textId="270D934A" w:rsidR="005A40A6" w:rsidRDefault="009D7A65" w:rsidP="001856DD">
      <w:pPr>
        <w:pStyle w:val="Texto1"/>
        <w:numPr>
          <w:ilvl w:val="1"/>
          <w:numId w:val="4"/>
        </w:numPr>
      </w:pPr>
      <w:r>
        <w:t>Descripción de los UAS</w:t>
      </w:r>
    </w:p>
    <w:p w14:paraId="4ED852A0" w14:textId="76AC2CA0" w:rsidR="005A40A6" w:rsidRDefault="005A40A6" w:rsidP="00A53A35">
      <w:pPr>
        <w:pStyle w:val="Texto1"/>
      </w:pPr>
      <w:r>
        <w:t>En la</w:t>
      </w:r>
      <w:r w:rsidR="00D734E2">
        <w:t>s</w:t>
      </w:r>
      <w:r>
        <w:t xml:space="preserve"> siguiente</w:t>
      </w:r>
      <w:r w:rsidR="00D734E2">
        <w:t>s</w:t>
      </w:r>
      <w:r>
        <w:t xml:space="preserve"> </w:t>
      </w:r>
      <w:r w:rsidR="00A53A35">
        <w:t>tabla</w:t>
      </w:r>
      <w:r w:rsidR="00D734E2">
        <w:t>s</w:t>
      </w:r>
      <w:r w:rsidR="00A53A35">
        <w:t xml:space="preserve"> </w:t>
      </w:r>
      <w:r w:rsidR="00C651CD">
        <w:t xml:space="preserve">se </w:t>
      </w:r>
      <w:r w:rsidR="004F69A7">
        <w:t>recogen</w:t>
      </w:r>
      <w:r w:rsidR="00C651CD">
        <w:t xml:space="preserve"> l</w:t>
      </w:r>
      <w:r w:rsidR="00C317CB">
        <w:t>os</w:t>
      </w:r>
      <w:r w:rsidR="00610525">
        <w:t xml:space="preserve"> modelo</w:t>
      </w:r>
      <w:r w:rsidR="006F7A71">
        <w:t>s</w:t>
      </w:r>
      <w:r w:rsidR="00610525">
        <w:t xml:space="preserve"> de UAS </w:t>
      </w:r>
      <w:r w:rsidR="00C651CD">
        <w:t xml:space="preserve">que se emplearán en las operaciones del </w:t>
      </w:r>
      <w:r w:rsidR="0004432D">
        <w:t>ConOps</w:t>
      </w:r>
      <w:r w:rsidR="00C651CD">
        <w:t xml:space="preserve"> anteriormente descrito</w:t>
      </w:r>
      <w:r w:rsidR="004F69A7">
        <w:t>:</w:t>
      </w:r>
    </w:p>
    <w:p w14:paraId="3C54C587" w14:textId="72B3AABE" w:rsidR="00617679" w:rsidRDefault="00617679" w:rsidP="00A53A35">
      <w:pPr>
        <w:pStyle w:val="Texto1"/>
      </w:pPr>
      <w:commentRangeStart w:id="7"/>
      <w:r>
        <w:t>MODELO DE UAS</w:t>
      </w:r>
      <w:r w:rsidR="00197C1A">
        <w:t xml:space="preserve"> 1</w:t>
      </w:r>
      <w:r>
        <w:t xml:space="preserve">: </w:t>
      </w:r>
      <w:commentRangeEnd w:id="7"/>
      <w:r w:rsidR="000021E7">
        <w:rPr>
          <w:rStyle w:val="Refdecomentario"/>
          <w:sz w:val="22"/>
          <w:szCs w:val="22"/>
        </w:rPr>
        <w:commentReference w:id="7"/>
      </w:r>
    </w:p>
    <w:tbl>
      <w:tblPr>
        <w:tblStyle w:val="Tablaconcuadrcula"/>
        <w:tblW w:w="0" w:type="auto"/>
        <w:tblLayout w:type="fixed"/>
        <w:tblLook w:val="04A0" w:firstRow="1" w:lastRow="0" w:firstColumn="1" w:lastColumn="0" w:noHBand="0" w:noVBand="1"/>
      </w:tblPr>
      <w:tblGrid>
        <w:gridCol w:w="1838"/>
        <w:gridCol w:w="1134"/>
        <w:gridCol w:w="1418"/>
        <w:gridCol w:w="1275"/>
        <w:gridCol w:w="1560"/>
        <w:gridCol w:w="1134"/>
        <w:gridCol w:w="1134"/>
      </w:tblGrid>
      <w:tr w:rsidR="00197C1A" w14:paraId="2D9F23CC" w14:textId="77777777" w:rsidTr="00197C1A">
        <w:trPr>
          <w:trHeight w:val="504"/>
        </w:trPr>
        <w:tc>
          <w:tcPr>
            <w:tcW w:w="1838" w:type="dxa"/>
            <w:shd w:val="clear" w:color="auto" w:fill="EAEAEA"/>
          </w:tcPr>
          <w:p w14:paraId="7D9A672D" w14:textId="69B3FA49" w:rsidR="00197C1A" w:rsidRDefault="00197C1A" w:rsidP="00DA183D">
            <w:pPr>
              <w:pStyle w:val="Texto1"/>
              <w:rPr>
                <w:sz w:val="20"/>
                <w:szCs w:val="20"/>
              </w:rPr>
            </w:pPr>
            <w:r>
              <w:rPr>
                <w:sz w:val="20"/>
                <w:szCs w:val="20"/>
              </w:rPr>
              <w:t>Nombre del fabricante</w:t>
            </w:r>
          </w:p>
        </w:tc>
        <w:tc>
          <w:tcPr>
            <w:tcW w:w="7655" w:type="dxa"/>
            <w:gridSpan w:val="6"/>
          </w:tcPr>
          <w:p w14:paraId="419FE19D" w14:textId="77777777" w:rsidR="00197C1A" w:rsidRDefault="00197C1A" w:rsidP="00DA183D">
            <w:pPr>
              <w:pStyle w:val="Texto1"/>
              <w:rPr>
                <w:sz w:val="20"/>
                <w:szCs w:val="20"/>
              </w:rPr>
            </w:pPr>
          </w:p>
        </w:tc>
      </w:tr>
      <w:tr w:rsidR="00197C1A" w14:paraId="5CD51FB9" w14:textId="77777777" w:rsidTr="00197C1A">
        <w:trPr>
          <w:trHeight w:val="412"/>
        </w:trPr>
        <w:tc>
          <w:tcPr>
            <w:tcW w:w="1838" w:type="dxa"/>
            <w:shd w:val="clear" w:color="auto" w:fill="EAEAEA"/>
          </w:tcPr>
          <w:p w14:paraId="1E673631" w14:textId="7AC4EA46" w:rsidR="00197C1A" w:rsidRDefault="00197C1A" w:rsidP="00DA183D">
            <w:pPr>
              <w:pStyle w:val="Texto1"/>
              <w:rPr>
                <w:sz w:val="20"/>
                <w:szCs w:val="20"/>
              </w:rPr>
            </w:pPr>
            <w:r>
              <w:rPr>
                <w:sz w:val="20"/>
                <w:szCs w:val="20"/>
              </w:rPr>
              <w:lastRenderedPageBreak/>
              <w:t>Nombre del modelo</w:t>
            </w:r>
          </w:p>
        </w:tc>
        <w:tc>
          <w:tcPr>
            <w:tcW w:w="7655" w:type="dxa"/>
            <w:gridSpan w:val="6"/>
          </w:tcPr>
          <w:p w14:paraId="1F3C0694" w14:textId="77777777" w:rsidR="00197C1A" w:rsidRDefault="00197C1A" w:rsidP="00DA183D">
            <w:pPr>
              <w:pStyle w:val="Texto1"/>
              <w:rPr>
                <w:sz w:val="20"/>
                <w:szCs w:val="20"/>
              </w:rPr>
            </w:pPr>
          </w:p>
        </w:tc>
      </w:tr>
      <w:tr w:rsidR="0045119B" w14:paraId="20F3155F" w14:textId="77777777" w:rsidTr="00AA0C7B">
        <w:trPr>
          <w:trHeight w:val="703"/>
        </w:trPr>
        <w:tc>
          <w:tcPr>
            <w:tcW w:w="1838" w:type="dxa"/>
            <w:shd w:val="clear" w:color="auto" w:fill="EAEAEA"/>
          </w:tcPr>
          <w:p w14:paraId="3DE90BBC" w14:textId="77777777" w:rsidR="0045119B" w:rsidRPr="00281463" w:rsidRDefault="0045119B" w:rsidP="00DA183D">
            <w:pPr>
              <w:pStyle w:val="Texto1"/>
              <w:rPr>
                <w:sz w:val="20"/>
                <w:szCs w:val="20"/>
              </w:rPr>
            </w:pPr>
            <w:r>
              <w:rPr>
                <w:sz w:val="20"/>
                <w:szCs w:val="20"/>
              </w:rPr>
              <w:t>Tipo de c</w:t>
            </w:r>
            <w:commentRangeStart w:id="8"/>
            <w:r w:rsidRPr="00281463">
              <w:rPr>
                <w:sz w:val="20"/>
                <w:szCs w:val="20"/>
              </w:rPr>
              <w:t>onfiguración</w:t>
            </w:r>
            <w:r>
              <w:rPr>
                <w:sz w:val="20"/>
                <w:szCs w:val="20"/>
              </w:rPr>
              <w:t>*</w:t>
            </w:r>
            <w:commentRangeEnd w:id="8"/>
            <w:r w:rsidRPr="00281463">
              <w:rPr>
                <w:rStyle w:val="Refdecomentario"/>
                <w:sz w:val="20"/>
                <w:szCs w:val="20"/>
              </w:rPr>
              <w:commentReference w:id="8"/>
            </w:r>
          </w:p>
        </w:tc>
        <w:tc>
          <w:tcPr>
            <w:tcW w:w="1134" w:type="dxa"/>
          </w:tcPr>
          <w:p w14:paraId="3073F3FB" w14:textId="77777777" w:rsidR="0045119B" w:rsidRPr="00281463" w:rsidRDefault="00E34EC2" w:rsidP="00DA183D">
            <w:pPr>
              <w:pStyle w:val="Texto1"/>
              <w:rPr>
                <w:sz w:val="20"/>
                <w:szCs w:val="20"/>
              </w:rPr>
            </w:pPr>
            <w:sdt>
              <w:sdtPr>
                <w:rPr>
                  <w:sz w:val="20"/>
                  <w:szCs w:val="20"/>
                </w:rPr>
                <w:id w:val="1353615093"/>
                <w14:checkbox>
                  <w14:checked w14:val="0"/>
                  <w14:checkedState w14:val="2612" w14:font="MS Gothic"/>
                  <w14:uncheckedState w14:val="2610" w14:font="MS Gothic"/>
                </w14:checkbox>
              </w:sdtPr>
              <w:sdtEndPr/>
              <w:sdtContent>
                <w:r w:rsidR="0045119B">
                  <w:rPr>
                    <w:rFonts w:ascii="MS Gothic" w:eastAsia="MS Gothic" w:hAnsi="MS Gothic" w:hint="eastAsia"/>
                    <w:sz w:val="20"/>
                    <w:szCs w:val="20"/>
                  </w:rPr>
                  <w:t>☐</w:t>
                </w:r>
              </w:sdtContent>
            </w:sdt>
            <w:r w:rsidR="0045119B" w:rsidRPr="00281463">
              <w:rPr>
                <w:sz w:val="20"/>
                <w:szCs w:val="20"/>
              </w:rPr>
              <w:t>Ala fija</w:t>
            </w:r>
          </w:p>
        </w:tc>
        <w:tc>
          <w:tcPr>
            <w:tcW w:w="1418" w:type="dxa"/>
          </w:tcPr>
          <w:p w14:paraId="6B639F00" w14:textId="2DEC9D1D" w:rsidR="0045119B" w:rsidRPr="00281463" w:rsidRDefault="00E34EC2" w:rsidP="00DA183D">
            <w:pPr>
              <w:pStyle w:val="Texto1"/>
              <w:rPr>
                <w:sz w:val="20"/>
                <w:szCs w:val="20"/>
              </w:rPr>
            </w:pPr>
            <w:sdt>
              <w:sdtPr>
                <w:rPr>
                  <w:sz w:val="20"/>
                  <w:szCs w:val="20"/>
                </w:rPr>
                <w:id w:val="-1838062421"/>
                <w14:checkbox>
                  <w14:checked w14:val="0"/>
                  <w14:checkedState w14:val="2612" w14:font="MS Gothic"/>
                  <w14:uncheckedState w14:val="2610" w14:font="MS Gothic"/>
                </w14:checkbox>
              </w:sdtPr>
              <w:sdtEndPr/>
              <w:sdtContent>
                <w:r w:rsidR="0045119B">
                  <w:rPr>
                    <w:rFonts w:ascii="MS Gothic" w:eastAsia="MS Gothic" w:hAnsi="MS Gothic" w:hint="eastAsia"/>
                    <w:sz w:val="20"/>
                    <w:szCs w:val="20"/>
                  </w:rPr>
                  <w:t>☐</w:t>
                </w:r>
              </w:sdtContent>
            </w:sdt>
            <w:r w:rsidR="0045119B">
              <w:rPr>
                <w:sz w:val="20"/>
                <w:szCs w:val="20"/>
              </w:rPr>
              <w:t>H</w:t>
            </w:r>
            <w:r w:rsidR="0045119B" w:rsidRPr="00281463">
              <w:rPr>
                <w:sz w:val="20"/>
                <w:szCs w:val="20"/>
              </w:rPr>
              <w:t>elicóptero</w:t>
            </w:r>
          </w:p>
        </w:tc>
        <w:tc>
          <w:tcPr>
            <w:tcW w:w="1275" w:type="dxa"/>
          </w:tcPr>
          <w:p w14:paraId="67D7B364" w14:textId="77777777" w:rsidR="0045119B" w:rsidRPr="00281463" w:rsidRDefault="00E34EC2" w:rsidP="00DA183D">
            <w:pPr>
              <w:pStyle w:val="Texto1"/>
              <w:rPr>
                <w:sz w:val="20"/>
                <w:szCs w:val="20"/>
              </w:rPr>
            </w:pPr>
            <w:sdt>
              <w:sdtPr>
                <w:rPr>
                  <w:sz w:val="20"/>
                  <w:szCs w:val="20"/>
                </w:rPr>
                <w:id w:val="1611462530"/>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45119B">
              <w:rPr>
                <w:sz w:val="20"/>
                <w:szCs w:val="20"/>
              </w:rPr>
              <w:t>Autogiro</w:t>
            </w:r>
          </w:p>
        </w:tc>
        <w:tc>
          <w:tcPr>
            <w:tcW w:w="1560" w:type="dxa"/>
          </w:tcPr>
          <w:p w14:paraId="5909EED9" w14:textId="77777777" w:rsidR="0045119B" w:rsidRPr="00281463" w:rsidRDefault="00E34EC2" w:rsidP="00DA183D">
            <w:pPr>
              <w:pStyle w:val="Texto1"/>
              <w:rPr>
                <w:sz w:val="20"/>
                <w:szCs w:val="20"/>
              </w:rPr>
            </w:pPr>
            <w:sdt>
              <w:sdtPr>
                <w:rPr>
                  <w:sz w:val="20"/>
                  <w:szCs w:val="20"/>
                </w:rPr>
                <w:id w:val="1228496236"/>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45119B" w:rsidRPr="00281463">
              <w:rPr>
                <w:sz w:val="20"/>
                <w:szCs w:val="20"/>
              </w:rPr>
              <w:t>VTOL (incluido multirrotor</w:t>
            </w:r>
            <w:r w:rsidR="0045119B">
              <w:rPr>
                <w:sz w:val="20"/>
                <w:szCs w:val="20"/>
              </w:rPr>
              <w:t>es</w:t>
            </w:r>
            <w:r w:rsidR="0045119B" w:rsidRPr="00281463">
              <w:rPr>
                <w:sz w:val="20"/>
                <w:szCs w:val="20"/>
              </w:rPr>
              <w:t>)</w:t>
            </w:r>
          </w:p>
        </w:tc>
        <w:tc>
          <w:tcPr>
            <w:tcW w:w="2268" w:type="dxa"/>
            <w:gridSpan w:val="2"/>
          </w:tcPr>
          <w:p w14:paraId="09DA90D6" w14:textId="259F62FC" w:rsidR="0045119B" w:rsidRDefault="00E34EC2" w:rsidP="00DA183D">
            <w:pPr>
              <w:pStyle w:val="Texto1"/>
              <w:rPr>
                <w:sz w:val="20"/>
                <w:szCs w:val="20"/>
              </w:rPr>
            </w:pPr>
            <w:sdt>
              <w:sdtPr>
                <w:rPr>
                  <w:sz w:val="20"/>
                  <w:szCs w:val="20"/>
                </w:rPr>
                <w:id w:val="-39358755"/>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45119B">
              <w:rPr>
                <w:sz w:val="20"/>
                <w:szCs w:val="20"/>
              </w:rPr>
              <w:t>Aerostato/otros: ___</w:t>
            </w:r>
          </w:p>
        </w:tc>
      </w:tr>
      <w:tr w:rsidR="0045119B" w14:paraId="2745D6FB" w14:textId="77777777" w:rsidTr="00CB34B4">
        <w:trPr>
          <w:trHeight w:val="703"/>
        </w:trPr>
        <w:tc>
          <w:tcPr>
            <w:tcW w:w="1838" w:type="dxa"/>
            <w:shd w:val="clear" w:color="auto" w:fill="EAEAEA"/>
          </w:tcPr>
          <w:p w14:paraId="288796C2" w14:textId="77777777" w:rsidR="0045119B" w:rsidRPr="00281463" w:rsidRDefault="0045119B" w:rsidP="00DA183D">
            <w:pPr>
              <w:pStyle w:val="Texto1"/>
              <w:rPr>
                <w:sz w:val="20"/>
                <w:szCs w:val="20"/>
              </w:rPr>
            </w:pPr>
            <w:r w:rsidRPr="00281463">
              <w:rPr>
                <w:sz w:val="20"/>
                <w:szCs w:val="20"/>
              </w:rPr>
              <w:t>Masa al despegue (TOM)</w:t>
            </w:r>
            <w:r>
              <w:rPr>
                <w:sz w:val="20"/>
                <w:szCs w:val="20"/>
              </w:rPr>
              <w:t>*</w:t>
            </w:r>
          </w:p>
        </w:tc>
        <w:tc>
          <w:tcPr>
            <w:tcW w:w="1134" w:type="dxa"/>
          </w:tcPr>
          <w:p w14:paraId="74AF619F" w14:textId="77777777" w:rsidR="0045119B" w:rsidRPr="00281463" w:rsidRDefault="00E34EC2" w:rsidP="00DA183D">
            <w:pPr>
              <w:pStyle w:val="Texto1"/>
              <w:rPr>
                <w:sz w:val="20"/>
                <w:szCs w:val="20"/>
              </w:rPr>
            </w:pPr>
            <w:sdt>
              <w:sdtPr>
                <w:rPr>
                  <w:sz w:val="20"/>
                  <w:szCs w:val="20"/>
                </w:rPr>
                <w:id w:val="542872149"/>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45119B">
              <w:rPr>
                <w:sz w:val="20"/>
                <w:szCs w:val="20"/>
              </w:rPr>
              <w:t>&lt;</w:t>
            </w:r>
            <w:r w:rsidR="0045119B" w:rsidRPr="00281463">
              <w:rPr>
                <w:sz w:val="20"/>
                <w:szCs w:val="20"/>
              </w:rPr>
              <w:t>0,25 kg</w:t>
            </w:r>
          </w:p>
        </w:tc>
        <w:tc>
          <w:tcPr>
            <w:tcW w:w="1418" w:type="dxa"/>
          </w:tcPr>
          <w:p w14:paraId="0741061A" w14:textId="77777777" w:rsidR="0045119B" w:rsidRPr="00281463" w:rsidRDefault="00E34EC2" w:rsidP="00DA183D">
            <w:pPr>
              <w:pStyle w:val="Texto1"/>
              <w:rPr>
                <w:sz w:val="20"/>
                <w:szCs w:val="20"/>
              </w:rPr>
            </w:pPr>
            <w:sdt>
              <w:sdtPr>
                <w:rPr>
                  <w:sz w:val="20"/>
                  <w:szCs w:val="20"/>
                </w:rPr>
                <w:id w:val="-472143436"/>
                <w14:checkbox>
                  <w14:checked w14:val="0"/>
                  <w14:checkedState w14:val="2612" w14:font="MS Gothic"/>
                  <w14:uncheckedState w14:val="2610" w14:font="MS Gothic"/>
                </w14:checkbox>
              </w:sdtPr>
              <w:sdtEndPr/>
              <w:sdtContent>
                <w:r w:rsidR="0045119B" w:rsidRPr="00281463">
                  <w:rPr>
                    <w:rFonts w:ascii="MS Gothic" w:eastAsia="MS Gothic" w:hAnsi="MS Gothic" w:hint="eastAsia"/>
                    <w:sz w:val="20"/>
                    <w:szCs w:val="20"/>
                  </w:rPr>
                  <w:t>☐</w:t>
                </w:r>
              </w:sdtContent>
            </w:sdt>
            <w:r w:rsidR="0045119B">
              <w:rPr>
                <w:sz w:val="20"/>
                <w:szCs w:val="20"/>
              </w:rPr>
              <w:t>&lt;</w:t>
            </w:r>
            <w:r w:rsidR="0045119B" w:rsidRPr="00281463">
              <w:rPr>
                <w:sz w:val="20"/>
                <w:szCs w:val="20"/>
              </w:rPr>
              <w:t>25 kg</w:t>
            </w:r>
          </w:p>
        </w:tc>
        <w:tc>
          <w:tcPr>
            <w:tcW w:w="5103" w:type="dxa"/>
            <w:gridSpan w:val="4"/>
          </w:tcPr>
          <w:p w14:paraId="42252D40" w14:textId="6A3EFCFF" w:rsidR="0045119B" w:rsidRDefault="00E34EC2" w:rsidP="00DA183D">
            <w:pPr>
              <w:pStyle w:val="Texto1"/>
              <w:rPr>
                <w:sz w:val="20"/>
                <w:szCs w:val="20"/>
              </w:rPr>
            </w:pPr>
            <w:sdt>
              <w:sdtPr>
                <w:rPr>
                  <w:sz w:val="20"/>
                  <w:szCs w:val="20"/>
                </w:rPr>
                <w:id w:val="-386953651"/>
                <w14:checkbox>
                  <w14:checked w14:val="0"/>
                  <w14:checkedState w14:val="2612" w14:font="MS Gothic"/>
                  <w14:uncheckedState w14:val="2610" w14:font="MS Gothic"/>
                </w14:checkbox>
              </w:sdtPr>
              <w:sdtEndPr/>
              <w:sdtContent>
                <w:r w:rsidR="0045119B">
                  <w:rPr>
                    <w:rFonts w:ascii="MS Gothic" w:eastAsia="MS Gothic" w:hAnsi="MS Gothic" w:hint="eastAsia"/>
                    <w:sz w:val="20"/>
                    <w:szCs w:val="20"/>
                  </w:rPr>
                  <w:t>☐</w:t>
                </w:r>
              </w:sdtContent>
            </w:sdt>
            <w:r w:rsidR="0045119B" w:rsidRPr="00281463">
              <w:rPr>
                <w:sz w:val="20"/>
                <w:szCs w:val="20"/>
              </w:rPr>
              <w:t xml:space="preserve"> Otro:</w:t>
            </w:r>
            <w:r w:rsidR="0045119B">
              <w:rPr>
                <w:sz w:val="20"/>
                <w:szCs w:val="20"/>
              </w:rPr>
              <w:t>_</w:t>
            </w:r>
            <w:r w:rsidR="0045119B" w:rsidRPr="00281463">
              <w:rPr>
                <w:sz w:val="20"/>
                <w:szCs w:val="20"/>
              </w:rPr>
              <w:t>_kg</w:t>
            </w:r>
          </w:p>
        </w:tc>
      </w:tr>
      <w:tr w:rsidR="00260EAB" w14:paraId="615FD85D" w14:textId="77777777" w:rsidTr="00DA183D">
        <w:trPr>
          <w:trHeight w:val="677"/>
        </w:trPr>
        <w:tc>
          <w:tcPr>
            <w:tcW w:w="1838" w:type="dxa"/>
            <w:shd w:val="clear" w:color="auto" w:fill="EAEAEA"/>
          </w:tcPr>
          <w:p w14:paraId="3D550FC9" w14:textId="77777777" w:rsidR="00260EAB" w:rsidRPr="00281463" w:rsidRDefault="00260EAB" w:rsidP="00DA183D">
            <w:pPr>
              <w:pStyle w:val="Texto1"/>
              <w:rPr>
                <w:sz w:val="20"/>
                <w:szCs w:val="20"/>
              </w:rPr>
            </w:pPr>
            <w:r w:rsidRPr="00281463">
              <w:rPr>
                <w:sz w:val="20"/>
                <w:szCs w:val="20"/>
              </w:rPr>
              <w:t>Dimensión característica máxima</w:t>
            </w:r>
            <w:r>
              <w:rPr>
                <w:sz w:val="20"/>
                <w:szCs w:val="20"/>
              </w:rPr>
              <w:t>*</w:t>
            </w:r>
          </w:p>
        </w:tc>
        <w:tc>
          <w:tcPr>
            <w:tcW w:w="1134" w:type="dxa"/>
          </w:tcPr>
          <w:p w14:paraId="034B5921" w14:textId="77777777" w:rsidR="00260EAB" w:rsidRPr="008A3577" w:rsidRDefault="00E34EC2" w:rsidP="00DA183D">
            <w:pPr>
              <w:spacing w:line="300" w:lineRule="atLeast"/>
              <w:rPr>
                <w:rFonts w:ascii="Segoe UI" w:eastAsia="Times New Roman" w:hAnsi="Segoe UI" w:cs="Segoe UI"/>
                <w:sz w:val="21"/>
                <w:szCs w:val="21"/>
                <w:lang w:eastAsia="es-ES"/>
              </w:rPr>
            </w:pPr>
            <w:sdt>
              <w:sdtPr>
                <w:rPr>
                  <w:sz w:val="20"/>
                  <w:szCs w:val="20"/>
                </w:rPr>
                <w:id w:val="-1305995931"/>
                <w14:checkbox>
                  <w14:checked w14:val="0"/>
                  <w14:checkedState w14:val="2612" w14:font="MS Gothic"/>
                  <w14:uncheckedState w14:val="2610" w14:font="MS Gothic"/>
                </w14:checkbox>
              </w:sdtPr>
              <w:sdtEndPr/>
              <w:sdtContent>
                <w:r w:rsidR="00260EAB">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1 m</w:t>
            </w:r>
          </w:p>
        </w:tc>
        <w:tc>
          <w:tcPr>
            <w:tcW w:w="1418" w:type="dxa"/>
          </w:tcPr>
          <w:p w14:paraId="7CA708EC" w14:textId="77777777" w:rsidR="00260EAB" w:rsidRPr="00281463" w:rsidRDefault="00E34EC2" w:rsidP="00DA183D">
            <w:pPr>
              <w:pStyle w:val="Texto1"/>
              <w:rPr>
                <w:sz w:val="20"/>
                <w:szCs w:val="20"/>
              </w:rPr>
            </w:pPr>
            <w:sdt>
              <w:sdtPr>
                <w:rPr>
                  <w:sz w:val="20"/>
                  <w:szCs w:val="20"/>
                </w:rPr>
                <w:id w:val="1259402343"/>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3 m</w:t>
            </w:r>
          </w:p>
        </w:tc>
        <w:tc>
          <w:tcPr>
            <w:tcW w:w="1275" w:type="dxa"/>
          </w:tcPr>
          <w:p w14:paraId="2F0E3FF2" w14:textId="77777777" w:rsidR="00260EAB" w:rsidRPr="00281463" w:rsidRDefault="00E34EC2" w:rsidP="00DA183D">
            <w:pPr>
              <w:pStyle w:val="Texto1"/>
              <w:rPr>
                <w:sz w:val="20"/>
                <w:szCs w:val="20"/>
              </w:rPr>
            </w:pPr>
            <w:sdt>
              <w:sdtPr>
                <w:rPr>
                  <w:sz w:val="20"/>
                  <w:szCs w:val="20"/>
                </w:rPr>
                <w:id w:val="-1628929111"/>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8 m</w:t>
            </w:r>
          </w:p>
        </w:tc>
        <w:tc>
          <w:tcPr>
            <w:tcW w:w="1560" w:type="dxa"/>
          </w:tcPr>
          <w:p w14:paraId="50B7FB35" w14:textId="77777777" w:rsidR="00260EAB" w:rsidRPr="00281463" w:rsidRDefault="00E34EC2" w:rsidP="00DA183D">
            <w:pPr>
              <w:pStyle w:val="Texto1"/>
              <w:rPr>
                <w:sz w:val="20"/>
                <w:szCs w:val="20"/>
              </w:rPr>
            </w:pPr>
            <w:sdt>
              <w:sdtPr>
                <w:rPr>
                  <w:sz w:val="20"/>
                  <w:szCs w:val="20"/>
                </w:rPr>
                <w:id w:val="-1663689574"/>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20 m</w:t>
            </w:r>
          </w:p>
        </w:tc>
        <w:tc>
          <w:tcPr>
            <w:tcW w:w="1134" w:type="dxa"/>
          </w:tcPr>
          <w:p w14:paraId="3D2D075B" w14:textId="77777777" w:rsidR="00260EAB" w:rsidRPr="00281463" w:rsidRDefault="00E34EC2" w:rsidP="00DA183D">
            <w:pPr>
              <w:pStyle w:val="Texto1"/>
              <w:rPr>
                <w:sz w:val="20"/>
                <w:szCs w:val="20"/>
              </w:rPr>
            </w:pPr>
            <w:sdt>
              <w:sdtPr>
                <w:rPr>
                  <w:sz w:val="20"/>
                  <w:szCs w:val="20"/>
                </w:rPr>
                <w:id w:val="-1983681449"/>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40 m</w:t>
            </w:r>
          </w:p>
        </w:tc>
        <w:tc>
          <w:tcPr>
            <w:tcW w:w="1134" w:type="dxa"/>
          </w:tcPr>
          <w:p w14:paraId="03800581" w14:textId="77777777" w:rsidR="00260EAB" w:rsidRDefault="00E34EC2" w:rsidP="00DA183D">
            <w:pPr>
              <w:pStyle w:val="Texto1"/>
              <w:rPr>
                <w:sz w:val="20"/>
                <w:szCs w:val="20"/>
              </w:rPr>
            </w:pPr>
            <w:sdt>
              <w:sdtPr>
                <w:rPr>
                  <w:sz w:val="20"/>
                  <w:szCs w:val="20"/>
                </w:rPr>
                <w:id w:val="1306203001"/>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281463">
              <w:rPr>
                <w:sz w:val="20"/>
                <w:szCs w:val="20"/>
              </w:rPr>
              <w:t>Otro:</w:t>
            </w:r>
            <w:r w:rsidR="00260EAB">
              <w:rPr>
                <w:sz w:val="20"/>
                <w:szCs w:val="20"/>
              </w:rPr>
              <w:t xml:space="preserve"> </w:t>
            </w:r>
            <w:r w:rsidR="00260EAB" w:rsidRPr="008A3577">
              <w:rPr>
                <w:sz w:val="20"/>
                <w:szCs w:val="20"/>
              </w:rPr>
              <w:t>≤</w:t>
            </w:r>
            <w:r w:rsidR="00260EAB">
              <w:rPr>
                <w:sz w:val="20"/>
                <w:szCs w:val="20"/>
              </w:rPr>
              <w:t>___m</w:t>
            </w:r>
          </w:p>
        </w:tc>
      </w:tr>
      <w:tr w:rsidR="00260EAB" w14:paraId="663B30C4" w14:textId="77777777" w:rsidTr="00DA183D">
        <w:trPr>
          <w:trHeight w:val="473"/>
        </w:trPr>
        <w:tc>
          <w:tcPr>
            <w:tcW w:w="1838" w:type="dxa"/>
            <w:shd w:val="clear" w:color="auto" w:fill="EAEAEA"/>
          </w:tcPr>
          <w:p w14:paraId="34FC51F6" w14:textId="77777777" w:rsidR="00260EAB" w:rsidRPr="00281463" w:rsidRDefault="00260EAB" w:rsidP="00DA183D">
            <w:pPr>
              <w:pStyle w:val="Texto1"/>
              <w:rPr>
                <w:sz w:val="20"/>
                <w:szCs w:val="20"/>
              </w:rPr>
            </w:pPr>
            <w:r w:rsidRPr="00281463">
              <w:rPr>
                <w:sz w:val="20"/>
                <w:szCs w:val="20"/>
              </w:rPr>
              <w:t>Velocidad máxima</w:t>
            </w:r>
            <w:r>
              <w:rPr>
                <w:sz w:val="20"/>
                <w:szCs w:val="20"/>
              </w:rPr>
              <w:t xml:space="preserve"> operacional*</w:t>
            </w:r>
          </w:p>
        </w:tc>
        <w:tc>
          <w:tcPr>
            <w:tcW w:w="1134" w:type="dxa"/>
          </w:tcPr>
          <w:p w14:paraId="4EE10C9A" w14:textId="77777777" w:rsidR="00260EAB" w:rsidRPr="00281463" w:rsidRDefault="00E34EC2" w:rsidP="00DA183D">
            <w:pPr>
              <w:pStyle w:val="Texto1"/>
              <w:rPr>
                <w:sz w:val="20"/>
                <w:szCs w:val="20"/>
              </w:rPr>
            </w:pPr>
            <w:sdt>
              <w:sdtPr>
                <w:rPr>
                  <w:sz w:val="20"/>
                  <w:szCs w:val="20"/>
                </w:rPr>
                <w:id w:val="1129590738"/>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25 m/s</w:t>
            </w:r>
          </w:p>
        </w:tc>
        <w:tc>
          <w:tcPr>
            <w:tcW w:w="1418" w:type="dxa"/>
          </w:tcPr>
          <w:p w14:paraId="2AAD5FAA" w14:textId="3F98914E" w:rsidR="00260EAB" w:rsidRPr="00281463" w:rsidRDefault="00E34EC2" w:rsidP="00DA183D">
            <w:pPr>
              <w:pStyle w:val="Texto1"/>
              <w:rPr>
                <w:sz w:val="20"/>
                <w:szCs w:val="20"/>
              </w:rPr>
            </w:pPr>
            <w:sdt>
              <w:sdtPr>
                <w:rPr>
                  <w:sz w:val="20"/>
                  <w:szCs w:val="20"/>
                </w:rPr>
                <w:id w:val="840357503"/>
                <w14:checkbox>
                  <w14:checked w14:val="0"/>
                  <w14:checkedState w14:val="2612" w14:font="MS Gothic"/>
                  <w14:uncheckedState w14:val="2610" w14:font="MS Gothic"/>
                </w14:checkbox>
              </w:sdtPr>
              <w:sdtEndPr/>
              <w:sdtContent>
                <w:r w:rsidR="000045ED">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35 m/s</w:t>
            </w:r>
          </w:p>
        </w:tc>
        <w:tc>
          <w:tcPr>
            <w:tcW w:w="1275" w:type="dxa"/>
          </w:tcPr>
          <w:p w14:paraId="583BCFED" w14:textId="77777777" w:rsidR="00260EAB" w:rsidRPr="00281463" w:rsidRDefault="00E34EC2" w:rsidP="00DA183D">
            <w:pPr>
              <w:pStyle w:val="Texto1"/>
              <w:rPr>
                <w:sz w:val="20"/>
                <w:szCs w:val="20"/>
              </w:rPr>
            </w:pPr>
            <w:sdt>
              <w:sdtPr>
                <w:rPr>
                  <w:sz w:val="20"/>
                  <w:szCs w:val="20"/>
                </w:rPr>
                <w:id w:val="-1845613244"/>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75 m/s</w:t>
            </w:r>
          </w:p>
        </w:tc>
        <w:tc>
          <w:tcPr>
            <w:tcW w:w="1560" w:type="dxa"/>
          </w:tcPr>
          <w:p w14:paraId="09A4A8C4" w14:textId="77777777" w:rsidR="00260EAB" w:rsidRPr="00281463" w:rsidRDefault="00E34EC2" w:rsidP="00DA183D">
            <w:pPr>
              <w:pStyle w:val="Texto1"/>
              <w:rPr>
                <w:sz w:val="20"/>
                <w:szCs w:val="20"/>
              </w:rPr>
            </w:pPr>
            <w:sdt>
              <w:sdtPr>
                <w:rPr>
                  <w:sz w:val="20"/>
                  <w:szCs w:val="20"/>
                </w:rPr>
                <w:id w:val="135846653"/>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120 m/s</w:t>
            </w:r>
          </w:p>
        </w:tc>
        <w:tc>
          <w:tcPr>
            <w:tcW w:w="1134" w:type="dxa"/>
          </w:tcPr>
          <w:p w14:paraId="0CEB2FBD" w14:textId="77777777" w:rsidR="00260EAB" w:rsidRPr="00281463" w:rsidRDefault="00E34EC2" w:rsidP="00DA183D">
            <w:pPr>
              <w:pStyle w:val="Texto1"/>
              <w:rPr>
                <w:sz w:val="20"/>
                <w:szCs w:val="20"/>
              </w:rPr>
            </w:pPr>
            <w:sdt>
              <w:sdtPr>
                <w:rPr>
                  <w:sz w:val="20"/>
                  <w:szCs w:val="20"/>
                </w:rPr>
                <w:id w:val="-1253349729"/>
                <w14:checkbox>
                  <w14:checked w14:val="0"/>
                  <w14:checkedState w14:val="2612" w14:font="MS Gothic"/>
                  <w14:uncheckedState w14:val="2610" w14:font="MS Gothic"/>
                </w14:checkbox>
              </w:sdtPr>
              <w:sdtEnd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200 m/s</w:t>
            </w:r>
          </w:p>
        </w:tc>
        <w:tc>
          <w:tcPr>
            <w:tcW w:w="1134" w:type="dxa"/>
          </w:tcPr>
          <w:p w14:paraId="3593128B" w14:textId="77777777" w:rsidR="00260EAB" w:rsidRDefault="00E34EC2" w:rsidP="00DA183D">
            <w:pPr>
              <w:pStyle w:val="Texto1"/>
              <w:rPr>
                <w:sz w:val="20"/>
                <w:szCs w:val="20"/>
              </w:rPr>
            </w:pPr>
            <w:sdt>
              <w:sdtPr>
                <w:rPr>
                  <w:sz w:val="20"/>
                  <w:szCs w:val="20"/>
                </w:rPr>
                <w:id w:val="-2073579326"/>
                <w14:checkbox>
                  <w14:checked w14:val="0"/>
                  <w14:checkedState w14:val="2612" w14:font="MS Gothic"/>
                  <w14:uncheckedState w14:val="2610" w14:font="MS Gothic"/>
                </w14:checkbox>
              </w:sdtPr>
              <w:sdtEndPr/>
              <w:sdtContent>
                <w:r w:rsidR="00260EAB">
                  <w:rPr>
                    <w:rFonts w:ascii="MS Gothic" w:eastAsia="MS Gothic" w:hAnsi="MS Gothic" w:hint="eastAsia"/>
                    <w:sz w:val="20"/>
                    <w:szCs w:val="20"/>
                  </w:rPr>
                  <w:t>☐</w:t>
                </w:r>
              </w:sdtContent>
            </w:sdt>
            <w:r w:rsidR="00260EAB" w:rsidRPr="00281463">
              <w:rPr>
                <w:sz w:val="20"/>
                <w:szCs w:val="20"/>
              </w:rPr>
              <w:t>Otro:</w:t>
            </w:r>
            <w:r w:rsidR="00260EAB">
              <w:rPr>
                <w:sz w:val="20"/>
                <w:szCs w:val="20"/>
              </w:rPr>
              <w:t xml:space="preserve"> </w:t>
            </w:r>
            <w:r w:rsidR="00260EAB" w:rsidRPr="008A3577">
              <w:rPr>
                <w:sz w:val="20"/>
                <w:szCs w:val="20"/>
              </w:rPr>
              <w:t>≤</w:t>
            </w:r>
            <w:r w:rsidR="00260EAB">
              <w:rPr>
                <w:sz w:val="20"/>
                <w:szCs w:val="20"/>
              </w:rPr>
              <w:t>_</w:t>
            </w:r>
            <w:r w:rsidR="00260EAB" w:rsidRPr="00281463">
              <w:rPr>
                <w:sz w:val="20"/>
                <w:szCs w:val="20"/>
              </w:rPr>
              <w:t>_</w:t>
            </w:r>
            <w:r w:rsidR="00260EAB">
              <w:rPr>
                <w:sz w:val="20"/>
                <w:szCs w:val="20"/>
              </w:rPr>
              <w:t>m/s</w:t>
            </w:r>
          </w:p>
        </w:tc>
      </w:tr>
    </w:tbl>
    <w:p w14:paraId="0EC7E3CD" w14:textId="13FA2507" w:rsidR="00F4708D" w:rsidRDefault="004332CD" w:rsidP="003725A1">
      <w:pPr>
        <w:pStyle w:val="Texto1"/>
        <w:rPr>
          <w:sz w:val="16"/>
          <w:szCs w:val="16"/>
        </w:rPr>
      </w:pPr>
      <w:r w:rsidRPr="009C12FD">
        <w:rPr>
          <w:sz w:val="16"/>
          <w:szCs w:val="16"/>
        </w:rPr>
        <w:t>*</w:t>
      </w:r>
      <w:r w:rsidR="00BB1EC9" w:rsidRPr="009C12FD">
        <w:rPr>
          <w:sz w:val="16"/>
          <w:szCs w:val="16"/>
        </w:rPr>
        <w:t>Los datos técnicos</w:t>
      </w:r>
      <w:r w:rsidR="009A066D">
        <w:rPr>
          <w:sz w:val="16"/>
          <w:szCs w:val="16"/>
        </w:rPr>
        <w:t xml:space="preserve"> </w:t>
      </w:r>
      <w:r w:rsidR="004E07EC">
        <w:rPr>
          <w:sz w:val="16"/>
          <w:szCs w:val="16"/>
        </w:rPr>
        <w:t>del UAS los facilitan los distintos fabricantes en la documentación de la aeronave.</w:t>
      </w:r>
    </w:p>
    <w:p w14:paraId="3BD5E665" w14:textId="2C0973EB" w:rsidR="009D7A65" w:rsidRDefault="005A403A" w:rsidP="001856DD">
      <w:pPr>
        <w:pStyle w:val="Texto1"/>
        <w:numPr>
          <w:ilvl w:val="1"/>
          <w:numId w:val="4"/>
        </w:numPr>
      </w:pPr>
      <w:r>
        <w:t>Modelo semántico</w:t>
      </w:r>
    </w:p>
    <w:p w14:paraId="01B0B898" w14:textId="391E7FEC" w:rsidR="00483C0E" w:rsidRDefault="00F83D19" w:rsidP="00A53A35">
      <w:pPr>
        <w:pStyle w:val="Texto1"/>
      </w:pPr>
      <w:r>
        <w:t xml:space="preserve">A </w:t>
      </w:r>
      <w:r w:rsidR="00A7110D">
        <w:t>continuación,</w:t>
      </w:r>
      <w:r>
        <w:t xml:space="preserve"> se describe el modelo semántico </w:t>
      </w:r>
      <w:r w:rsidR="00A47AD9">
        <w:t xml:space="preserve">en función del tipo </w:t>
      </w:r>
      <w:r w:rsidR="00483C0E">
        <w:t>de UAS</w:t>
      </w:r>
      <w:r w:rsidR="00A47AD9">
        <w:t xml:space="preserve"> indicado en el apartado anterior. </w:t>
      </w:r>
      <w:r w:rsidR="000F4D42">
        <w:t xml:space="preserve">Los </w:t>
      </w:r>
      <w:r w:rsidR="004C5C49">
        <w:t xml:space="preserve">datos </w:t>
      </w:r>
      <w:r w:rsidR="004A5346">
        <w:t>reflejados</w:t>
      </w:r>
      <w:r w:rsidR="004C5C49">
        <w:t xml:space="preserve"> son valores máximos </w:t>
      </w:r>
      <w:r w:rsidR="002A1454">
        <w:t>para</w:t>
      </w:r>
      <w:r w:rsidR="00EC4BE4">
        <w:t xml:space="preserve"> el volumen operacional </w:t>
      </w:r>
      <w:r w:rsidR="00C47699">
        <w:t>que ha de cumplir el operador en cada uno de sus vuelo</w:t>
      </w:r>
      <w:r w:rsidR="00F01E52">
        <w:t>s.</w:t>
      </w:r>
    </w:p>
    <w:p w14:paraId="5EB7A41E" w14:textId="013B9F4E" w:rsidR="008268F3" w:rsidRDefault="008268F3" w:rsidP="008268F3">
      <w:pPr>
        <w:pStyle w:val="Texto1"/>
        <w:jc w:val="center"/>
      </w:pPr>
      <w:commentRangeStart w:id="9"/>
      <w:r>
        <w:rPr>
          <w:noProof/>
        </w:rPr>
        <w:drawing>
          <wp:inline distT="0" distB="0" distL="0" distR="0" wp14:anchorId="675B12E1" wp14:editId="2F2F009B">
            <wp:extent cx="2860158" cy="2860158"/>
            <wp:effectExtent l="0" t="0" r="0" b="0"/>
            <wp:docPr id="1683026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6079" cy="2866079"/>
                    </a:xfrm>
                    <a:prstGeom prst="rect">
                      <a:avLst/>
                    </a:prstGeom>
                    <a:noFill/>
                    <a:ln>
                      <a:noFill/>
                    </a:ln>
                  </pic:spPr>
                </pic:pic>
              </a:graphicData>
            </a:graphic>
          </wp:inline>
        </w:drawing>
      </w:r>
      <w:commentRangeEnd w:id="9"/>
      <w:r w:rsidR="003E4796">
        <w:rPr>
          <w:rStyle w:val="Refdecomentario"/>
          <w:sz w:val="22"/>
          <w:szCs w:val="22"/>
        </w:rPr>
        <w:commentReference w:id="9"/>
      </w:r>
    </w:p>
    <w:p w14:paraId="47EE8E1C" w14:textId="77777777" w:rsidR="00B10008" w:rsidRDefault="00B10008" w:rsidP="008268F3">
      <w:pPr>
        <w:pStyle w:val="Texto1"/>
        <w:jc w:val="center"/>
      </w:pPr>
    </w:p>
    <w:tbl>
      <w:tblPr>
        <w:tblStyle w:val="Tablaconcuadrcula"/>
        <w:tblW w:w="9922" w:type="dxa"/>
        <w:jc w:val="center"/>
        <w:tblLayout w:type="fixed"/>
        <w:tblLook w:val="04A0" w:firstRow="1" w:lastRow="0" w:firstColumn="1" w:lastColumn="0" w:noHBand="0" w:noVBand="1"/>
      </w:tblPr>
      <w:tblGrid>
        <w:gridCol w:w="1276"/>
        <w:gridCol w:w="1271"/>
        <w:gridCol w:w="1134"/>
        <w:gridCol w:w="1280"/>
        <w:gridCol w:w="1276"/>
        <w:gridCol w:w="1134"/>
        <w:gridCol w:w="1134"/>
        <w:gridCol w:w="1417"/>
      </w:tblGrid>
      <w:tr w:rsidR="00E50B1B" w14:paraId="29E8C793" w14:textId="77777777" w:rsidTr="00641A51">
        <w:trPr>
          <w:cantSplit/>
          <w:jc w:val="center"/>
        </w:trPr>
        <w:tc>
          <w:tcPr>
            <w:tcW w:w="1276" w:type="dxa"/>
            <w:vMerge w:val="restart"/>
          </w:tcPr>
          <w:p w14:paraId="1D80BE5A" w14:textId="77777777" w:rsidR="00E50B1B" w:rsidRDefault="00E50B1B" w:rsidP="00DA183D">
            <w:pPr>
              <w:pStyle w:val="Texto1"/>
              <w:jc w:val="center"/>
            </w:pPr>
            <w:commentRangeStart w:id="10"/>
            <w:r>
              <w:t>SECTOR/</w:t>
            </w:r>
          </w:p>
          <w:p w14:paraId="2134A0C0" w14:textId="533E70F8" w:rsidR="00E50B1B" w:rsidRDefault="00E50B1B" w:rsidP="00DA183D">
            <w:pPr>
              <w:pStyle w:val="Texto1"/>
              <w:jc w:val="center"/>
            </w:pPr>
            <w:r>
              <w:t>SEGMENTO/FASE</w:t>
            </w:r>
            <w:commentRangeEnd w:id="10"/>
            <w:r>
              <w:rPr>
                <w:rStyle w:val="Refdecomentario"/>
                <w:sz w:val="22"/>
                <w:szCs w:val="22"/>
              </w:rPr>
              <w:commentReference w:id="10"/>
            </w:r>
          </w:p>
        </w:tc>
        <w:tc>
          <w:tcPr>
            <w:tcW w:w="3685" w:type="dxa"/>
            <w:gridSpan w:val="3"/>
          </w:tcPr>
          <w:p w14:paraId="3C36C474" w14:textId="46152D6E" w:rsidR="00E50B1B" w:rsidRDefault="00E50B1B" w:rsidP="004C2F6F">
            <w:pPr>
              <w:pStyle w:val="Texto1"/>
              <w:jc w:val="center"/>
            </w:pPr>
            <w:r>
              <w:t>Geografía del vuelo máxima</w:t>
            </w:r>
          </w:p>
        </w:tc>
        <w:tc>
          <w:tcPr>
            <w:tcW w:w="3544" w:type="dxa"/>
            <w:gridSpan w:val="3"/>
            <w:vAlign w:val="center"/>
          </w:tcPr>
          <w:p w14:paraId="62C94BAF" w14:textId="0322CA96" w:rsidR="00E50B1B" w:rsidRDefault="00E50B1B" w:rsidP="003C448E">
            <w:pPr>
              <w:pStyle w:val="Texto1"/>
              <w:jc w:val="center"/>
            </w:pPr>
            <w:r>
              <w:t>Volumen de contingencia</w:t>
            </w:r>
          </w:p>
        </w:tc>
        <w:tc>
          <w:tcPr>
            <w:tcW w:w="1417" w:type="dxa"/>
            <w:vMerge w:val="restart"/>
            <w:vAlign w:val="center"/>
          </w:tcPr>
          <w:p w14:paraId="5F695842" w14:textId="77777777" w:rsidR="00E50B1B" w:rsidRDefault="00E50B1B" w:rsidP="00DA183D">
            <w:pPr>
              <w:pStyle w:val="Texto1"/>
              <w:jc w:val="center"/>
            </w:pPr>
            <w:r>
              <w:t>Observaciones</w:t>
            </w:r>
          </w:p>
          <w:p w14:paraId="676BB417" w14:textId="77777777" w:rsidR="00E50B1B" w:rsidRDefault="00E50B1B" w:rsidP="00DA183D">
            <w:pPr>
              <w:pStyle w:val="Texto1"/>
              <w:jc w:val="center"/>
            </w:pPr>
          </w:p>
        </w:tc>
      </w:tr>
      <w:tr w:rsidR="00E50B1B" w14:paraId="1EA5D4CB" w14:textId="77777777" w:rsidTr="008D0733">
        <w:trPr>
          <w:cantSplit/>
          <w:jc w:val="center"/>
        </w:trPr>
        <w:tc>
          <w:tcPr>
            <w:tcW w:w="1276" w:type="dxa"/>
            <w:vMerge/>
          </w:tcPr>
          <w:p w14:paraId="1FD3B7C8" w14:textId="77777777" w:rsidR="00E50B1B" w:rsidRDefault="00E50B1B" w:rsidP="00DA183D">
            <w:pPr>
              <w:pStyle w:val="Texto1"/>
              <w:jc w:val="center"/>
            </w:pPr>
          </w:p>
        </w:tc>
        <w:tc>
          <w:tcPr>
            <w:tcW w:w="1271" w:type="dxa"/>
            <w:vAlign w:val="center"/>
          </w:tcPr>
          <w:p w14:paraId="56C87E42" w14:textId="77777777" w:rsidR="00E50B1B" w:rsidRDefault="00E50B1B" w:rsidP="00DA183D">
            <w:pPr>
              <w:pStyle w:val="Texto1"/>
              <w:jc w:val="center"/>
            </w:pPr>
            <w:commentRangeStart w:id="11"/>
            <w:r>
              <w:t>Horizontal</w:t>
            </w:r>
            <w:commentRangeEnd w:id="11"/>
            <w:r w:rsidR="008D0733">
              <w:rPr>
                <w:rStyle w:val="Refdecomentario"/>
                <w:sz w:val="22"/>
                <w:szCs w:val="22"/>
              </w:rPr>
              <w:commentReference w:id="11"/>
            </w:r>
          </w:p>
          <w:p w14:paraId="623D177C" w14:textId="00185622" w:rsidR="004C1007" w:rsidRDefault="004C1007" w:rsidP="00DA183D">
            <w:pPr>
              <w:pStyle w:val="Texto1"/>
              <w:jc w:val="center"/>
            </w:pPr>
            <w:r>
              <w:t>(distancia en metros</w:t>
            </w:r>
          </w:p>
        </w:tc>
        <w:tc>
          <w:tcPr>
            <w:tcW w:w="1134" w:type="dxa"/>
          </w:tcPr>
          <w:p w14:paraId="31A5A65C" w14:textId="77777777" w:rsidR="00E50B1B" w:rsidRDefault="00E50B1B" w:rsidP="00DA183D">
            <w:pPr>
              <w:pStyle w:val="Texto1"/>
              <w:jc w:val="center"/>
            </w:pPr>
            <w:r>
              <w:t>Lateral</w:t>
            </w:r>
          </w:p>
          <w:p w14:paraId="5CBADC04" w14:textId="3AEBEBA4" w:rsidR="004C1007" w:rsidRDefault="004C1007" w:rsidP="00DA183D">
            <w:pPr>
              <w:pStyle w:val="Texto1"/>
              <w:jc w:val="center"/>
            </w:pPr>
            <w:r>
              <w:t>(distancia en metros</w:t>
            </w:r>
          </w:p>
        </w:tc>
        <w:tc>
          <w:tcPr>
            <w:tcW w:w="1280" w:type="dxa"/>
          </w:tcPr>
          <w:p w14:paraId="3753F526" w14:textId="77777777" w:rsidR="00E50B1B" w:rsidRDefault="00E50B1B" w:rsidP="00DA183D">
            <w:pPr>
              <w:pStyle w:val="Texto1"/>
              <w:jc w:val="center"/>
            </w:pPr>
            <w:r>
              <w:t>Vertical</w:t>
            </w:r>
          </w:p>
          <w:p w14:paraId="07977BD8" w14:textId="4D7AD466" w:rsidR="004C1007" w:rsidRDefault="004C1007" w:rsidP="00DA183D">
            <w:pPr>
              <w:pStyle w:val="Texto1"/>
              <w:jc w:val="center"/>
            </w:pPr>
            <w:r>
              <w:t>(distancia en metros</w:t>
            </w:r>
            <w:r w:rsidR="00090D9C">
              <w:t xml:space="preserve"> AGL</w:t>
            </w:r>
            <w:r>
              <w:t xml:space="preserve"> o pies</w:t>
            </w:r>
            <w:r w:rsidR="00090D9C">
              <w:t xml:space="preserve"> AMSL</w:t>
            </w:r>
            <w:r>
              <w:t>)</w:t>
            </w:r>
          </w:p>
        </w:tc>
        <w:tc>
          <w:tcPr>
            <w:tcW w:w="1276" w:type="dxa"/>
            <w:vAlign w:val="center"/>
          </w:tcPr>
          <w:p w14:paraId="4B8F6BAE" w14:textId="77777777" w:rsidR="00E50B1B" w:rsidRDefault="00E50B1B" w:rsidP="00DA183D">
            <w:pPr>
              <w:pStyle w:val="Texto1"/>
              <w:jc w:val="center"/>
            </w:pPr>
            <w:r>
              <w:t>Horizontal</w:t>
            </w:r>
          </w:p>
          <w:p w14:paraId="5976C0A5" w14:textId="49C722B9" w:rsidR="004C1007" w:rsidRDefault="004C1007" w:rsidP="00DA183D">
            <w:pPr>
              <w:pStyle w:val="Texto1"/>
              <w:jc w:val="center"/>
            </w:pPr>
            <w:r>
              <w:t>(distancia en metros)</w:t>
            </w:r>
          </w:p>
        </w:tc>
        <w:tc>
          <w:tcPr>
            <w:tcW w:w="1134" w:type="dxa"/>
          </w:tcPr>
          <w:p w14:paraId="4D9EBC34" w14:textId="77777777" w:rsidR="00E50B1B" w:rsidRDefault="00E50B1B" w:rsidP="00DA183D">
            <w:pPr>
              <w:pStyle w:val="Texto1"/>
              <w:jc w:val="center"/>
            </w:pPr>
            <w:r>
              <w:t>Lateral</w:t>
            </w:r>
          </w:p>
          <w:p w14:paraId="3BC9561B" w14:textId="6A177477" w:rsidR="004C1007" w:rsidRDefault="004C1007" w:rsidP="00DA183D">
            <w:pPr>
              <w:pStyle w:val="Texto1"/>
              <w:jc w:val="center"/>
            </w:pPr>
            <w:r>
              <w:t>(distancia en metros)</w:t>
            </w:r>
          </w:p>
        </w:tc>
        <w:tc>
          <w:tcPr>
            <w:tcW w:w="1134" w:type="dxa"/>
          </w:tcPr>
          <w:p w14:paraId="2CC16543" w14:textId="77777777" w:rsidR="00E50B1B" w:rsidRDefault="00E50B1B" w:rsidP="00DA183D">
            <w:pPr>
              <w:pStyle w:val="Texto1"/>
              <w:jc w:val="center"/>
            </w:pPr>
            <w:r>
              <w:t>Vertical</w:t>
            </w:r>
          </w:p>
          <w:p w14:paraId="35F90D52" w14:textId="50961A4E" w:rsidR="004C1007" w:rsidRDefault="004C1007" w:rsidP="00DA183D">
            <w:pPr>
              <w:pStyle w:val="Texto1"/>
              <w:jc w:val="center"/>
            </w:pPr>
            <w:r>
              <w:t>(distancia en metros</w:t>
            </w:r>
            <w:r w:rsidR="00090D9C">
              <w:t xml:space="preserve"> AGL</w:t>
            </w:r>
            <w:r>
              <w:t xml:space="preserve"> o pies</w:t>
            </w:r>
            <w:r w:rsidR="00090D9C">
              <w:t xml:space="preserve"> AMSL</w:t>
            </w:r>
            <w:r>
              <w:t>)</w:t>
            </w:r>
          </w:p>
        </w:tc>
        <w:tc>
          <w:tcPr>
            <w:tcW w:w="1417" w:type="dxa"/>
            <w:vMerge/>
            <w:vAlign w:val="center"/>
          </w:tcPr>
          <w:p w14:paraId="2E80CF84" w14:textId="77777777" w:rsidR="00E50B1B" w:rsidRDefault="00E50B1B" w:rsidP="00DA183D">
            <w:pPr>
              <w:pStyle w:val="Texto1"/>
              <w:jc w:val="center"/>
            </w:pPr>
          </w:p>
        </w:tc>
      </w:tr>
      <w:tr w:rsidR="00641A51" w14:paraId="2F73E018" w14:textId="77777777" w:rsidTr="008D0733">
        <w:trPr>
          <w:cantSplit/>
          <w:jc w:val="center"/>
        </w:trPr>
        <w:tc>
          <w:tcPr>
            <w:tcW w:w="1276" w:type="dxa"/>
          </w:tcPr>
          <w:p w14:paraId="223C04D1" w14:textId="77777777" w:rsidR="00641A51" w:rsidRDefault="00641A51" w:rsidP="00DA183D">
            <w:pPr>
              <w:pStyle w:val="Texto1"/>
              <w:jc w:val="center"/>
            </w:pPr>
          </w:p>
        </w:tc>
        <w:tc>
          <w:tcPr>
            <w:tcW w:w="1271" w:type="dxa"/>
            <w:vAlign w:val="center"/>
          </w:tcPr>
          <w:p w14:paraId="5AE1416B" w14:textId="53D69DCA" w:rsidR="00641A51" w:rsidRDefault="00641A51" w:rsidP="00DA183D">
            <w:pPr>
              <w:pStyle w:val="Texto1"/>
              <w:jc w:val="center"/>
            </w:pPr>
          </w:p>
        </w:tc>
        <w:tc>
          <w:tcPr>
            <w:tcW w:w="1134" w:type="dxa"/>
          </w:tcPr>
          <w:p w14:paraId="0E977F44" w14:textId="77777777" w:rsidR="00641A51" w:rsidRDefault="00641A51" w:rsidP="00DA183D">
            <w:pPr>
              <w:pStyle w:val="Texto1"/>
              <w:jc w:val="center"/>
            </w:pPr>
          </w:p>
        </w:tc>
        <w:tc>
          <w:tcPr>
            <w:tcW w:w="1280" w:type="dxa"/>
            <w:vAlign w:val="center"/>
          </w:tcPr>
          <w:p w14:paraId="64F9FB90" w14:textId="77777777" w:rsidR="00641A51" w:rsidRDefault="00641A51" w:rsidP="00DA183D">
            <w:pPr>
              <w:pStyle w:val="Texto1"/>
              <w:jc w:val="center"/>
            </w:pPr>
          </w:p>
        </w:tc>
        <w:tc>
          <w:tcPr>
            <w:tcW w:w="1276" w:type="dxa"/>
            <w:vAlign w:val="center"/>
          </w:tcPr>
          <w:p w14:paraId="6534B56D" w14:textId="77777777" w:rsidR="00641A51" w:rsidRDefault="00641A51" w:rsidP="00DA183D">
            <w:pPr>
              <w:pStyle w:val="Texto1"/>
              <w:jc w:val="center"/>
            </w:pPr>
          </w:p>
        </w:tc>
        <w:tc>
          <w:tcPr>
            <w:tcW w:w="1134" w:type="dxa"/>
            <w:vAlign w:val="center"/>
          </w:tcPr>
          <w:p w14:paraId="322108F0" w14:textId="77777777" w:rsidR="00641A51" w:rsidRDefault="00641A51" w:rsidP="00DA183D">
            <w:pPr>
              <w:pStyle w:val="Texto1"/>
              <w:jc w:val="center"/>
            </w:pPr>
          </w:p>
        </w:tc>
        <w:tc>
          <w:tcPr>
            <w:tcW w:w="1134" w:type="dxa"/>
          </w:tcPr>
          <w:p w14:paraId="3860C012" w14:textId="77777777" w:rsidR="00641A51" w:rsidRDefault="00641A51" w:rsidP="00DA183D">
            <w:pPr>
              <w:pStyle w:val="Texto1"/>
              <w:jc w:val="center"/>
            </w:pPr>
          </w:p>
        </w:tc>
        <w:tc>
          <w:tcPr>
            <w:tcW w:w="1417" w:type="dxa"/>
            <w:vAlign w:val="center"/>
          </w:tcPr>
          <w:p w14:paraId="72B5470E" w14:textId="77777777" w:rsidR="00641A51" w:rsidRDefault="00641A51" w:rsidP="00DA183D">
            <w:pPr>
              <w:pStyle w:val="Texto1"/>
              <w:jc w:val="center"/>
            </w:pPr>
          </w:p>
        </w:tc>
      </w:tr>
    </w:tbl>
    <w:p w14:paraId="0B68C3E0" w14:textId="77777777" w:rsidR="00C63407" w:rsidRDefault="00C63407" w:rsidP="00C63407">
      <w:pPr>
        <w:pStyle w:val="Texto1"/>
        <w:rPr>
          <w:sz w:val="16"/>
          <w:szCs w:val="16"/>
        </w:rPr>
      </w:pPr>
    </w:p>
    <w:p w14:paraId="7053451C" w14:textId="6638899E" w:rsidR="008C400D" w:rsidRDefault="00F45BDB" w:rsidP="001856DD">
      <w:pPr>
        <w:pStyle w:val="Ttulo1"/>
        <w:numPr>
          <w:ilvl w:val="0"/>
          <w:numId w:val="4"/>
        </w:numPr>
        <w:tabs>
          <w:tab w:val="left" w:pos="0"/>
        </w:tabs>
        <w:ind w:left="284" w:hanging="284"/>
        <w:rPr>
          <w:sz w:val="24"/>
          <w:szCs w:val="28"/>
        </w:rPr>
      </w:pPr>
      <w:r w:rsidRPr="00F45BDB">
        <w:rPr>
          <w:sz w:val="24"/>
          <w:szCs w:val="28"/>
        </w:rPr>
        <w:lastRenderedPageBreak/>
        <w:t>atENUACIONES ESTRATÉGICAS Y TÁCTICAS</w:t>
      </w:r>
      <w:r w:rsidR="00F86D73">
        <w:rPr>
          <w:sz w:val="24"/>
          <w:szCs w:val="28"/>
        </w:rPr>
        <w:t xml:space="preserve"> para riesgos en aire</w:t>
      </w:r>
      <w:r w:rsidRPr="00F45BDB">
        <w:rPr>
          <w:sz w:val="24"/>
          <w:szCs w:val="28"/>
        </w:rPr>
        <w:t xml:space="preserve"> PARA LA OPERACIÓN DE UAS EN </w:t>
      </w:r>
      <w:r w:rsidR="00A30CCB" w:rsidRPr="00F45BDB">
        <w:rPr>
          <w:sz w:val="24"/>
          <w:szCs w:val="28"/>
        </w:rPr>
        <w:t>ZONAS GEOGRÁFICAS DE UAS GENERALES POR RAZÓN DE LA SEGURIDAD OPERACIONAL EN EL ESPACIO AÉREO CONTROLADO</w:t>
      </w:r>
      <w:r w:rsidR="009F3EF3">
        <w:rPr>
          <w:sz w:val="24"/>
          <w:szCs w:val="28"/>
        </w:rPr>
        <w:t xml:space="preserve"> </w:t>
      </w:r>
      <w:r w:rsidR="00EC65EC">
        <w:rPr>
          <w:sz w:val="24"/>
          <w:szCs w:val="28"/>
        </w:rPr>
        <w:t>RESPONSABILIDAD DE ENAIRE</w:t>
      </w:r>
    </w:p>
    <w:p w14:paraId="14393907" w14:textId="352F16C4" w:rsidR="00EE7C76" w:rsidRDefault="00EE7C76" w:rsidP="00F03037">
      <w:pPr>
        <w:pStyle w:val="Texto1"/>
      </w:pPr>
      <w:r w:rsidRPr="00EE7C76">
        <w:t xml:space="preserve">Las operaciones con UAS desarrolladas en espacio aéreo controlado </w:t>
      </w:r>
      <w:r w:rsidR="00D56C2D">
        <w:t xml:space="preserve">responsabilidad de ENAIRE </w:t>
      </w:r>
      <w:r w:rsidRPr="00EE7C76">
        <w:t xml:space="preserve">deben cumplir con los requisitos </w:t>
      </w:r>
      <w:r w:rsidR="00DC30D3">
        <w:t xml:space="preserve">de zonificación </w:t>
      </w:r>
      <w:r w:rsidRPr="00EE7C76">
        <w:t>establecidos en el Capítulo V del Real Decreto 517/2024 y</w:t>
      </w:r>
      <w:r w:rsidR="00DC30D3">
        <w:t>,</w:t>
      </w:r>
      <w:r w:rsidRPr="00EE7C76">
        <w:t xml:space="preserve"> adicionalmente las medidas que, para este </w:t>
      </w:r>
      <w:r w:rsidR="00DC30D3">
        <w:t>ConOps</w:t>
      </w:r>
      <w:r w:rsidRPr="00EE7C76">
        <w:t xml:space="preserve"> determine </w:t>
      </w:r>
      <w:r w:rsidR="00EC65EC">
        <w:t>ENAIRE</w:t>
      </w:r>
      <w:r w:rsidRPr="00EE7C76">
        <w:t xml:space="preserve"> para garantizar la seguridad y continuidad de las operaciones aéreas.</w:t>
      </w:r>
    </w:p>
    <w:p w14:paraId="3AD27A1C" w14:textId="5C4F3A21" w:rsidR="00EB2888" w:rsidRDefault="00EB2888" w:rsidP="00F03037">
      <w:pPr>
        <w:pStyle w:val="Texto1"/>
      </w:pPr>
      <w:r>
        <w:t>Se marcan únicamente las medidas aplicables</w:t>
      </w:r>
      <w:r w:rsidR="00A226B4">
        <w:t xml:space="preserve">, aun teniendo en cuenta que </w:t>
      </w:r>
      <w:r w:rsidR="007B672B">
        <w:t xml:space="preserve">estas medidas </w:t>
      </w:r>
      <w:r w:rsidR="00A226B4">
        <w:t>pueden estar condicionadas a los criterios que se establezcan en el estudio de viabilidad de la fase pre-táctica por cada una de las dependencias ATS</w:t>
      </w:r>
      <w:r w:rsidR="00BF0AD2">
        <w:t xml:space="preserve"> de ENAIRE o gestor de aeródromo/helipuerto </w:t>
      </w:r>
      <w:r w:rsidR="00A226B4">
        <w:t>afectad</w:t>
      </w:r>
      <w:r w:rsidR="00BF0AD2">
        <w:t>o</w:t>
      </w:r>
      <w:r w:rsidR="00A226B4">
        <w:t xml:space="preserve"> p</w:t>
      </w:r>
      <w:r w:rsidR="007B672B">
        <w:t>ara</w:t>
      </w:r>
      <w:r w:rsidR="00A226B4">
        <w:t xml:space="preserve"> la operación planificada</w:t>
      </w:r>
      <w:r>
        <w:t>:</w:t>
      </w:r>
    </w:p>
    <w:p w14:paraId="072B21BC" w14:textId="77777777" w:rsidR="00F47259" w:rsidRDefault="00F47259" w:rsidP="00F03037">
      <w:pPr>
        <w:pStyle w:val="Texto1"/>
      </w:pPr>
    </w:p>
    <w:tbl>
      <w:tblPr>
        <w:tblStyle w:val="Tablaconcuadrcula"/>
        <w:tblW w:w="9498" w:type="dxa"/>
        <w:jc w:val="center"/>
        <w:tblLook w:val="04A0" w:firstRow="1" w:lastRow="0" w:firstColumn="1" w:lastColumn="0" w:noHBand="0" w:noVBand="1"/>
      </w:tblPr>
      <w:tblGrid>
        <w:gridCol w:w="1910"/>
        <w:gridCol w:w="968"/>
        <w:gridCol w:w="1457"/>
        <w:gridCol w:w="2884"/>
        <w:gridCol w:w="2279"/>
      </w:tblGrid>
      <w:tr w:rsidR="007B672B" w:rsidRPr="00B71D10" w14:paraId="6721F553" w14:textId="77777777" w:rsidTr="00896B77">
        <w:trPr>
          <w:cantSplit/>
          <w:trHeight w:val="910"/>
          <w:jc w:val="center"/>
        </w:trPr>
        <w:tc>
          <w:tcPr>
            <w:tcW w:w="868" w:type="dxa"/>
            <w:vAlign w:val="center"/>
          </w:tcPr>
          <w:p w14:paraId="488FFE20" w14:textId="32FCC193" w:rsidR="007B672B" w:rsidRPr="00B71D10" w:rsidRDefault="007B672B" w:rsidP="00BE25CD">
            <w:pPr>
              <w:pStyle w:val="Texto1"/>
              <w:jc w:val="center"/>
              <w:rPr>
                <w:b/>
                <w:bCs/>
                <w:lang w:bidi="es-ES"/>
              </w:rPr>
            </w:pPr>
            <w:commentRangeStart w:id="12"/>
            <w:r>
              <w:rPr>
                <w:b/>
                <w:bCs/>
                <w:lang w:bidi="es-ES"/>
              </w:rPr>
              <w:t>APLICA</w:t>
            </w:r>
            <w:commentRangeEnd w:id="12"/>
            <w:r w:rsidR="00700E37" w:rsidRPr="00B71D10">
              <w:rPr>
                <w:rStyle w:val="Refdecomentario"/>
                <w:b/>
                <w:bCs/>
                <w:sz w:val="22"/>
                <w:szCs w:val="22"/>
                <w:lang w:bidi="es-ES"/>
              </w:rPr>
              <w:commentReference w:id="12"/>
            </w:r>
          </w:p>
        </w:tc>
        <w:tc>
          <w:tcPr>
            <w:tcW w:w="968" w:type="dxa"/>
            <w:vAlign w:val="center"/>
          </w:tcPr>
          <w:p w14:paraId="0A45438E" w14:textId="2EC58CCE" w:rsidR="007B672B" w:rsidRPr="00B71D10" w:rsidRDefault="007B672B" w:rsidP="00BE25CD">
            <w:pPr>
              <w:pStyle w:val="Texto1"/>
              <w:spacing w:after="160" w:line="259" w:lineRule="auto"/>
              <w:jc w:val="center"/>
              <w:rPr>
                <w:b/>
                <w:bCs/>
                <w:lang w:bidi="es-ES"/>
              </w:rPr>
            </w:pPr>
            <w:r w:rsidRPr="00B71D10">
              <w:rPr>
                <w:b/>
                <w:bCs/>
                <w:lang w:bidi="es-ES"/>
              </w:rPr>
              <w:t>C</w:t>
            </w:r>
            <w:r>
              <w:rPr>
                <w:b/>
                <w:bCs/>
                <w:lang w:bidi="es-ES"/>
              </w:rPr>
              <w:t>ÓDIGO</w:t>
            </w:r>
          </w:p>
        </w:tc>
        <w:tc>
          <w:tcPr>
            <w:tcW w:w="1457" w:type="dxa"/>
            <w:vAlign w:val="center"/>
          </w:tcPr>
          <w:p w14:paraId="1E3D4C98" w14:textId="77777777" w:rsidR="007B672B" w:rsidRPr="00B71D10" w:rsidRDefault="007B672B" w:rsidP="00BE25CD">
            <w:pPr>
              <w:pStyle w:val="Texto1"/>
              <w:spacing w:after="160" w:line="259" w:lineRule="auto"/>
              <w:jc w:val="center"/>
              <w:rPr>
                <w:b/>
                <w:bCs/>
                <w:lang w:bidi="es-ES"/>
              </w:rPr>
            </w:pPr>
            <w:r w:rsidRPr="00B71D10">
              <w:rPr>
                <w:b/>
                <w:bCs/>
                <w:lang w:bidi="es-ES"/>
              </w:rPr>
              <w:t>TIPO DE ATENUACIÓN</w:t>
            </w:r>
          </w:p>
        </w:tc>
        <w:tc>
          <w:tcPr>
            <w:tcW w:w="3511" w:type="dxa"/>
            <w:vAlign w:val="center"/>
          </w:tcPr>
          <w:p w14:paraId="30B0366E" w14:textId="77777777" w:rsidR="007B672B" w:rsidRPr="00B71D10" w:rsidRDefault="007B672B" w:rsidP="00BE25CD">
            <w:pPr>
              <w:pStyle w:val="Texto1"/>
              <w:spacing w:after="160" w:line="259" w:lineRule="auto"/>
              <w:jc w:val="center"/>
              <w:rPr>
                <w:b/>
                <w:bCs/>
                <w:lang w:bidi="es-ES"/>
              </w:rPr>
            </w:pPr>
            <w:r w:rsidRPr="00B71D10">
              <w:rPr>
                <w:b/>
                <w:bCs/>
                <w:lang w:bidi="es-ES"/>
              </w:rPr>
              <w:t>MEDIDA DE ATENUACIÓN</w:t>
            </w:r>
          </w:p>
        </w:tc>
        <w:tc>
          <w:tcPr>
            <w:tcW w:w="2694" w:type="dxa"/>
            <w:vAlign w:val="center"/>
          </w:tcPr>
          <w:p w14:paraId="7324D590" w14:textId="77777777" w:rsidR="007B672B" w:rsidRPr="00B71D10" w:rsidRDefault="007B672B" w:rsidP="00BE25CD">
            <w:pPr>
              <w:pStyle w:val="Texto1"/>
              <w:spacing w:after="160" w:line="259" w:lineRule="auto"/>
              <w:jc w:val="center"/>
              <w:rPr>
                <w:b/>
                <w:bCs/>
                <w:lang w:bidi="es-ES"/>
              </w:rPr>
            </w:pPr>
            <w:r w:rsidRPr="00B71D10">
              <w:rPr>
                <w:b/>
                <w:bCs/>
                <w:lang w:bidi="es-ES"/>
              </w:rPr>
              <w:t>OBSERVACIONES</w:t>
            </w:r>
          </w:p>
        </w:tc>
      </w:tr>
      <w:tr w:rsidR="000045ED" w:rsidRPr="00B71D10" w14:paraId="2C173D15" w14:textId="77777777" w:rsidTr="00896B77">
        <w:trPr>
          <w:cantSplit/>
          <w:jc w:val="center"/>
        </w:trPr>
        <w:tc>
          <w:tcPr>
            <w:tcW w:w="868" w:type="dxa"/>
            <w:vAlign w:val="center"/>
          </w:tcPr>
          <w:p w14:paraId="163A0C19" w14:textId="173BCFE0" w:rsidR="000045ED" w:rsidRPr="00B71D10" w:rsidRDefault="00E34EC2" w:rsidP="000045ED">
            <w:pPr>
              <w:pStyle w:val="Texto1"/>
              <w:rPr>
                <w:lang w:bidi="es-ES"/>
              </w:rPr>
            </w:pPr>
            <w:sdt>
              <w:sdtPr>
                <w:rPr>
                  <w:sz w:val="20"/>
                  <w:szCs w:val="20"/>
                </w:rPr>
                <w:id w:val="1618405277"/>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C18C61C" w14:textId="5C90A066" w:rsidR="000045ED" w:rsidRPr="00B71D10" w:rsidRDefault="000045ED" w:rsidP="000045ED">
            <w:pPr>
              <w:pStyle w:val="Texto1"/>
              <w:spacing w:after="160" w:line="259" w:lineRule="auto"/>
              <w:rPr>
                <w:lang w:bidi="es-ES"/>
              </w:rPr>
            </w:pPr>
            <w:r w:rsidRPr="00B71D10">
              <w:rPr>
                <w:lang w:bidi="es-ES"/>
              </w:rPr>
              <w:t>MAE01</w:t>
            </w:r>
          </w:p>
        </w:tc>
        <w:tc>
          <w:tcPr>
            <w:tcW w:w="1457" w:type="dxa"/>
            <w:vAlign w:val="center"/>
          </w:tcPr>
          <w:p w14:paraId="6D74FD28"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3C20DCCB" w14:textId="77777777" w:rsidR="000045ED" w:rsidRPr="00B71D10" w:rsidRDefault="000045ED" w:rsidP="000045ED">
            <w:pPr>
              <w:pStyle w:val="Texto1"/>
              <w:spacing w:after="160" w:line="259" w:lineRule="auto"/>
            </w:pPr>
            <w:r w:rsidRPr="00B71D10">
              <w:t>Disponer de un equipo de comunicaciones adecuado capaz de sostener comunicaciones bidireccionales con las estaciones aeronáuticas y en las frecuencias indicadas para cumplir los requisitos aplicables al espacio aéreo en que se opere.</w:t>
            </w:r>
          </w:p>
        </w:tc>
        <w:tc>
          <w:tcPr>
            <w:tcW w:w="2694" w:type="dxa"/>
            <w:vAlign w:val="center"/>
          </w:tcPr>
          <w:p w14:paraId="53C33BED" w14:textId="77777777" w:rsidR="000045ED" w:rsidRPr="00B71D10" w:rsidRDefault="000045ED" w:rsidP="000045ED">
            <w:pPr>
              <w:pStyle w:val="Texto1"/>
              <w:spacing w:after="160" w:line="259" w:lineRule="auto"/>
            </w:pPr>
            <w:r w:rsidRPr="00B71D10">
              <w:t>Art. 43.6.a RD UAS 517/2024</w:t>
            </w:r>
          </w:p>
          <w:p w14:paraId="03DEC752" w14:textId="77777777" w:rsidR="000045ED" w:rsidRPr="00B71D10" w:rsidRDefault="000045ED" w:rsidP="000045ED">
            <w:pPr>
              <w:pStyle w:val="Texto1"/>
              <w:spacing w:after="160" w:line="259" w:lineRule="auto"/>
            </w:pPr>
            <w:r w:rsidRPr="00B71D10">
              <w:t>A criterio del proveedor ATS y/o del gestor de aeródromo o helipuerto</w:t>
            </w:r>
          </w:p>
          <w:p w14:paraId="257F9F83" w14:textId="77777777" w:rsidR="000045ED" w:rsidRPr="00B71D10" w:rsidRDefault="000045ED" w:rsidP="000045ED">
            <w:pPr>
              <w:pStyle w:val="Texto1"/>
              <w:spacing w:after="160" w:line="259" w:lineRule="auto"/>
              <w:rPr>
                <w:lang w:bidi="es-ES"/>
              </w:rPr>
            </w:pPr>
            <w:r w:rsidRPr="00B71D10">
              <w:rPr>
                <w:lang w:bidi="es-ES"/>
              </w:rPr>
              <w:t>Según lo determinado en la coordinación pre-táctica</w:t>
            </w:r>
          </w:p>
        </w:tc>
      </w:tr>
      <w:tr w:rsidR="000045ED" w:rsidRPr="00B71D10" w14:paraId="7C4EBFD3" w14:textId="77777777" w:rsidTr="00896B77">
        <w:trPr>
          <w:cantSplit/>
          <w:jc w:val="center"/>
        </w:trPr>
        <w:tc>
          <w:tcPr>
            <w:tcW w:w="868" w:type="dxa"/>
            <w:vAlign w:val="center"/>
          </w:tcPr>
          <w:p w14:paraId="2223C07D" w14:textId="45737E59" w:rsidR="000045ED" w:rsidRPr="00B71D10" w:rsidRDefault="00E34EC2" w:rsidP="000045ED">
            <w:pPr>
              <w:pStyle w:val="Texto1"/>
              <w:rPr>
                <w:lang w:bidi="es-ES"/>
              </w:rPr>
            </w:pPr>
            <w:sdt>
              <w:sdtPr>
                <w:rPr>
                  <w:sz w:val="20"/>
                  <w:szCs w:val="20"/>
                </w:rPr>
                <w:id w:val="-649830431"/>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28F15F7" w14:textId="1C0F19F3" w:rsidR="000045ED" w:rsidRPr="00B71D10" w:rsidRDefault="000045ED" w:rsidP="000045ED">
            <w:pPr>
              <w:pStyle w:val="Texto1"/>
              <w:spacing w:after="160" w:line="259" w:lineRule="auto"/>
              <w:rPr>
                <w:lang w:bidi="es-ES"/>
              </w:rPr>
            </w:pPr>
            <w:r w:rsidRPr="00B71D10">
              <w:rPr>
                <w:lang w:bidi="es-ES"/>
              </w:rPr>
              <w:t>MAE02</w:t>
            </w:r>
          </w:p>
        </w:tc>
        <w:tc>
          <w:tcPr>
            <w:tcW w:w="1457" w:type="dxa"/>
            <w:vAlign w:val="center"/>
          </w:tcPr>
          <w:p w14:paraId="164A5536"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6DD63DC" w14:textId="420F608D" w:rsidR="000045ED" w:rsidRPr="00B71D10" w:rsidRDefault="000045ED" w:rsidP="000045ED">
            <w:pPr>
              <w:pStyle w:val="Texto1"/>
              <w:spacing w:after="160" w:line="259" w:lineRule="auto"/>
            </w:pPr>
            <w:r w:rsidRPr="00B71D10">
              <w:t xml:space="preserve">Disponer de un certificado de formación teórica como radiofonista emitido por la Agencia Estatal de Seguridad Aérea y de un certificado de formación práctica como radiofonista emitido por un examinador autorizado por la Agencia Estatal de Seguridad Aérea; </w:t>
            </w:r>
          </w:p>
        </w:tc>
        <w:tc>
          <w:tcPr>
            <w:tcW w:w="2694" w:type="dxa"/>
            <w:vAlign w:val="center"/>
          </w:tcPr>
          <w:p w14:paraId="064CD487" w14:textId="77777777" w:rsidR="000045ED" w:rsidRPr="007F541F" w:rsidRDefault="000045ED" w:rsidP="000045ED">
            <w:pPr>
              <w:pStyle w:val="Texto1"/>
              <w:spacing w:after="160" w:line="259" w:lineRule="auto"/>
              <w:rPr>
                <w:lang w:bidi="es-ES"/>
              </w:rPr>
            </w:pPr>
            <w:r w:rsidRPr="007F541F">
              <w:rPr>
                <w:lang w:bidi="es-ES"/>
              </w:rPr>
              <w:t>Art. 34.1.a RD UAS 517/2024</w:t>
            </w:r>
          </w:p>
          <w:p w14:paraId="150BAF3F" w14:textId="77777777" w:rsidR="000045ED" w:rsidRPr="00B71D10" w:rsidRDefault="000045ED" w:rsidP="000045ED">
            <w:pPr>
              <w:pStyle w:val="Texto1"/>
              <w:spacing w:after="160" w:line="259" w:lineRule="auto"/>
              <w:rPr>
                <w:lang w:bidi="es-ES"/>
              </w:rPr>
            </w:pPr>
            <w:r w:rsidRPr="00B71D10">
              <w:rPr>
                <w:lang w:bidi="es-ES"/>
              </w:rPr>
              <w:t>En caso de haber sido requerida la radio de banda aérea y/o el medio alternativo de comunicaciones por el proveedor ATS o el gestor de aeródromo o helipuerto.</w:t>
            </w:r>
          </w:p>
        </w:tc>
      </w:tr>
      <w:tr w:rsidR="000045ED" w:rsidRPr="00B71D10" w14:paraId="7B5A6A05" w14:textId="77777777" w:rsidTr="00896B77">
        <w:trPr>
          <w:cantSplit/>
          <w:jc w:val="center"/>
        </w:trPr>
        <w:tc>
          <w:tcPr>
            <w:tcW w:w="868" w:type="dxa"/>
            <w:vAlign w:val="center"/>
          </w:tcPr>
          <w:p w14:paraId="25AB7C73" w14:textId="0E0D2673" w:rsidR="000045ED" w:rsidRPr="00B71D10" w:rsidRDefault="00E34EC2" w:rsidP="000045ED">
            <w:pPr>
              <w:pStyle w:val="Texto1"/>
              <w:rPr>
                <w:lang w:bidi="es-ES"/>
              </w:rPr>
            </w:pPr>
            <w:sdt>
              <w:sdtPr>
                <w:rPr>
                  <w:sz w:val="20"/>
                  <w:szCs w:val="20"/>
                </w:rPr>
                <w:id w:val="-17588013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74220DD7" w14:textId="1E305C23" w:rsidR="000045ED" w:rsidRPr="00B71D10" w:rsidRDefault="000045ED" w:rsidP="000045ED">
            <w:pPr>
              <w:pStyle w:val="Texto1"/>
              <w:spacing w:after="160" w:line="259" w:lineRule="auto"/>
              <w:rPr>
                <w:lang w:bidi="es-ES"/>
              </w:rPr>
            </w:pPr>
            <w:r w:rsidRPr="00B71D10">
              <w:rPr>
                <w:lang w:bidi="es-ES"/>
              </w:rPr>
              <w:t>MAE03</w:t>
            </w:r>
          </w:p>
        </w:tc>
        <w:tc>
          <w:tcPr>
            <w:tcW w:w="1457" w:type="dxa"/>
            <w:vAlign w:val="center"/>
          </w:tcPr>
          <w:p w14:paraId="5979EB9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5C6C714" w14:textId="25179D6A" w:rsidR="000045ED" w:rsidRPr="00B71D10" w:rsidRDefault="000045ED" w:rsidP="000045ED">
            <w:pPr>
              <w:pStyle w:val="Texto1"/>
              <w:spacing w:after="160" w:line="259" w:lineRule="auto"/>
            </w:pPr>
            <w:r w:rsidRPr="00B71D10">
              <w:t>Acreditar un conocimiento adecuado del idioma o idiomas utilizados en las comunicaciones aeronáuticas, el cual se considerará acreditado cuando los pilotos a distancia sean titulares de un certificado de competencia lingüística válido en el que se acredite, al menos, su nivel operacional (nivel 4) de acuerdo con la Orden FOM/1146/2019, de 13 de noviembre, por la que se completa el régimen aplicable al personal aeronáutico en materia de competencia lingüística.</w:t>
            </w:r>
          </w:p>
        </w:tc>
        <w:tc>
          <w:tcPr>
            <w:tcW w:w="2694" w:type="dxa"/>
            <w:vAlign w:val="center"/>
          </w:tcPr>
          <w:p w14:paraId="65D0449F" w14:textId="77777777" w:rsidR="000045ED" w:rsidRPr="00B71D10" w:rsidRDefault="000045ED" w:rsidP="000045ED">
            <w:pPr>
              <w:pStyle w:val="Texto1"/>
              <w:spacing w:after="160" w:line="259" w:lineRule="auto"/>
              <w:rPr>
                <w:lang w:bidi="es-ES"/>
              </w:rPr>
            </w:pPr>
            <w:r w:rsidRPr="00B71D10">
              <w:rPr>
                <w:lang w:bidi="es-ES"/>
              </w:rPr>
              <w:t>Art. 34.1.b RD UAS 517/2024</w:t>
            </w:r>
          </w:p>
          <w:p w14:paraId="01E5796F" w14:textId="77777777" w:rsidR="000045ED" w:rsidRPr="00B71D10" w:rsidRDefault="000045ED" w:rsidP="000045ED">
            <w:pPr>
              <w:pStyle w:val="Texto1"/>
              <w:spacing w:after="160" w:line="259" w:lineRule="auto"/>
              <w:rPr>
                <w:lang w:bidi="es-ES"/>
              </w:rPr>
            </w:pPr>
          </w:p>
          <w:p w14:paraId="5B70397D" w14:textId="77777777" w:rsidR="000045ED" w:rsidRPr="00B71D10" w:rsidRDefault="000045ED" w:rsidP="000045ED">
            <w:pPr>
              <w:pStyle w:val="Texto1"/>
              <w:spacing w:after="160" w:line="259" w:lineRule="auto"/>
              <w:rPr>
                <w:lang w:bidi="es-ES"/>
              </w:rPr>
            </w:pPr>
            <w:r w:rsidRPr="00B71D10">
              <w:rPr>
                <w:lang w:bidi="es-ES"/>
              </w:rPr>
              <w:t>En caso de haber sido requerida la radio de banda aérea y/o el medio alternativo de comunicaciones por el proveedor ATS o el gestor de aeródromo o helipuerto.</w:t>
            </w:r>
          </w:p>
        </w:tc>
      </w:tr>
      <w:tr w:rsidR="000045ED" w:rsidRPr="00B71D10" w14:paraId="75871911" w14:textId="77777777" w:rsidTr="00896B77">
        <w:trPr>
          <w:cantSplit/>
          <w:jc w:val="center"/>
        </w:trPr>
        <w:tc>
          <w:tcPr>
            <w:tcW w:w="868" w:type="dxa"/>
            <w:vAlign w:val="center"/>
          </w:tcPr>
          <w:p w14:paraId="778005E5" w14:textId="0F0D6D79" w:rsidR="000045ED" w:rsidRPr="00B71D10" w:rsidRDefault="00E34EC2" w:rsidP="000045ED">
            <w:pPr>
              <w:pStyle w:val="Texto1"/>
              <w:rPr>
                <w:lang w:bidi="es-ES"/>
              </w:rPr>
            </w:pPr>
            <w:sdt>
              <w:sdtPr>
                <w:rPr>
                  <w:sz w:val="20"/>
                  <w:szCs w:val="20"/>
                </w:rPr>
                <w:id w:val="139362373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6A22B17" w14:textId="4E521016" w:rsidR="000045ED" w:rsidRPr="00B71D10" w:rsidRDefault="000045ED" w:rsidP="000045ED">
            <w:pPr>
              <w:pStyle w:val="Texto1"/>
              <w:spacing w:after="160" w:line="259" w:lineRule="auto"/>
              <w:rPr>
                <w:lang w:bidi="es-ES"/>
              </w:rPr>
            </w:pPr>
            <w:r w:rsidRPr="00B71D10">
              <w:rPr>
                <w:lang w:bidi="es-ES"/>
              </w:rPr>
              <w:t>MAE04</w:t>
            </w:r>
          </w:p>
        </w:tc>
        <w:tc>
          <w:tcPr>
            <w:tcW w:w="1457" w:type="dxa"/>
            <w:vAlign w:val="center"/>
          </w:tcPr>
          <w:p w14:paraId="265BF324"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308B6121" w14:textId="77777777" w:rsidR="000045ED" w:rsidRPr="00B71D10" w:rsidRDefault="000045ED" w:rsidP="000045ED">
            <w:pPr>
              <w:pStyle w:val="Texto1"/>
              <w:spacing w:after="160" w:line="259" w:lineRule="auto"/>
            </w:pPr>
            <w:r w:rsidRPr="00B71D10">
              <w:t>Coordinación previa del idioma a emplear en las comunicaciones aeronáuticas entre el operador y el servicio de tránsito aéreo.</w:t>
            </w:r>
          </w:p>
        </w:tc>
        <w:tc>
          <w:tcPr>
            <w:tcW w:w="2694" w:type="dxa"/>
            <w:vAlign w:val="center"/>
          </w:tcPr>
          <w:p w14:paraId="6E19F98A" w14:textId="77777777" w:rsidR="000045ED" w:rsidRPr="00B71D10" w:rsidRDefault="000045ED" w:rsidP="000045ED">
            <w:pPr>
              <w:pStyle w:val="Texto1"/>
              <w:spacing w:after="160" w:line="259" w:lineRule="auto"/>
              <w:rPr>
                <w:lang w:bidi="es-ES"/>
              </w:rPr>
            </w:pPr>
            <w:r w:rsidRPr="00B71D10">
              <w:rPr>
                <w:lang w:bidi="es-ES"/>
              </w:rPr>
              <w:t>Se considerará especialmente cuando se trate de operadores extranjeros que vengan a operar en España (idioma inglés o español).</w:t>
            </w:r>
          </w:p>
        </w:tc>
      </w:tr>
      <w:tr w:rsidR="000045ED" w:rsidRPr="00B71D10" w14:paraId="1D413990" w14:textId="77777777" w:rsidTr="00896B77">
        <w:trPr>
          <w:cantSplit/>
          <w:jc w:val="center"/>
        </w:trPr>
        <w:tc>
          <w:tcPr>
            <w:tcW w:w="868" w:type="dxa"/>
            <w:vAlign w:val="center"/>
          </w:tcPr>
          <w:p w14:paraId="74A92C7C" w14:textId="76AA75DB" w:rsidR="000045ED" w:rsidRPr="00B71D10" w:rsidRDefault="00E34EC2" w:rsidP="000045ED">
            <w:pPr>
              <w:pStyle w:val="Texto1"/>
              <w:rPr>
                <w:lang w:bidi="es-ES"/>
              </w:rPr>
            </w:pPr>
            <w:sdt>
              <w:sdtPr>
                <w:rPr>
                  <w:sz w:val="20"/>
                  <w:szCs w:val="20"/>
                </w:rPr>
                <w:id w:val="57633466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AD99DC8" w14:textId="3BDA5A20" w:rsidR="000045ED" w:rsidRPr="00B71D10" w:rsidRDefault="000045ED" w:rsidP="000045ED">
            <w:pPr>
              <w:pStyle w:val="Texto1"/>
              <w:spacing w:after="160" w:line="259" w:lineRule="auto"/>
              <w:rPr>
                <w:lang w:bidi="es-ES"/>
              </w:rPr>
            </w:pPr>
            <w:r w:rsidRPr="00B71D10">
              <w:rPr>
                <w:lang w:bidi="es-ES"/>
              </w:rPr>
              <w:t>MAE05</w:t>
            </w:r>
          </w:p>
        </w:tc>
        <w:tc>
          <w:tcPr>
            <w:tcW w:w="1457" w:type="dxa"/>
            <w:vAlign w:val="center"/>
          </w:tcPr>
          <w:p w14:paraId="6986DE31"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606E426" w14:textId="77777777" w:rsidR="000045ED" w:rsidRPr="00B71D10" w:rsidRDefault="000045ED" w:rsidP="000045ED">
            <w:pPr>
              <w:pStyle w:val="Texto1"/>
              <w:spacing w:after="160" w:line="259" w:lineRule="auto"/>
            </w:pPr>
            <w:r w:rsidRPr="00B71D10">
              <w:t>Disponer de un sistema de comunicación alternativo con la dependencia ATS (Telefonía móvil).</w:t>
            </w:r>
          </w:p>
        </w:tc>
        <w:tc>
          <w:tcPr>
            <w:tcW w:w="2694" w:type="dxa"/>
            <w:vAlign w:val="center"/>
          </w:tcPr>
          <w:p w14:paraId="016B8AA8" w14:textId="77777777" w:rsidR="000045ED" w:rsidRPr="00B71D10" w:rsidRDefault="000045ED" w:rsidP="000045ED">
            <w:pPr>
              <w:pStyle w:val="Texto1"/>
              <w:spacing w:after="160" w:line="259" w:lineRule="auto"/>
            </w:pPr>
            <w:r w:rsidRPr="00B71D10">
              <w:t>A criterio del proveedor ATS y/o del gestor de aeródromo o helipuerto</w:t>
            </w:r>
          </w:p>
          <w:p w14:paraId="24604B9B" w14:textId="05419BC0" w:rsidR="000045ED" w:rsidRPr="00B71D10" w:rsidRDefault="000045ED" w:rsidP="000045ED">
            <w:pPr>
              <w:pStyle w:val="Texto1"/>
              <w:spacing w:after="160" w:line="259" w:lineRule="auto"/>
              <w:rPr>
                <w:lang w:bidi="es-ES"/>
              </w:rPr>
            </w:pPr>
            <w:r w:rsidRPr="00B71D10">
              <w:t>Según lo determinado en la coordinación pre-táctica.</w:t>
            </w:r>
          </w:p>
        </w:tc>
      </w:tr>
      <w:tr w:rsidR="000045ED" w:rsidRPr="00B71D10" w14:paraId="23AC8A43" w14:textId="77777777" w:rsidTr="00896B77">
        <w:trPr>
          <w:cantSplit/>
          <w:jc w:val="center"/>
        </w:trPr>
        <w:tc>
          <w:tcPr>
            <w:tcW w:w="868" w:type="dxa"/>
            <w:vAlign w:val="center"/>
          </w:tcPr>
          <w:p w14:paraId="2E54AFEB" w14:textId="0B12F7B3" w:rsidR="000045ED" w:rsidRPr="00B71D10" w:rsidRDefault="00E34EC2" w:rsidP="000045ED">
            <w:pPr>
              <w:pStyle w:val="Texto1"/>
              <w:rPr>
                <w:lang w:bidi="es-ES"/>
              </w:rPr>
            </w:pPr>
            <w:sdt>
              <w:sdtPr>
                <w:rPr>
                  <w:sz w:val="20"/>
                  <w:szCs w:val="20"/>
                </w:rPr>
                <w:id w:val="149956917"/>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A4A06A4" w14:textId="7509DF30" w:rsidR="000045ED" w:rsidRPr="00B71D10" w:rsidRDefault="000045ED" w:rsidP="000045ED">
            <w:pPr>
              <w:pStyle w:val="Texto1"/>
              <w:spacing w:after="160" w:line="259" w:lineRule="auto"/>
              <w:rPr>
                <w:lang w:bidi="es-ES"/>
              </w:rPr>
            </w:pPr>
            <w:r w:rsidRPr="00B71D10">
              <w:rPr>
                <w:lang w:bidi="es-ES"/>
              </w:rPr>
              <w:t>MAE06</w:t>
            </w:r>
          </w:p>
        </w:tc>
        <w:tc>
          <w:tcPr>
            <w:tcW w:w="1457" w:type="dxa"/>
            <w:vAlign w:val="center"/>
          </w:tcPr>
          <w:p w14:paraId="34EDA20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1B6E8E10" w14:textId="77777777" w:rsidR="000045ED" w:rsidRPr="00B71D10" w:rsidRDefault="000045ED" w:rsidP="000045ED">
            <w:pPr>
              <w:pStyle w:val="Texto1"/>
              <w:spacing w:after="160" w:line="259" w:lineRule="auto"/>
            </w:pPr>
            <w:r w:rsidRPr="00B71D10">
              <w:t>Contar con la coordinación o respuesta afirmativa expresa del proveedor ATS y gestor/es de aeródromos o helipuertos afectados. La operación se realizará con sujeción a las condiciones y limitaciones establecidas en dicha coordinación.</w:t>
            </w:r>
          </w:p>
        </w:tc>
        <w:tc>
          <w:tcPr>
            <w:tcW w:w="2694" w:type="dxa"/>
            <w:vAlign w:val="center"/>
          </w:tcPr>
          <w:p w14:paraId="7B4CBE45" w14:textId="77777777" w:rsidR="000045ED" w:rsidRPr="00B71D10" w:rsidRDefault="000045ED" w:rsidP="000045ED">
            <w:pPr>
              <w:pStyle w:val="Texto1"/>
              <w:spacing w:after="160" w:line="259" w:lineRule="auto"/>
            </w:pPr>
            <w:r w:rsidRPr="00B71D10">
              <w:t>Art. 42.2.b RD UAS 517/2024</w:t>
            </w:r>
          </w:p>
          <w:p w14:paraId="4A2C61B0" w14:textId="77777777" w:rsidR="000045ED" w:rsidRPr="00B71D10" w:rsidRDefault="000045ED" w:rsidP="000045ED">
            <w:pPr>
              <w:pStyle w:val="Texto1"/>
              <w:spacing w:after="160" w:line="259" w:lineRule="auto"/>
            </w:pPr>
            <w:r w:rsidRPr="00B71D10">
              <w:t>La justificación será el documento “Evaluación y atenuación del riesgo operacional (EARO) para las operaciones con UAS en zonas geográficas de UAS generales por razón de la seguridad operacional en espacio aéreo controlado y zona de información de vuelo (FIZ)” o similar.</w:t>
            </w:r>
          </w:p>
        </w:tc>
      </w:tr>
      <w:tr w:rsidR="000045ED" w:rsidRPr="00B71D10" w14:paraId="4A702CED" w14:textId="77777777" w:rsidTr="00896B77">
        <w:trPr>
          <w:cantSplit/>
          <w:jc w:val="center"/>
        </w:trPr>
        <w:tc>
          <w:tcPr>
            <w:tcW w:w="868" w:type="dxa"/>
            <w:vAlign w:val="center"/>
          </w:tcPr>
          <w:p w14:paraId="3B3CC564" w14:textId="21805B11" w:rsidR="000045ED" w:rsidRPr="00B71D10" w:rsidRDefault="00E34EC2" w:rsidP="000045ED">
            <w:pPr>
              <w:pStyle w:val="Texto1"/>
              <w:rPr>
                <w:lang w:bidi="es-ES"/>
              </w:rPr>
            </w:pPr>
            <w:sdt>
              <w:sdtPr>
                <w:rPr>
                  <w:sz w:val="20"/>
                  <w:szCs w:val="20"/>
                </w:rPr>
                <w:id w:val="-47961613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D40E057" w14:textId="548B10C0" w:rsidR="000045ED" w:rsidRPr="00B71D10" w:rsidRDefault="000045ED" w:rsidP="000045ED">
            <w:pPr>
              <w:pStyle w:val="Texto1"/>
              <w:spacing w:after="160" w:line="259" w:lineRule="auto"/>
              <w:rPr>
                <w:lang w:bidi="es-ES"/>
              </w:rPr>
            </w:pPr>
            <w:r w:rsidRPr="00B71D10">
              <w:rPr>
                <w:lang w:bidi="es-ES"/>
              </w:rPr>
              <w:t>MAE07</w:t>
            </w:r>
          </w:p>
        </w:tc>
        <w:tc>
          <w:tcPr>
            <w:tcW w:w="1457" w:type="dxa"/>
            <w:vAlign w:val="center"/>
          </w:tcPr>
          <w:p w14:paraId="2CEB45B2"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8DD7A34" w14:textId="77777777" w:rsidR="000045ED" w:rsidRPr="00B71D10" w:rsidRDefault="000045ED" w:rsidP="000045ED">
            <w:pPr>
              <w:pStyle w:val="Texto1"/>
              <w:spacing w:after="160" w:line="259" w:lineRule="auto"/>
            </w:pPr>
            <w:r w:rsidRPr="00B71D10">
              <w:rPr>
                <w:b/>
                <w:bCs/>
              </w:rPr>
              <w:t>Presentar plan de vuelo para los servicios de tránsito aéreo (FPL)</w:t>
            </w:r>
            <w:r w:rsidRPr="00B71D10">
              <w:t>. En el plan de vuelo se hará constar expresamente que se trata de un sistema de aeronave no tripulada (UAS).</w:t>
            </w:r>
          </w:p>
        </w:tc>
        <w:tc>
          <w:tcPr>
            <w:tcW w:w="2694" w:type="dxa"/>
            <w:vAlign w:val="center"/>
          </w:tcPr>
          <w:p w14:paraId="43A6141A" w14:textId="77777777" w:rsidR="000045ED" w:rsidRPr="00B71D10" w:rsidRDefault="000045ED" w:rsidP="000045ED">
            <w:pPr>
              <w:pStyle w:val="Texto1"/>
              <w:spacing w:after="160" w:line="259" w:lineRule="auto"/>
            </w:pPr>
            <w:r w:rsidRPr="00B71D10">
              <w:t>Art. 42.3 RD UAS 517/2024</w:t>
            </w:r>
          </w:p>
          <w:p w14:paraId="12A279D7" w14:textId="77777777" w:rsidR="000045ED" w:rsidRPr="00B71D10" w:rsidRDefault="000045ED" w:rsidP="000045ED">
            <w:pPr>
              <w:pStyle w:val="Texto1"/>
              <w:spacing w:after="160" w:line="259" w:lineRule="auto"/>
            </w:pPr>
            <w:r w:rsidRPr="00B71D10">
              <w:t>A criterio del proveedor ATS.</w:t>
            </w:r>
          </w:p>
          <w:p w14:paraId="69E32786" w14:textId="6A34E5B0" w:rsidR="000045ED" w:rsidRPr="00B71D10" w:rsidRDefault="000045ED" w:rsidP="000045ED">
            <w:pPr>
              <w:pStyle w:val="Texto1"/>
              <w:spacing w:after="160" w:line="259" w:lineRule="auto"/>
            </w:pPr>
            <w:r w:rsidRPr="00B71D10">
              <w:t>Según lo determinado en la coordinación pre-táctica.</w:t>
            </w:r>
          </w:p>
        </w:tc>
      </w:tr>
      <w:tr w:rsidR="000045ED" w:rsidRPr="00B71D10" w14:paraId="76BCF20C" w14:textId="77777777" w:rsidTr="00896B77">
        <w:trPr>
          <w:cantSplit/>
          <w:jc w:val="center"/>
        </w:trPr>
        <w:tc>
          <w:tcPr>
            <w:tcW w:w="868" w:type="dxa"/>
            <w:vAlign w:val="center"/>
          </w:tcPr>
          <w:p w14:paraId="7EA46E2F" w14:textId="58F0F27E" w:rsidR="000045ED" w:rsidRPr="00B71D10" w:rsidRDefault="00E34EC2" w:rsidP="000045ED">
            <w:pPr>
              <w:pStyle w:val="Texto1"/>
              <w:rPr>
                <w:lang w:bidi="es-ES"/>
              </w:rPr>
            </w:pPr>
            <w:sdt>
              <w:sdtPr>
                <w:rPr>
                  <w:sz w:val="20"/>
                  <w:szCs w:val="20"/>
                </w:rPr>
                <w:id w:val="-1469818077"/>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C78537E" w14:textId="2BD46447" w:rsidR="000045ED" w:rsidRPr="00B71D10" w:rsidRDefault="000045ED" w:rsidP="000045ED">
            <w:pPr>
              <w:pStyle w:val="Texto1"/>
              <w:spacing w:after="160" w:line="259" w:lineRule="auto"/>
              <w:rPr>
                <w:lang w:bidi="es-ES"/>
              </w:rPr>
            </w:pPr>
            <w:r w:rsidRPr="00B71D10">
              <w:rPr>
                <w:lang w:bidi="es-ES"/>
              </w:rPr>
              <w:t>MAE09</w:t>
            </w:r>
          </w:p>
        </w:tc>
        <w:tc>
          <w:tcPr>
            <w:tcW w:w="1457" w:type="dxa"/>
            <w:vAlign w:val="center"/>
          </w:tcPr>
          <w:p w14:paraId="3F27E8FB"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921C7B6" w14:textId="4EE09038" w:rsidR="000045ED" w:rsidRPr="00B71D10" w:rsidRDefault="000045ED" w:rsidP="000045ED">
            <w:pPr>
              <w:pStyle w:val="Texto1"/>
              <w:spacing w:after="160" w:line="259" w:lineRule="auto"/>
              <w:rPr>
                <w:b/>
                <w:bCs/>
              </w:rPr>
            </w:pPr>
            <w:r w:rsidRPr="00B71D10">
              <w:rPr>
                <w:b/>
                <w:bCs/>
              </w:rPr>
              <w:t>Coordinación con el gestor del aeródromo</w:t>
            </w:r>
            <w:r w:rsidRPr="00B71D10">
              <w:t xml:space="preserve">, incluyendo helipuertos, si se pretende operar dentro de </w:t>
            </w:r>
            <w:bookmarkStart w:id="13" w:name="_Hlk75438407"/>
            <w:r w:rsidRPr="00B71D10">
              <w:t xml:space="preserve">zonas geográficas de UAS generales por razón de la seguridad operacional en el entorno de los aeródromos y helipuertos </w:t>
            </w:r>
            <w:bookmarkStart w:id="14" w:name="_Hlk145075977"/>
            <w:r w:rsidRPr="00B71D10">
              <w:t>o helipuertos, civiles o militares</w:t>
            </w:r>
            <w:bookmarkEnd w:id="13"/>
            <w:bookmarkEnd w:id="14"/>
            <w:r w:rsidRPr="00B71D10">
              <w:t xml:space="preserve"> tal y como se establecen en el artículo 41 del RD UAS 517/2024</w:t>
            </w:r>
            <w:r>
              <w:t>.</w:t>
            </w:r>
          </w:p>
        </w:tc>
        <w:tc>
          <w:tcPr>
            <w:tcW w:w="2694" w:type="dxa"/>
            <w:vAlign w:val="center"/>
          </w:tcPr>
          <w:p w14:paraId="1FF78BDA" w14:textId="77777777" w:rsidR="000045ED" w:rsidRPr="00B71D10" w:rsidRDefault="000045ED" w:rsidP="000045ED">
            <w:pPr>
              <w:pStyle w:val="Texto1"/>
              <w:spacing w:after="160" w:line="259" w:lineRule="auto"/>
            </w:pPr>
            <w:r w:rsidRPr="00B71D10">
              <w:t>Art. 41.3 RD UAS 517/2024</w:t>
            </w:r>
          </w:p>
        </w:tc>
      </w:tr>
      <w:tr w:rsidR="000045ED" w:rsidRPr="00B71D10" w14:paraId="01911B4F" w14:textId="77777777" w:rsidTr="00896B77">
        <w:trPr>
          <w:cantSplit/>
          <w:jc w:val="center"/>
        </w:trPr>
        <w:tc>
          <w:tcPr>
            <w:tcW w:w="868" w:type="dxa"/>
            <w:vAlign w:val="center"/>
          </w:tcPr>
          <w:p w14:paraId="22A267EF" w14:textId="38C7C888" w:rsidR="000045ED" w:rsidRPr="00B71D10" w:rsidRDefault="00E34EC2" w:rsidP="000045ED">
            <w:pPr>
              <w:pStyle w:val="Texto1"/>
              <w:rPr>
                <w:lang w:bidi="es-ES"/>
              </w:rPr>
            </w:pPr>
            <w:sdt>
              <w:sdtPr>
                <w:rPr>
                  <w:sz w:val="20"/>
                  <w:szCs w:val="20"/>
                </w:rPr>
                <w:id w:val="156289696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99EBDFB" w14:textId="0BBFA2F5" w:rsidR="000045ED" w:rsidRPr="00B71D10" w:rsidRDefault="000045ED" w:rsidP="000045ED">
            <w:pPr>
              <w:pStyle w:val="Texto1"/>
              <w:spacing w:after="160" w:line="259" w:lineRule="auto"/>
              <w:rPr>
                <w:lang w:bidi="es-ES"/>
              </w:rPr>
            </w:pPr>
            <w:r w:rsidRPr="00B71D10">
              <w:rPr>
                <w:lang w:bidi="es-ES"/>
              </w:rPr>
              <w:t>MAE10</w:t>
            </w:r>
          </w:p>
        </w:tc>
        <w:tc>
          <w:tcPr>
            <w:tcW w:w="1457" w:type="dxa"/>
            <w:vAlign w:val="center"/>
          </w:tcPr>
          <w:p w14:paraId="69EB1754"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AEAE6DA" w14:textId="77777777" w:rsidR="000045ED" w:rsidRPr="00B71D10" w:rsidRDefault="000045ED" w:rsidP="000045ED">
            <w:pPr>
              <w:pStyle w:val="Texto1"/>
              <w:spacing w:after="160" w:line="259" w:lineRule="auto"/>
            </w:pPr>
            <w:r w:rsidRPr="00B71D10">
              <w:t>Contar con procedimientos para la consulta y análisis en AIP de los distintos procedimientos de salida y arribada de dicho aeropuerto en función de sus posibles configuraciones operacionales (pista en uso), incluyendo aproximaciones frustradas y despegues con fallo de motor.</w:t>
            </w:r>
          </w:p>
          <w:p w14:paraId="20A72445" w14:textId="77777777" w:rsidR="000045ED" w:rsidRPr="00B71D10" w:rsidRDefault="000045ED" w:rsidP="000045ED">
            <w:pPr>
              <w:pStyle w:val="Texto1"/>
              <w:spacing w:after="160" w:line="259" w:lineRule="auto"/>
              <w:rPr>
                <w:b/>
                <w:bCs/>
              </w:rPr>
            </w:pPr>
            <w:r w:rsidRPr="00B71D10">
              <w:t>Las operaciones deben realizarse por personal que tenga las competencias adecuadas para cumplir con las mitigaciones de consulta e interpretación de PROCEDIMIENTOS DE VUELO.</w:t>
            </w:r>
          </w:p>
        </w:tc>
        <w:tc>
          <w:tcPr>
            <w:tcW w:w="2694" w:type="dxa"/>
            <w:vAlign w:val="center"/>
          </w:tcPr>
          <w:p w14:paraId="47273445" w14:textId="77777777" w:rsidR="000045ED" w:rsidRPr="00B71D10" w:rsidRDefault="000045ED" w:rsidP="000045ED">
            <w:pPr>
              <w:pStyle w:val="Texto1"/>
              <w:spacing w:after="160" w:line="259" w:lineRule="auto"/>
              <w:rPr>
                <w:lang w:bidi="es-ES"/>
              </w:rPr>
            </w:pPr>
            <w:r w:rsidRPr="00B71D10">
              <w:rPr>
                <w:lang w:bidi="es-ES"/>
              </w:rPr>
              <w:t>A criterio de los proveedores ATS</w:t>
            </w:r>
          </w:p>
          <w:p w14:paraId="460D26AA" w14:textId="77777777" w:rsidR="000045ED" w:rsidRPr="00B71D10" w:rsidRDefault="000045ED" w:rsidP="000045ED">
            <w:pPr>
              <w:pStyle w:val="Texto1"/>
              <w:spacing w:after="160" w:line="259" w:lineRule="auto"/>
            </w:pPr>
            <w:r w:rsidRPr="00B71D10">
              <w:t>La formación de piloto a distancia definida por EASA no incluye la familiarización con el AIP y la interpretación de cartas aeronáuticas por lo que deberá evidenciarse la correcta implementación de esta medida como anexo en la Evaluación y atenuación del riesgo operacional.</w:t>
            </w:r>
          </w:p>
        </w:tc>
      </w:tr>
      <w:tr w:rsidR="000045ED" w:rsidRPr="00B71D10" w14:paraId="34958250" w14:textId="77777777" w:rsidTr="00896B77">
        <w:trPr>
          <w:cantSplit/>
          <w:jc w:val="center"/>
        </w:trPr>
        <w:tc>
          <w:tcPr>
            <w:tcW w:w="868" w:type="dxa"/>
            <w:vAlign w:val="center"/>
          </w:tcPr>
          <w:p w14:paraId="3D1773D9" w14:textId="0F11E510" w:rsidR="000045ED" w:rsidRPr="00B71D10" w:rsidRDefault="00E34EC2" w:rsidP="000045ED">
            <w:pPr>
              <w:pStyle w:val="Texto1"/>
              <w:rPr>
                <w:lang w:bidi="es-ES"/>
              </w:rPr>
            </w:pPr>
            <w:sdt>
              <w:sdtPr>
                <w:rPr>
                  <w:sz w:val="20"/>
                  <w:szCs w:val="20"/>
                </w:rPr>
                <w:id w:val="-95988082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36D1471E" w14:textId="7256AA00" w:rsidR="000045ED" w:rsidRPr="00B71D10" w:rsidRDefault="000045ED" w:rsidP="000045ED">
            <w:pPr>
              <w:pStyle w:val="Texto1"/>
              <w:spacing w:after="160" w:line="259" w:lineRule="auto"/>
              <w:rPr>
                <w:lang w:bidi="es-ES"/>
              </w:rPr>
            </w:pPr>
            <w:r w:rsidRPr="00B71D10">
              <w:rPr>
                <w:lang w:bidi="es-ES"/>
              </w:rPr>
              <w:t>MAE11</w:t>
            </w:r>
          </w:p>
        </w:tc>
        <w:tc>
          <w:tcPr>
            <w:tcW w:w="1457" w:type="dxa"/>
            <w:vAlign w:val="center"/>
          </w:tcPr>
          <w:p w14:paraId="15A22431"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8E66CD3" w14:textId="50C5F7A4" w:rsidR="000045ED" w:rsidRPr="00B71D10" w:rsidRDefault="000045ED" w:rsidP="000045ED">
            <w:pPr>
              <w:pStyle w:val="Texto1"/>
              <w:spacing w:after="160" w:line="259" w:lineRule="auto"/>
            </w:pPr>
            <w:r w:rsidRPr="00B71D10">
              <w:t>Restricción operacional en tiempo de exposición</w:t>
            </w:r>
            <w:r>
              <w:t xml:space="preserve"> </w:t>
            </w:r>
            <w:r w:rsidRPr="00B71D10">
              <w:t>(emplear el menor tiempo posible).</w:t>
            </w:r>
          </w:p>
        </w:tc>
        <w:tc>
          <w:tcPr>
            <w:tcW w:w="2694" w:type="dxa"/>
            <w:vAlign w:val="center"/>
          </w:tcPr>
          <w:p w14:paraId="3AE9C0C8" w14:textId="77777777" w:rsidR="000045ED" w:rsidRPr="00B71D10" w:rsidRDefault="000045ED" w:rsidP="000045ED">
            <w:pPr>
              <w:pStyle w:val="Texto1"/>
              <w:spacing w:after="160" w:line="259" w:lineRule="auto"/>
              <w:rPr>
                <w:lang w:bidi="es-ES"/>
              </w:rPr>
            </w:pPr>
          </w:p>
        </w:tc>
      </w:tr>
      <w:tr w:rsidR="000045ED" w:rsidRPr="00B71D10" w14:paraId="4BEE6549" w14:textId="77777777" w:rsidTr="00896B77">
        <w:trPr>
          <w:cantSplit/>
          <w:jc w:val="center"/>
        </w:trPr>
        <w:tc>
          <w:tcPr>
            <w:tcW w:w="868" w:type="dxa"/>
            <w:vAlign w:val="center"/>
          </w:tcPr>
          <w:p w14:paraId="3F938AF7" w14:textId="68727185" w:rsidR="000045ED" w:rsidRPr="00B71D10" w:rsidRDefault="00E34EC2" w:rsidP="000045ED">
            <w:pPr>
              <w:pStyle w:val="Texto1"/>
              <w:rPr>
                <w:lang w:bidi="es-ES"/>
              </w:rPr>
            </w:pPr>
            <w:sdt>
              <w:sdtPr>
                <w:rPr>
                  <w:sz w:val="20"/>
                  <w:szCs w:val="20"/>
                </w:rPr>
                <w:id w:val="203175697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6B4FFBE" w14:textId="19D54178" w:rsidR="000045ED" w:rsidRPr="00B71D10" w:rsidRDefault="000045ED" w:rsidP="000045ED">
            <w:pPr>
              <w:pStyle w:val="Texto1"/>
              <w:spacing w:after="160" w:line="259" w:lineRule="auto"/>
              <w:rPr>
                <w:lang w:bidi="es-ES"/>
              </w:rPr>
            </w:pPr>
            <w:r w:rsidRPr="00B71D10">
              <w:rPr>
                <w:lang w:bidi="es-ES"/>
              </w:rPr>
              <w:t>MAE12</w:t>
            </w:r>
          </w:p>
        </w:tc>
        <w:tc>
          <w:tcPr>
            <w:tcW w:w="1457" w:type="dxa"/>
            <w:vAlign w:val="center"/>
          </w:tcPr>
          <w:p w14:paraId="48C3FD35"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21D5A449" w14:textId="77777777" w:rsidR="000045ED" w:rsidRPr="00B71D10" w:rsidRDefault="000045ED" w:rsidP="000045ED">
            <w:pPr>
              <w:pStyle w:val="Texto1"/>
              <w:spacing w:after="160" w:line="259" w:lineRule="auto"/>
            </w:pPr>
            <w:r w:rsidRPr="00B71D10">
              <w:rPr>
                <w:lang w:bidi="es-ES"/>
              </w:rPr>
              <w:t>La coordinación previa, en la evaluación y atenuación del riesgo operacional, de código ARCID e identificador de llamada (</w:t>
            </w:r>
            <w:r w:rsidRPr="00B71D10">
              <w:rPr>
                <w:i/>
                <w:iCs/>
                <w:lang w:bidi="es-ES"/>
              </w:rPr>
              <w:t>callsign</w:t>
            </w:r>
            <w:r w:rsidRPr="00B71D10">
              <w:rPr>
                <w:lang w:bidi="es-ES"/>
              </w:rPr>
              <w:t>) a emplear en las operaciones.</w:t>
            </w:r>
          </w:p>
        </w:tc>
        <w:tc>
          <w:tcPr>
            <w:tcW w:w="2694" w:type="dxa"/>
            <w:vAlign w:val="center"/>
          </w:tcPr>
          <w:p w14:paraId="1C0C49AE" w14:textId="5C5E305C" w:rsidR="000045ED" w:rsidRPr="00B71D10" w:rsidRDefault="000045ED" w:rsidP="000045ED">
            <w:pPr>
              <w:pStyle w:val="Texto1"/>
              <w:spacing w:after="160" w:line="259" w:lineRule="auto"/>
              <w:rPr>
                <w:lang w:bidi="es-ES"/>
              </w:rPr>
            </w:pPr>
            <w:r w:rsidRPr="00B71D10">
              <w:rPr>
                <w:lang w:bidi="es-ES"/>
              </w:rPr>
              <w:t xml:space="preserve">La justificación será el documento “Evaluación y atenuación del riesgo operacional (EARO) para las operaciones con UAS en </w:t>
            </w:r>
            <w:r w:rsidRPr="00B71D10">
              <w:t>zonas geográficas de UAS generales por razón de la seguridad operacional en espacio aéreo controlado y zona de información de vuelo (FIZ)” o similar.</w:t>
            </w:r>
          </w:p>
          <w:p w14:paraId="1E7364CA" w14:textId="77777777" w:rsidR="000045ED" w:rsidRPr="00B71D10" w:rsidRDefault="000045ED" w:rsidP="000045ED">
            <w:pPr>
              <w:pStyle w:val="Texto1"/>
              <w:spacing w:after="160" w:line="259" w:lineRule="auto"/>
              <w:rPr>
                <w:lang w:bidi="es-ES"/>
              </w:rPr>
            </w:pPr>
            <w:r w:rsidRPr="00B71D10">
              <w:rPr>
                <w:lang w:bidi="es-ES"/>
              </w:rPr>
              <w:t>Se evidencia en el procedimiento operativo de coordinación.</w:t>
            </w:r>
          </w:p>
        </w:tc>
      </w:tr>
      <w:tr w:rsidR="000045ED" w:rsidRPr="00B71D10" w14:paraId="75319FEA" w14:textId="77777777" w:rsidTr="00896B77">
        <w:trPr>
          <w:cantSplit/>
          <w:jc w:val="center"/>
        </w:trPr>
        <w:tc>
          <w:tcPr>
            <w:tcW w:w="868" w:type="dxa"/>
            <w:vAlign w:val="center"/>
          </w:tcPr>
          <w:p w14:paraId="38E5C083" w14:textId="0D04C4FC" w:rsidR="000045ED" w:rsidRPr="00B71D10" w:rsidRDefault="00E34EC2" w:rsidP="000045ED">
            <w:pPr>
              <w:pStyle w:val="Texto1"/>
              <w:rPr>
                <w:lang w:bidi="es-ES"/>
              </w:rPr>
            </w:pPr>
            <w:sdt>
              <w:sdtPr>
                <w:rPr>
                  <w:sz w:val="20"/>
                  <w:szCs w:val="20"/>
                </w:rPr>
                <w:id w:val="317934426"/>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3B07B70" w14:textId="7A1707EE" w:rsidR="000045ED" w:rsidRPr="00B71D10" w:rsidRDefault="000045ED" w:rsidP="000045ED">
            <w:pPr>
              <w:pStyle w:val="Texto1"/>
              <w:spacing w:after="160" w:line="259" w:lineRule="auto"/>
              <w:rPr>
                <w:lang w:bidi="es-ES"/>
              </w:rPr>
            </w:pPr>
            <w:r w:rsidRPr="00B71D10">
              <w:rPr>
                <w:lang w:bidi="es-ES"/>
              </w:rPr>
              <w:t>MAE13</w:t>
            </w:r>
          </w:p>
        </w:tc>
        <w:tc>
          <w:tcPr>
            <w:tcW w:w="1457" w:type="dxa"/>
            <w:vAlign w:val="center"/>
          </w:tcPr>
          <w:p w14:paraId="747C29F6"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A62BDFF" w14:textId="77777777" w:rsidR="000045ED" w:rsidRPr="00B71D10" w:rsidRDefault="000045ED" w:rsidP="000045ED">
            <w:pPr>
              <w:pStyle w:val="Texto1"/>
              <w:spacing w:after="160" w:line="259" w:lineRule="auto"/>
              <w:rPr>
                <w:lang w:bidi="es-ES"/>
              </w:rPr>
            </w:pPr>
            <w:r w:rsidRPr="00B71D10">
              <w:t>Análisis de las franjas horarias con menor densidad de tráfico aéreo en la zona de operaciones prevista.</w:t>
            </w:r>
          </w:p>
        </w:tc>
        <w:tc>
          <w:tcPr>
            <w:tcW w:w="2694" w:type="dxa"/>
            <w:vAlign w:val="center"/>
          </w:tcPr>
          <w:p w14:paraId="191FD4C1" w14:textId="77777777" w:rsidR="000045ED" w:rsidRPr="00B71D10" w:rsidRDefault="000045ED" w:rsidP="000045ED">
            <w:pPr>
              <w:pStyle w:val="Texto1"/>
              <w:spacing w:after="160" w:line="259" w:lineRule="auto"/>
              <w:rPr>
                <w:lang w:bidi="es-ES"/>
              </w:rPr>
            </w:pPr>
            <w:r w:rsidRPr="00B71D10">
              <w:rPr>
                <w:lang w:bidi="es-ES"/>
              </w:rPr>
              <w:t>A evaluar por el gestor del aeródromo o helipuerto cuando se coordine con este (MAE09) según sus procedimientos</w:t>
            </w:r>
          </w:p>
        </w:tc>
      </w:tr>
      <w:tr w:rsidR="000045ED" w:rsidRPr="00B71D10" w14:paraId="7E18B251" w14:textId="77777777" w:rsidTr="00896B77">
        <w:trPr>
          <w:cantSplit/>
          <w:jc w:val="center"/>
        </w:trPr>
        <w:tc>
          <w:tcPr>
            <w:tcW w:w="868" w:type="dxa"/>
            <w:vAlign w:val="center"/>
          </w:tcPr>
          <w:p w14:paraId="08656D0C" w14:textId="097E6FFA" w:rsidR="000045ED" w:rsidRPr="00B71D10" w:rsidRDefault="00E34EC2" w:rsidP="000045ED">
            <w:pPr>
              <w:pStyle w:val="Texto1"/>
              <w:rPr>
                <w:lang w:bidi="es-ES"/>
              </w:rPr>
            </w:pPr>
            <w:sdt>
              <w:sdtPr>
                <w:rPr>
                  <w:sz w:val="20"/>
                  <w:szCs w:val="20"/>
                </w:rPr>
                <w:id w:val="36987860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BD0CFDE" w14:textId="139A9BF6" w:rsidR="000045ED" w:rsidRPr="00B71D10" w:rsidRDefault="000045ED" w:rsidP="000045ED">
            <w:pPr>
              <w:pStyle w:val="Texto1"/>
              <w:spacing w:after="160" w:line="259" w:lineRule="auto"/>
              <w:rPr>
                <w:lang w:bidi="es-ES"/>
              </w:rPr>
            </w:pPr>
            <w:r w:rsidRPr="00B71D10">
              <w:rPr>
                <w:lang w:bidi="es-ES"/>
              </w:rPr>
              <w:t>MAE14</w:t>
            </w:r>
          </w:p>
        </w:tc>
        <w:tc>
          <w:tcPr>
            <w:tcW w:w="1457" w:type="dxa"/>
            <w:vAlign w:val="center"/>
          </w:tcPr>
          <w:p w14:paraId="64C334D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2FCFEB7C" w14:textId="2472253F" w:rsidR="000045ED" w:rsidRPr="00B71D10" w:rsidRDefault="000045ED" w:rsidP="000045ED">
            <w:pPr>
              <w:pStyle w:val="Texto1"/>
              <w:spacing w:after="160" w:line="259" w:lineRule="auto"/>
            </w:pPr>
            <w:r w:rsidRPr="00B71D10">
              <w:t>Cuando se utilice una aeronave no tripulada anclada, se ubicará en zonas que no entorpezca las operaciones de otros usuarios del espacio aéreo, y siempre se coordinará previamente su ubicación con la dependencia ATS afectada.</w:t>
            </w:r>
          </w:p>
          <w:p w14:paraId="5689CEC9" w14:textId="77777777" w:rsidR="000045ED" w:rsidRPr="00B71D10" w:rsidRDefault="000045ED" w:rsidP="000045ED">
            <w:pPr>
              <w:pStyle w:val="Texto1"/>
              <w:spacing w:after="160" w:line="259" w:lineRule="auto"/>
            </w:pPr>
            <w:r w:rsidRPr="00B71D10">
              <w:t xml:space="preserve">Las operaciones con aeronaves no tripuladas ancladas </w:t>
            </w:r>
            <w:r w:rsidRPr="00B71D10">
              <w:rPr>
                <w:lang w:bidi="es-ES"/>
              </w:rPr>
              <w:t>Dentro de las zonas geográficas de UAS generales por razón de la seguridad operacional en el entorno de los aeródromos y helipuertos</w:t>
            </w:r>
            <w:r w:rsidRPr="00B71D10">
              <w:t xml:space="preserve"> deberán realizarse en periodos “valle” de actividad.</w:t>
            </w:r>
          </w:p>
        </w:tc>
        <w:tc>
          <w:tcPr>
            <w:tcW w:w="2694" w:type="dxa"/>
            <w:vAlign w:val="center"/>
          </w:tcPr>
          <w:p w14:paraId="7FCECD95" w14:textId="77777777" w:rsidR="000045ED" w:rsidRPr="00B71D10" w:rsidRDefault="000045ED" w:rsidP="000045ED">
            <w:pPr>
              <w:pStyle w:val="Texto1"/>
              <w:spacing w:after="160" w:line="259" w:lineRule="auto"/>
              <w:rPr>
                <w:lang w:bidi="es-ES"/>
              </w:rPr>
            </w:pPr>
            <w:r w:rsidRPr="00B71D10">
              <w:rPr>
                <w:lang w:bidi="es-ES"/>
              </w:rPr>
              <w:t>El gestor del aeródromo o helipuerto evaluará “los periodos valle” cuando se coordine con este según sus procedimientos</w:t>
            </w:r>
          </w:p>
          <w:p w14:paraId="3BB1C1CB" w14:textId="77777777" w:rsidR="000045ED" w:rsidRPr="00B71D10" w:rsidRDefault="000045ED" w:rsidP="000045ED">
            <w:pPr>
              <w:pStyle w:val="Texto1"/>
              <w:spacing w:after="160" w:line="259" w:lineRule="auto"/>
              <w:rPr>
                <w:lang w:bidi="es-ES"/>
              </w:rPr>
            </w:pPr>
          </w:p>
          <w:p w14:paraId="2D645B8B" w14:textId="77777777" w:rsidR="000045ED" w:rsidRPr="00B71D10" w:rsidRDefault="000045ED" w:rsidP="000045ED">
            <w:pPr>
              <w:pStyle w:val="Texto1"/>
              <w:spacing w:after="160" w:line="259" w:lineRule="auto"/>
              <w:rPr>
                <w:lang w:bidi="es-ES"/>
              </w:rPr>
            </w:pPr>
            <w:r w:rsidRPr="00B71D10">
              <w:rPr>
                <w:lang w:bidi="es-ES"/>
              </w:rPr>
              <w:t>Necesaria mitigación de evaluación de procedimientos de vuelo</w:t>
            </w:r>
          </w:p>
        </w:tc>
      </w:tr>
      <w:tr w:rsidR="000045ED" w:rsidRPr="00B71D10" w14:paraId="5577E64F" w14:textId="77777777" w:rsidTr="00896B77">
        <w:trPr>
          <w:cantSplit/>
          <w:jc w:val="center"/>
        </w:trPr>
        <w:tc>
          <w:tcPr>
            <w:tcW w:w="868" w:type="dxa"/>
            <w:vAlign w:val="center"/>
          </w:tcPr>
          <w:p w14:paraId="2CDB545A" w14:textId="17726B3E" w:rsidR="000045ED" w:rsidRPr="00B71D10" w:rsidRDefault="00E34EC2" w:rsidP="000045ED">
            <w:pPr>
              <w:pStyle w:val="Texto1"/>
              <w:rPr>
                <w:lang w:bidi="es-ES"/>
              </w:rPr>
            </w:pPr>
            <w:sdt>
              <w:sdtPr>
                <w:rPr>
                  <w:sz w:val="20"/>
                  <w:szCs w:val="20"/>
                </w:rPr>
                <w:id w:val="-152331158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47DD0EE" w14:textId="04AB8018" w:rsidR="000045ED" w:rsidRPr="00B71D10" w:rsidRDefault="000045ED" w:rsidP="000045ED">
            <w:pPr>
              <w:pStyle w:val="Texto1"/>
              <w:spacing w:after="160" w:line="259" w:lineRule="auto"/>
              <w:rPr>
                <w:lang w:bidi="es-ES"/>
              </w:rPr>
            </w:pPr>
            <w:r w:rsidRPr="00B71D10">
              <w:rPr>
                <w:lang w:bidi="es-ES"/>
              </w:rPr>
              <w:t>MAE15</w:t>
            </w:r>
          </w:p>
        </w:tc>
        <w:tc>
          <w:tcPr>
            <w:tcW w:w="1457" w:type="dxa"/>
            <w:vAlign w:val="center"/>
          </w:tcPr>
          <w:p w14:paraId="39C4E58C"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0C5F3A8F" w14:textId="08658E68" w:rsidR="000045ED" w:rsidRPr="00B71D10" w:rsidRDefault="000045ED" w:rsidP="000045ED">
            <w:pPr>
              <w:pStyle w:val="Texto1"/>
              <w:spacing w:after="160" w:line="259" w:lineRule="auto"/>
            </w:pPr>
            <w:r w:rsidRPr="00B71D10">
              <w:t>Cuando se vuele por encima de 120 m alrededor de un obstáculo, deberá definirse una distancia horizontal máxima del piloto al obstáculo de tal forma que mantenga la consciencia situacional.</w:t>
            </w:r>
          </w:p>
        </w:tc>
        <w:tc>
          <w:tcPr>
            <w:tcW w:w="2694" w:type="dxa"/>
            <w:vAlign w:val="center"/>
          </w:tcPr>
          <w:p w14:paraId="3C564A94" w14:textId="77777777" w:rsidR="000045ED" w:rsidRPr="00B71D10" w:rsidRDefault="000045ED" w:rsidP="000045ED">
            <w:pPr>
              <w:pStyle w:val="Texto1"/>
              <w:spacing w:after="160" w:line="259" w:lineRule="auto"/>
              <w:rPr>
                <w:lang w:bidi="es-ES"/>
              </w:rPr>
            </w:pPr>
          </w:p>
        </w:tc>
      </w:tr>
      <w:tr w:rsidR="000045ED" w:rsidRPr="00B71D10" w14:paraId="1E4C4AE0" w14:textId="77777777" w:rsidTr="00896B77">
        <w:trPr>
          <w:cantSplit/>
          <w:jc w:val="center"/>
        </w:trPr>
        <w:tc>
          <w:tcPr>
            <w:tcW w:w="868" w:type="dxa"/>
            <w:vAlign w:val="center"/>
          </w:tcPr>
          <w:p w14:paraId="2B212232" w14:textId="718B1546" w:rsidR="000045ED" w:rsidRPr="00B71D10" w:rsidRDefault="00E34EC2" w:rsidP="000045ED">
            <w:pPr>
              <w:pStyle w:val="Texto1"/>
              <w:rPr>
                <w:lang w:bidi="es-ES"/>
              </w:rPr>
            </w:pPr>
            <w:sdt>
              <w:sdtPr>
                <w:rPr>
                  <w:sz w:val="20"/>
                  <w:szCs w:val="20"/>
                </w:rPr>
                <w:id w:val="923918610"/>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73CB36AB" w14:textId="2E4EC220" w:rsidR="000045ED" w:rsidRPr="00B71D10" w:rsidRDefault="000045ED" w:rsidP="000045ED">
            <w:pPr>
              <w:pStyle w:val="Texto1"/>
              <w:spacing w:after="160" w:line="259" w:lineRule="auto"/>
              <w:rPr>
                <w:lang w:bidi="es-ES"/>
              </w:rPr>
            </w:pPr>
            <w:r w:rsidRPr="00B71D10">
              <w:rPr>
                <w:lang w:bidi="es-ES"/>
              </w:rPr>
              <w:t>MAE16</w:t>
            </w:r>
          </w:p>
        </w:tc>
        <w:tc>
          <w:tcPr>
            <w:tcW w:w="1457" w:type="dxa"/>
            <w:vAlign w:val="center"/>
          </w:tcPr>
          <w:p w14:paraId="55FD3362"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0B753EE1" w14:textId="254C14B7" w:rsidR="000045ED" w:rsidRPr="00B71D10" w:rsidRDefault="000045ED" w:rsidP="000045ED">
            <w:pPr>
              <w:pStyle w:val="Texto1"/>
              <w:spacing w:after="160" w:line="259" w:lineRule="auto"/>
            </w:pPr>
            <w:r w:rsidRPr="00B71D10">
              <w:t>Establecer zonas adicionales de seguridad, horizontales y verticales.</w:t>
            </w:r>
          </w:p>
        </w:tc>
        <w:tc>
          <w:tcPr>
            <w:tcW w:w="2694" w:type="dxa"/>
            <w:vAlign w:val="center"/>
          </w:tcPr>
          <w:p w14:paraId="2F9911CA" w14:textId="5D39AB14" w:rsidR="000045ED" w:rsidRPr="00B71D10" w:rsidRDefault="000045ED" w:rsidP="000045ED">
            <w:pPr>
              <w:pStyle w:val="Texto1"/>
              <w:spacing w:after="160" w:line="259" w:lineRule="auto"/>
              <w:rPr>
                <w:lang w:bidi="es-ES"/>
              </w:rPr>
            </w:pPr>
            <w:r w:rsidRPr="00B71D10">
              <w:t>Podrá ser requerida por ATSP en la coordinación pre-táctica, en función del lugar concreto de operaciones, y de forma justificada.</w:t>
            </w:r>
          </w:p>
        </w:tc>
      </w:tr>
      <w:tr w:rsidR="000045ED" w:rsidRPr="00B71D10" w14:paraId="5EBEB3D5" w14:textId="77777777" w:rsidTr="00896B77">
        <w:trPr>
          <w:cantSplit/>
          <w:jc w:val="center"/>
        </w:trPr>
        <w:tc>
          <w:tcPr>
            <w:tcW w:w="868" w:type="dxa"/>
            <w:vAlign w:val="center"/>
          </w:tcPr>
          <w:p w14:paraId="16471DF4" w14:textId="44EE83B5" w:rsidR="000045ED" w:rsidRPr="00B71D10" w:rsidRDefault="00E34EC2" w:rsidP="000045ED">
            <w:pPr>
              <w:pStyle w:val="Texto1"/>
              <w:rPr>
                <w:lang w:bidi="es-ES"/>
              </w:rPr>
            </w:pPr>
            <w:sdt>
              <w:sdtPr>
                <w:rPr>
                  <w:sz w:val="20"/>
                  <w:szCs w:val="20"/>
                </w:rPr>
                <w:id w:val="-8921196"/>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FE13AB4" w14:textId="4A5C77D1" w:rsidR="000045ED" w:rsidRPr="00B71D10" w:rsidRDefault="000045ED" w:rsidP="000045ED">
            <w:pPr>
              <w:pStyle w:val="Texto1"/>
              <w:spacing w:after="160" w:line="259" w:lineRule="auto"/>
              <w:rPr>
                <w:lang w:bidi="es-ES"/>
              </w:rPr>
            </w:pPr>
            <w:r w:rsidRPr="00B71D10">
              <w:rPr>
                <w:lang w:bidi="es-ES"/>
              </w:rPr>
              <w:t>MAE17</w:t>
            </w:r>
          </w:p>
        </w:tc>
        <w:tc>
          <w:tcPr>
            <w:tcW w:w="1457" w:type="dxa"/>
            <w:vAlign w:val="center"/>
          </w:tcPr>
          <w:p w14:paraId="2E960899"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139D3377" w14:textId="7FD31E6F" w:rsidR="000045ED" w:rsidRPr="00B71D10" w:rsidRDefault="000045ED" w:rsidP="000045ED">
            <w:pPr>
              <w:pStyle w:val="Texto1"/>
              <w:spacing w:after="160" w:line="259" w:lineRule="auto"/>
            </w:pPr>
            <w:r w:rsidRPr="00B71D10">
              <w:t>Realizar la operación de UAS en el momento más adecuado, determinado este por la dependencia ATS afectada.</w:t>
            </w:r>
          </w:p>
        </w:tc>
        <w:tc>
          <w:tcPr>
            <w:tcW w:w="2694" w:type="dxa"/>
            <w:vAlign w:val="center"/>
          </w:tcPr>
          <w:p w14:paraId="00A8973D" w14:textId="38C85C5E" w:rsidR="000045ED" w:rsidRPr="00B71D10" w:rsidRDefault="000045ED" w:rsidP="000045ED">
            <w:pPr>
              <w:pStyle w:val="Texto1"/>
              <w:spacing w:after="160" w:line="259" w:lineRule="auto"/>
              <w:rPr>
                <w:lang w:bidi="es-ES"/>
              </w:rPr>
            </w:pPr>
            <w:r w:rsidRPr="00B71D10">
              <w:t>A nivel pre-táctico y táctico.</w:t>
            </w:r>
          </w:p>
        </w:tc>
      </w:tr>
      <w:tr w:rsidR="000045ED" w:rsidRPr="00B71D10" w14:paraId="5B50CD2D" w14:textId="77777777" w:rsidTr="00896B77">
        <w:trPr>
          <w:cantSplit/>
          <w:jc w:val="center"/>
        </w:trPr>
        <w:tc>
          <w:tcPr>
            <w:tcW w:w="868" w:type="dxa"/>
            <w:vAlign w:val="center"/>
          </w:tcPr>
          <w:p w14:paraId="588FFCB5" w14:textId="2FAEB756" w:rsidR="000045ED" w:rsidRPr="00B71D10" w:rsidRDefault="00E34EC2" w:rsidP="000045ED">
            <w:pPr>
              <w:pStyle w:val="Texto1"/>
              <w:rPr>
                <w:lang w:bidi="es-ES"/>
              </w:rPr>
            </w:pPr>
            <w:sdt>
              <w:sdtPr>
                <w:rPr>
                  <w:sz w:val="20"/>
                  <w:szCs w:val="20"/>
                </w:rPr>
                <w:id w:val="44451011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505E6D1" w14:textId="4C3F72A1" w:rsidR="000045ED" w:rsidRPr="00B71D10" w:rsidRDefault="000045ED" w:rsidP="000045ED">
            <w:pPr>
              <w:pStyle w:val="Texto1"/>
              <w:spacing w:after="160" w:line="259" w:lineRule="auto"/>
              <w:rPr>
                <w:lang w:bidi="es-ES"/>
              </w:rPr>
            </w:pPr>
            <w:r w:rsidRPr="00B71D10">
              <w:rPr>
                <w:lang w:bidi="es-ES"/>
              </w:rPr>
              <w:t>MAE18</w:t>
            </w:r>
          </w:p>
        </w:tc>
        <w:tc>
          <w:tcPr>
            <w:tcW w:w="1457" w:type="dxa"/>
            <w:vAlign w:val="center"/>
          </w:tcPr>
          <w:p w14:paraId="5E74CF91"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3E679F2" w14:textId="2D7DE388" w:rsidR="000045ED" w:rsidRPr="00B71D10" w:rsidRDefault="000045ED" w:rsidP="000045ED">
            <w:pPr>
              <w:pStyle w:val="Texto1"/>
              <w:spacing w:after="160" w:line="259" w:lineRule="auto"/>
            </w:pPr>
            <w:r w:rsidRPr="00B71D10">
              <w:t>A criterio del proveedor ATS se procederá a la publicación de la operación en un NOTAM, ATIS, DATIS y otro medio de difusión aeronáutica cuando se determine que las operaciones de UAS pueden suponer un riesgo para las operaciones de aviación tripulada.</w:t>
            </w:r>
          </w:p>
        </w:tc>
        <w:tc>
          <w:tcPr>
            <w:tcW w:w="2694" w:type="dxa"/>
            <w:vAlign w:val="center"/>
          </w:tcPr>
          <w:p w14:paraId="37B2A42B" w14:textId="7E63D151" w:rsidR="000045ED" w:rsidRPr="00B71D10" w:rsidRDefault="000045ED" w:rsidP="000045ED">
            <w:pPr>
              <w:pStyle w:val="Texto1"/>
              <w:spacing w:after="160" w:line="259" w:lineRule="auto"/>
              <w:rPr>
                <w:lang w:bidi="es-ES"/>
              </w:rPr>
            </w:pPr>
            <w:r w:rsidRPr="00B71D10">
              <w:t>A criterio del ATSP</w:t>
            </w:r>
          </w:p>
        </w:tc>
      </w:tr>
      <w:tr w:rsidR="000045ED" w:rsidRPr="00B71D10" w14:paraId="372787E7" w14:textId="77777777" w:rsidTr="00896B77">
        <w:trPr>
          <w:cantSplit/>
          <w:jc w:val="center"/>
        </w:trPr>
        <w:tc>
          <w:tcPr>
            <w:tcW w:w="868" w:type="dxa"/>
            <w:vAlign w:val="center"/>
          </w:tcPr>
          <w:p w14:paraId="0F56ADF4" w14:textId="0BA3A0EE" w:rsidR="000045ED" w:rsidRPr="00B71D10" w:rsidRDefault="00E34EC2" w:rsidP="000045ED">
            <w:pPr>
              <w:pStyle w:val="Texto1"/>
              <w:rPr>
                <w:lang w:bidi="es-ES"/>
              </w:rPr>
            </w:pPr>
            <w:sdt>
              <w:sdtPr>
                <w:rPr>
                  <w:sz w:val="20"/>
                  <w:szCs w:val="20"/>
                </w:rPr>
                <w:id w:val="-1183355093"/>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B5C20B7" w14:textId="75D26050" w:rsidR="000045ED" w:rsidRPr="00B71D10" w:rsidRDefault="000045ED" w:rsidP="000045ED">
            <w:pPr>
              <w:pStyle w:val="Texto1"/>
              <w:rPr>
                <w:lang w:bidi="es-ES"/>
              </w:rPr>
            </w:pPr>
            <w:r w:rsidRPr="00B71D10">
              <w:rPr>
                <w:lang w:bidi="es-ES"/>
              </w:rPr>
              <w:t>MAE1</w:t>
            </w:r>
            <w:r>
              <w:rPr>
                <w:lang w:bidi="es-ES"/>
              </w:rPr>
              <w:t>9</w:t>
            </w:r>
          </w:p>
        </w:tc>
        <w:tc>
          <w:tcPr>
            <w:tcW w:w="1457" w:type="dxa"/>
            <w:vAlign w:val="center"/>
          </w:tcPr>
          <w:p w14:paraId="685FD35C" w14:textId="4E3E11AF" w:rsidR="000045ED" w:rsidRPr="00B71D10" w:rsidRDefault="000045ED" w:rsidP="000045ED">
            <w:pPr>
              <w:pStyle w:val="Texto1"/>
              <w:rPr>
                <w:lang w:bidi="es-ES"/>
              </w:rPr>
            </w:pPr>
            <w:r w:rsidRPr="00B71D10">
              <w:rPr>
                <w:lang w:bidi="es-ES"/>
              </w:rPr>
              <w:t>Estratégica</w:t>
            </w:r>
          </w:p>
        </w:tc>
        <w:tc>
          <w:tcPr>
            <w:tcW w:w="3511" w:type="dxa"/>
            <w:vAlign w:val="center"/>
          </w:tcPr>
          <w:p w14:paraId="6EA1E3EC" w14:textId="77777777" w:rsidR="000045ED" w:rsidRDefault="000045ED" w:rsidP="000045ED">
            <w:pPr>
              <w:pStyle w:val="Texto1"/>
            </w:pPr>
            <w:r>
              <w:t>Se procederá a la publicación de la</w:t>
            </w:r>
          </w:p>
          <w:p w14:paraId="3F3C6A2E" w14:textId="53B1B564" w:rsidR="000045ED" w:rsidRPr="00B71D10" w:rsidRDefault="000045ED" w:rsidP="000045ED">
            <w:pPr>
              <w:pStyle w:val="Texto1"/>
            </w:pPr>
            <w:r>
              <w:t>operación en un NOTAM.</w:t>
            </w:r>
          </w:p>
        </w:tc>
        <w:tc>
          <w:tcPr>
            <w:tcW w:w="2694" w:type="dxa"/>
            <w:vAlign w:val="center"/>
          </w:tcPr>
          <w:p w14:paraId="0BC246EC" w14:textId="3A8AC736" w:rsidR="000045ED" w:rsidRPr="00B71D10" w:rsidRDefault="000045ED" w:rsidP="000045ED">
            <w:pPr>
              <w:pStyle w:val="Texto1"/>
            </w:pPr>
            <w:r w:rsidRPr="00B71D10">
              <w:t>Podrá ser requerida por ATSP en la coordinación pre-táctica, en función del lugar concreto de operaciones, y de forma justificada</w:t>
            </w:r>
            <w:r>
              <w:t>; así como en la autorización operacional expedida.</w:t>
            </w:r>
          </w:p>
        </w:tc>
      </w:tr>
      <w:tr w:rsidR="000045ED" w:rsidRPr="00B71D10" w14:paraId="59EDD6F7" w14:textId="77777777" w:rsidTr="00896B77">
        <w:trPr>
          <w:cantSplit/>
          <w:jc w:val="center"/>
        </w:trPr>
        <w:tc>
          <w:tcPr>
            <w:tcW w:w="868" w:type="dxa"/>
            <w:vAlign w:val="center"/>
          </w:tcPr>
          <w:p w14:paraId="61262A3E" w14:textId="77DE5627" w:rsidR="000045ED" w:rsidRPr="00B71D10" w:rsidRDefault="00E34EC2" w:rsidP="000045ED">
            <w:pPr>
              <w:pStyle w:val="Texto1"/>
              <w:rPr>
                <w:lang w:bidi="es-ES"/>
              </w:rPr>
            </w:pPr>
            <w:sdt>
              <w:sdtPr>
                <w:rPr>
                  <w:sz w:val="20"/>
                  <w:szCs w:val="20"/>
                </w:rPr>
                <w:id w:val="1052964139"/>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5DC2318" w14:textId="7C4BE8B4" w:rsidR="000045ED" w:rsidRPr="00B71D10" w:rsidRDefault="000045ED" w:rsidP="000045ED">
            <w:pPr>
              <w:pStyle w:val="Texto1"/>
              <w:spacing w:after="160" w:line="259" w:lineRule="auto"/>
              <w:rPr>
                <w:lang w:bidi="es-ES"/>
              </w:rPr>
            </w:pPr>
            <w:r w:rsidRPr="00B71D10">
              <w:rPr>
                <w:lang w:bidi="es-ES"/>
              </w:rPr>
              <w:t>MAE20</w:t>
            </w:r>
          </w:p>
        </w:tc>
        <w:tc>
          <w:tcPr>
            <w:tcW w:w="1457" w:type="dxa"/>
            <w:vAlign w:val="center"/>
          </w:tcPr>
          <w:p w14:paraId="293B3134"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EDB576E" w14:textId="406BD90A" w:rsidR="000045ED" w:rsidRPr="00B71D10" w:rsidRDefault="000045ED" w:rsidP="000045ED">
            <w:pPr>
              <w:pStyle w:val="Texto1"/>
              <w:spacing w:after="160" w:line="259" w:lineRule="auto"/>
            </w:pPr>
            <w:r w:rsidRPr="00B71D10">
              <w:t>Contar con procedimientos para la comprobación de las actividades y advertencias para los usuarios del espacio aéreo (NOTAM) en la zona de operaciones prevista.</w:t>
            </w:r>
          </w:p>
          <w:p w14:paraId="1FB5F200" w14:textId="0472367E" w:rsidR="000045ED" w:rsidRPr="00B71D10" w:rsidRDefault="000045ED" w:rsidP="000045ED">
            <w:pPr>
              <w:pStyle w:val="Texto1"/>
              <w:spacing w:after="160" w:line="259" w:lineRule="auto"/>
            </w:pPr>
            <w:r w:rsidRPr="00B71D10">
              <w:t>Las operaciones deben realizarse por personal que tenga las competencias adecuadas para cumplir con las mitigaciones de consulta e interpretación de NOTAM, ATIS y DATIS.</w:t>
            </w:r>
          </w:p>
          <w:p w14:paraId="2211B814" w14:textId="2CA13BCB" w:rsidR="000045ED" w:rsidRPr="00B71D10" w:rsidRDefault="000045ED" w:rsidP="000045ED">
            <w:pPr>
              <w:pStyle w:val="Texto1"/>
              <w:spacing w:after="160" w:line="259" w:lineRule="auto"/>
            </w:pPr>
            <w:r w:rsidRPr="00B71D10">
              <w:t>Según corresponda se podrán usar la aplicación ENAIRE DRONES, plataformas INSIGNIA e ICARO XXI y, en concreto, la funcionalidad “BOL” de Boletines de esta última, con toda la información de interés respecto de un aeródromo o zona de operaciones.</w:t>
            </w:r>
          </w:p>
        </w:tc>
        <w:tc>
          <w:tcPr>
            <w:tcW w:w="2694" w:type="dxa"/>
            <w:vAlign w:val="center"/>
          </w:tcPr>
          <w:p w14:paraId="1CCF9515" w14:textId="407FA12E" w:rsidR="000045ED" w:rsidRPr="00B71D10" w:rsidRDefault="000045ED" w:rsidP="000045ED">
            <w:pPr>
              <w:pStyle w:val="Texto1"/>
              <w:spacing w:after="160" w:line="259" w:lineRule="auto"/>
            </w:pPr>
            <w:r w:rsidRPr="00B71D10">
              <w:t>La formación de piloto a distancia definida por EASA no incluye la familiarización con el AIP y la interpretación de cartas aeronáuticas por lo que deberá evidenciarse en la “Evaluación y atenuación del riesgo operacional (EARO)” o similar (consulta Drones ENAIRE / ICARO XXI / consulta frecuencias ATIS en AIP).</w:t>
            </w:r>
          </w:p>
          <w:p w14:paraId="62971AD9" w14:textId="77777777" w:rsidR="000045ED" w:rsidRPr="00B71D10" w:rsidRDefault="000045ED" w:rsidP="000045ED">
            <w:pPr>
              <w:pStyle w:val="Texto1"/>
              <w:spacing w:after="160" w:line="259" w:lineRule="auto"/>
              <w:rPr>
                <w:lang w:bidi="es-ES"/>
              </w:rPr>
            </w:pPr>
          </w:p>
        </w:tc>
      </w:tr>
      <w:tr w:rsidR="000045ED" w:rsidRPr="00B71D10" w14:paraId="09C3362C" w14:textId="77777777" w:rsidTr="00896B77">
        <w:trPr>
          <w:cantSplit/>
          <w:jc w:val="center"/>
        </w:trPr>
        <w:tc>
          <w:tcPr>
            <w:tcW w:w="868" w:type="dxa"/>
            <w:vAlign w:val="center"/>
          </w:tcPr>
          <w:p w14:paraId="002FDCEF" w14:textId="39B10466" w:rsidR="000045ED" w:rsidRPr="00B71D10" w:rsidRDefault="00E34EC2" w:rsidP="000045ED">
            <w:pPr>
              <w:pStyle w:val="Texto1"/>
              <w:rPr>
                <w:lang w:bidi="es-ES"/>
              </w:rPr>
            </w:pPr>
            <w:sdt>
              <w:sdtPr>
                <w:rPr>
                  <w:sz w:val="20"/>
                  <w:szCs w:val="20"/>
                </w:rPr>
                <w:id w:val="132902629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45C9D4C" w14:textId="1B736C63" w:rsidR="000045ED" w:rsidRPr="00B71D10" w:rsidRDefault="000045ED" w:rsidP="000045ED">
            <w:pPr>
              <w:pStyle w:val="Texto1"/>
              <w:spacing w:after="160" w:line="259" w:lineRule="auto"/>
              <w:rPr>
                <w:lang w:bidi="es-ES"/>
              </w:rPr>
            </w:pPr>
            <w:r w:rsidRPr="00B71D10">
              <w:rPr>
                <w:lang w:bidi="es-ES"/>
              </w:rPr>
              <w:t>MAE21</w:t>
            </w:r>
          </w:p>
        </w:tc>
        <w:tc>
          <w:tcPr>
            <w:tcW w:w="1457" w:type="dxa"/>
            <w:vAlign w:val="center"/>
          </w:tcPr>
          <w:p w14:paraId="400B1EB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2B78A1D" w14:textId="6F349261" w:rsidR="000045ED" w:rsidRPr="00B71D10" w:rsidRDefault="000045ED" w:rsidP="000045ED">
            <w:pPr>
              <w:pStyle w:val="Texto1"/>
              <w:spacing w:after="160" w:line="259" w:lineRule="auto"/>
            </w:pPr>
            <w:r w:rsidRPr="00B71D10">
              <w:t>Independientemente de la altura máxima permitida en la categoría operacional o en el CONOPS autorizado, El ATSP podrá requerir una altura máxima de operación inferior</w:t>
            </w:r>
            <w:r>
              <w:t>.</w:t>
            </w:r>
          </w:p>
        </w:tc>
        <w:tc>
          <w:tcPr>
            <w:tcW w:w="2694" w:type="dxa"/>
            <w:vAlign w:val="center"/>
          </w:tcPr>
          <w:p w14:paraId="063A6862" w14:textId="77777777" w:rsidR="000045ED" w:rsidRPr="00B71D10" w:rsidRDefault="000045ED" w:rsidP="000045ED">
            <w:pPr>
              <w:pStyle w:val="Texto1"/>
              <w:spacing w:after="160" w:line="259" w:lineRule="auto"/>
            </w:pPr>
          </w:p>
        </w:tc>
      </w:tr>
      <w:tr w:rsidR="000045ED" w:rsidRPr="00B71D10" w14:paraId="1CE29076" w14:textId="77777777" w:rsidTr="00896B77">
        <w:trPr>
          <w:cantSplit/>
          <w:jc w:val="center"/>
        </w:trPr>
        <w:tc>
          <w:tcPr>
            <w:tcW w:w="868" w:type="dxa"/>
            <w:vAlign w:val="center"/>
          </w:tcPr>
          <w:p w14:paraId="51BCA25A" w14:textId="31DEAEF5" w:rsidR="000045ED" w:rsidRPr="00B71D10" w:rsidRDefault="00E34EC2" w:rsidP="000045ED">
            <w:pPr>
              <w:pStyle w:val="Texto1"/>
              <w:rPr>
                <w:lang w:bidi="es-ES"/>
              </w:rPr>
            </w:pPr>
            <w:sdt>
              <w:sdtPr>
                <w:rPr>
                  <w:sz w:val="20"/>
                  <w:szCs w:val="20"/>
                </w:rPr>
                <w:id w:val="-137545674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EB260D6" w14:textId="75F00DB8" w:rsidR="000045ED" w:rsidRPr="00B71D10" w:rsidRDefault="000045ED" w:rsidP="000045ED">
            <w:pPr>
              <w:pStyle w:val="Texto1"/>
              <w:rPr>
                <w:lang w:bidi="es-ES"/>
              </w:rPr>
            </w:pPr>
            <w:r w:rsidRPr="00845CD3">
              <w:t>MAE22</w:t>
            </w:r>
          </w:p>
        </w:tc>
        <w:tc>
          <w:tcPr>
            <w:tcW w:w="1457" w:type="dxa"/>
            <w:vAlign w:val="center"/>
          </w:tcPr>
          <w:p w14:paraId="0C39AF1D" w14:textId="154B3605" w:rsidR="000045ED" w:rsidRPr="00B71D10" w:rsidRDefault="000045ED" w:rsidP="000045ED">
            <w:pPr>
              <w:pStyle w:val="Texto1"/>
              <w:rPr>
                <w:lang w:bidi="es-ES"/>
              </w:rPr>
            </w:pPr>
            <w:r w:rsidRPr="00845CD3">
              <w:t>Estratégica</w:t>
            </w:r>
          </w:p>
        </w:tc>
        <w:tc>
          <w:tcPr>
            <w:tcW w:w="3511" w:type="dxa"/>
            <w:vAlign w:val="center"/>
          </w:tcPr>
          <w:p w14:paraId="1BFF95F2" w14:textId="01642022" w:rsidR="000045ED" w:rsidRPr="00B71D10" w:rsidRDefault="000045ED" w:rsidP="000045ED">
            <w:pPr>
              <w:pStyle w:val="Texto1"/>
            </w:pPr>
            <w:r w:rsidRPr="00845CD3">
              <w:t>Disponer de al menos una luz verde intermitente con fines de visibilidad de la aeronave no tripulada por la noche.</w:t>
            </w:r>
          </w:p>
        </w:tc>
        <w:tc>
          <w:tcPr>
            <w:tcW w:w="2694" w:type="dxa"/>
            <w:vAlign w:val="center"/>
          </w:tcPr>
          <w:p w14:paraId="58EAFCB7" w14:textId="77777777" w:rsidR="000045ED" w:rsidRPr="00B71D10" w:rsidRDefault="000045ED" w:rsidP="000045ED">
            <w:pPr>
              <w:pStyle w:val="Texto1"/>
              <w:spacing w:after="160" w:line="259" w:lineRule="auto"/>
            </w:pPr>
            <w:r w:rsidRPr="00B71D10">
              <w:t>UAS.SPEC.050.1.l</w:t>
            </w:r>
          </w:p>
          <w:p w14:paraId="37283769" w14:textId="49EDDE9C" w:rsidR="000045ED" w:rsidRPr="00B71D10" w:rsidRDefault="000045ED" w:rsidP="000045ED">
            <w:pPr>
              <w:pStyle w:val="Texto1"/>
            </w:pPr>
            <w:r w:rsidRPr="00B71D10">
              <w:t>Será requerido para vuelos nocturnos.</w:t>
            </w:r>
          </w:p>
        </w:tc>
      </w:tr>
      <w:tr w:rsidR="000045ED" w:rsidRPr="00B71D10" w14:paraId="7B4B4DE8" w14:textId="77777777" w:rsidTr="00896B77">
        <w:trPr>
          <w:cantSplit/>
          <w:jc w:val="center"/>
        </w:trPr>
        <w:tc>
          <w:tcPr>
            <w:tcW w:w="868" w:type="dxa"/>
            <w:vAlign w:val="center"/>
          </w:tcPr>
          <w:p w14:paraId="53A431F9" w14:textId="0A3BFBD2" w:rsidR="000045ED" w:rsidRPr="00B71D10" w:rsidRDefault="00E34EC2" w:rsidP="000045ED">
            <w:pPr>
              <w:pStyle w:val="Texto1"/>
              <w:rPr>
                <w:lang w:bidi="es-ES"/>
              </w:rPr>
            </w:pPr>
            <w:sdt>
              <w:sdtPr>
                <w:rPr>
                  <w:sz w:val="20"/>
                  <w:szCs w:val="20"/>
                </w:rPr>
                <w:id w:val="-191545936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39CD75F4" w14:textId="457A4923" w:rsidR="000045ED" w:rsidRPr="00B71D10" w:rsidRDefault="000045ED" w:rsidP="000045ED">
            <w:pPr>
              <w:pStyle w:val="Texto1"/>
              <w:spacing w:after="160" w:line="259" w:lineRule="auto"/>
              <w:rPr>
                <w:lang w:bidi="es-ES"/>
              </w:rPr>
            </w:pPr>
            <w:r w:rsidRPr="00B71D10">
              <w:rPr>
                <w:lang w:bidi="es-ES"/>
              </w:rPr>
              <w:t>MAE23</w:t>
            </w:r>
          </w:p>
        </w:tc>
        <w:tc>
          <w:tcPr>
            <w:tcW w:w="1457" w:type="dxa"/>
            <w:vAlign w:val="center"/>
          </w:tcPr>
          <w:p w14:paraId="1A32DDB2"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2C6FB727" w14:textId="4D3F6EE2" w:rsidR="000045ED" w:rsidRPr="00B71D10" w:rsidRDefault="000045ED" w:rsidP="000045ED">
            <w:pPr>
              <w:pStyle w:val="Texto1"/>
              <w:spacing w:after="160" w:line="259" w:lineRule="auto"/>
            </w:pPr>
            <w:r w:rsidRPr="00B71D10">
              <w:t>Disponer de luces anticolisión o de navegación siempre y cuando no creen confusión a otros usuarios.</w:t>
            </w:r>
          </w:p>
          <w:p w14:paraId="54D22391" w14:textId="77777777" w:rsidR="000045ED" w:rsidRPr="00B71D10" w:rsidRDefault="000045ED" w:rsidP="000045ED">
            <w:pPr>
              <w:pStyle w:val="Texto1"/>
              <w:spacing w:after="160" w:line="259" w:lineRule="auto"/>
            </w:pPr>
          </w:p>
        </w:tc>
        <w:tc>
          <w:tcPr>
            <w:tcW w:w="2694" w:type="dxa"/>
            <w:vAlign w:val="center"/>
          </w:tcPr>
          <w:p w14:paraId="1CAB47B2" w14:textId="158DC34C" w:rsidR="000045ED" w:rsidRPr="00B71D10" w:rsidRDefault="000045ED" w:rsidP="000045ED">
            <w:pPr>
              <w:pStyle w:val="Texto1"/>
              <w:spacing w:after="160" w:line="259" w:lineRule="auto"/>
            </w:pPr>
            <w:r w:rsidRPr="00B71D10">
              <w:t>Art. 43.6.a. RD UAS 517/2024.</w:t>
            </w:r>
          </w:p>
          <w:p w14:paraId="7E1CDAFC" w14:textId="7E10C59E" w:rsidR="000045ED" w:rsidRPr="00B71D10" w:rsidRDefault="000045ED" w:rsidP="000045ED">
            <w:pPr>
              <w:pStyle w:val="Texto1"/>
              <w:spacing w:after="160" w:line="259" w:lineRule="auto"/>
            </w:pPr>
            <w:r w:rsidRPr="00B71D10">
              <w:t>Podrá ser requerida por ATSP.</w:t>
            </w:r>
          </w:p>
          <w:p w14:paraId="3409E963" w14:textId="1BAFEEF0" w:rsidR="000045ED" w:rsidRPr="00B71D10" w:rsidRDefault="000045ED" w:rsidP="000045ED">
            <w:pPr>
              <w:pStyle w:val="Texto1"/>
              <w:spacing w:after="160" w:line="259" w:lineRule="auto"/>
            </w:pPr>
            <w:r w:rsidRPr="00B71D10">
              <w:t>Según lo determinado en la coordinación pre-táctica.</w:t>
            </w:r>
          </w:p>
        </w:tc>
      </w:tr>
      <w:tr w:rsidR="000045ED" w:rsidRPr="00B71D10" w14:paraId="0806DD63" w14:textId="77777777" w:rsidTr="00896B77">
        <w:trPr>
          <w:cantSplit/>
          <w:jc w:val="center"/>
        </w:trPr>
        <w:tc>
          <w:tcPr>
            <w:tcW w:w="868" w:type="dxa"/>
            <w:vAlign w:val="center"/>
          </w:tcPr>
          <w:p w14:paraId="29FFAB3D" w14:textId="2BB6F483" w:rsidR="000045ED" w:rsidRPr="00B71D10" w:rsidRDefault="00E34EC2" w:rsidP="000045ED">
            <w:pPr>
              <w:pStyle w:val="Texto1"/>
              <w:rPr>
                <w:lang w:bidi="es-ES"/>
              </w:rPr>
            </w:pPr>
            <w:sdt>
              <w:sdtPr>
                <w:rPr>
                  <w:sz w:val="20"/>
                  <w:szCs w:val="20"/>
                </w:rPr>
                <w:id w:val="1953512129"/>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2F8C069" w14:textId="127E4208" w:rsidR="000045ED" w:rsidRPr="00B71D10" w:rsidRDefault="000045ED" w:rsidP="000045ED">
            <w:pPr>
              <w:pStyle w:val="Texto1"/>
              <w:spacing w:after="160" w:line="259" w:lineRule="auto"/>
              <w:rPr>
                <w:lang w:bidi="es-ES"/>
              </w:rPr>
            </w:pPr>
            <w:r w:rsidRPr="00B71D10">
              <w:rPr>
                <w:lang w:bidi="es-ES"/>
              </w:rPr>
              <w:t>MAE24</w:t>
            </w:r>
          </w:p>
        </w:tc>
        <w:tc>
          <w:tcPr>
            <w:tcW w:w="1457" w:type="dxa"/>
            <w:vAlign w:val="center"/>
          </w:tcPr>
          <w:p w14:paraId="6BFA2AD3"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749C0B5" w14:textId="476E333F" w:rsidR="000045ED" w:rsidRPr="00B71D10" w:rsidRDefault="000045ED" w:rsidP="000045ED">
            <w:pPr>
              <w:pStyle w:val="Texto1"/>
              <w:spacing w:after="160" w:line="259" w:lineRule="auto"/>
            </w:pPr>
            <w:r w:rsidRPr="00B71D10">
              <w:t>Disponer de transponder u otro sistema de identificación (p.ej. ADS-b “out”) para los servicios de tránsito aéreo.</w:t>
            </w:r>
          </w:p>
          <w:p w14:paraId="6372DADC" w14:textId="77777777" w:rsidR="000045ED" w:rsidRPr="00B71D10" w:rsidRDefault="000045ED" w:rsidP="000045ED">
            <w:pPr>
              <w:pStyle w:val="Texto1"/>
              <w:spacing w:after="160" w:line="259" w:lineRule="auto"/>
            </w:pPr>
          </w:p>
        </w:tc>
        <w:tc>
          <w:tcPr>
            <w:tcW w:w="2694" w:type="dxa"/>
            <w:vAlign w:val="center"/>
          </w:tcPr>
          <w:p w14:paraId="4843148B" w14:textId="77777777" w:rsidR="000045ED" w:rsidRPr="00B71D10" w:rsidRDefault="000045ED" w:rsidP="000045ED">
            <w:pPr>
              <w:pStyle w:val="Texto1"/>
              <w:spacing w:after="160" w:line="259" w:lineRule="auto"/>
            </w:pPr>
            <w:r w:rsidRPr="00B71D10">
              <w:t>Art.43.6.a RD UAS</w:t>
            </w:r>
          </w:p>
          <w:p w14:paraId="5078048B" w14:textId="77777777" w:rsidR="000045ED" w:rsidRPr="00B71D10" w:rsidRDefault="000045ED" w:rsidP="000045ED">
            <w:pPr>
              <w:pStyle w:val="Texto1"/>
              <w:spacing w:after="160" w:line="259" w:lineRule="auto"/>
            </w:pPr>
            <w:r w:rsidRPr="00B71D10">
              <w:t>517/2024</w:t>
            </w:r>
          </w:p>
          <w:p w14:paraId="3AEBD3D4" w14:textId="77777777" w:rsidR="000045ED" w:rsidRPr="00B71D10" w:rsidRDefault="000045ED" w:rsidP="000045ED">
            <w:pPr>
              <w:pStyle w:val="Texto1"/>
              <w:spacing w:after="160" w:line="259" w:lineRule="auto"/>
            </w:pPr>
            <w:r w:rsidRPr="00B71D10">
              <w:t>Podrá ser requerida</w:t>
            </w:r>
          </w:p>
          <w:p w14:paraId="042A488E" w14:textId="77777777" w:rsidR="000045ED" w:rsidRPr="00B71D10" w:rsidRDefault="000045ED" w:rsidP="000045ED">
            <w:pPr>
              <w:pStyle w:val="Texto1"/>
              <w:spacing w:after="160" w:line="259" w:lineRule="auto"/>
            </w:pPr>
            <w:r w:rsidRPr="00B71D10">
              <w:t>por ATSP.</w:t>
            </w:r>
          </w:p>
          <w:p w14:paraId="2870BCC7" w14:textId="5ED12854" w:rsidR="000045ED" w:rsidRPr="00B71D10" w:rsidRDefault="000045ED" w:rsidP="000045ED">
            <w:pPr>
              <w:pStyle w:val="Texto1"/>
              <w:spacing w:after="160" w:line="259" w:lineRule="auto"/>
            </w:pPr>
            <w:r w:rsidRPr="00B71D10">
              <w:t>Según lo</w:t>
            </w:r>
            <w:r>
              <w:t xml:space="preserve"> </w:t>
            </w:r>
            <w:r w:rsidRPr="00B71D10">
              <w:t>determinado en la</w:t>
            </w:r>
            <w:r>
              <w:t xml:space="preserve"> </w:t>
            </w:r>
            <w:r w:rsidRPr="00B71D10">
              <w:t>coordinación pretáctica.</w:t>
            </w:r>
          </w:p>
        </w:tc>
      </w:tr>
      <w:tr w:rsidR="000045ED" w:rsidRPr="00B71D10" w14:paraId="5BC5CB6E" w14:textId="77777777" w:rsidTr="00896B77">
        <w:trPr>
          <w:cantSplit/>
          <w:jc w:val="center"/>
        </w:trPr>
        <w:tc>
          <w:tcPr>
            <w:tcW w:w="868" w:type="dxa"/>
            <w:vAlign w:val="center"/>
          </w:tcPr>
          <w:p w14:paraId="2F14116A" w14:textId="61E249EE" w:rsidR="000045ED" w:rsidRPr="00B71D10" w:rsidRDefault="00E34EC2" w:rsidP="000045ED">
            <w:pPr>
              <w:pStyle w:val="Texto1"/>
              <w:rPr>
                <w:lang w:bidi="es-ES"/>
              </w:rPr>
            </w:pPr>
            <w:sdt>
              <w:sdtPr>
                <w:rPr>
                  <w:sz w:val="20"/>
                  <w:szCs w:val="20"/>
                </w:rPr>
                <w:id w:val="123505299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A67D032" w14:textId="533E8D2F" w:rsidR="000045ED" w:rsidRPr="00B71D10" w:rsidRDefault="000045ED" w:rsidP="000045ED">
            <w:pPr>
              <w:pStyle w:val="Texto1"/>
              <w:spacing w:after="160" w:line="259" w:lineRule="auto"/>
              <w:rPr>
                <w:lang w:bidi="es-ES"/>
              </w:rPr>
            </w:pPr>
            <w:r w:rsidRPr="00B71D10">
              <w:rPr>
                <w:lang w:bidi="es-ES"/>
              </w:rPr>
              <w:t>MAT01</w:t>
            </w:r>
          </w:p>
        </w:tc>
        <w:tc>
          <w:tcPr>
            <w:tcW w:w="1457" w:type="dxa"/>
            <w:vAlign w:val="center"/>
          </w:tcPr>
          <w:p w14:paraId="4BAACE9A"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72C4CBE0" w14:textId="69B0CB5B" w:rsidR="000045ED" w:rsidRPr="00B71D10" w:rsidRDefault="000045ED" w:rsidP="000045ED">
            <w:pPr>
              <w:pStyle w:val="Texto1"/>
              <w:spacing w:after="160" w:line="259" w:lineRule="auto"/>
            </w:pPr>
            <w:r w:rsidRPr="00B71D10">
              <w:t>Comprobación de las actividades y advertencias para los usuarios del espacio aéreo (NOTAM, ATIS/DATIS, etc.) en la zona donde tendrán lugar las operaciones UAS. Según corresponda se podrán usar: la aplicación ENAIRE DRONES, plataformas INSIGNIA e ICARO XXI y, en concreto, la funcionalidad “BOL” de Boletines de esta última, con toda la información de interés respecto de un aeródromo o zona de operaciones.</w:t>
            </w:r>
          </w:p>
          <w:p w14:paraId="02CE39BA" w14:textId="77777777" w:rsidR="000045ED" w:rsidRPr="00B71D10" w:rsidRDefault="000045ED" w:rsidP="000045ED">
            <w:pPr>
              <w:pStyle w:val="Texto1"/>
              <w:spacing w:after="160" w:line="259" w:lineRule="auto"/>
            </w:pPr>
          </w:p>
        </w:tc>
        <w:tc>
          <w:tcPr>
            <w:tcW w:w="2694" w:type="dxa"/>
            <w:vAlign w:val="center"/>
          </w:tcPr>
          <w:p w14:paraId="3C895708" w14:textId="3E76493C" w:rsidR="000045ED" w:rsidRPr="00B71D10" w:rsidRDefault="000045ED" w:rsidP="000045ED">
            <w:pPr>
              <w:pStyle w:val="Texto1"/>
              <w:spacing w:after="160" w:line="259" w:lineRule="auto"/>
            </w:pPr>
            <w:r w:rsidRPr="00B71D10">
              <w:t>La formación de piloto a distancia definida por EASA no incluye la familiarización con el AIP y la interpretación de cartas aeronáuticas por lo que deberá evidenciarse en la “Evaluación y atenuación del riesgo operacional (EARO)” o similar (consulta frecuencias ATIS en AIP).</w:t>
            </w:r>
          </w:p>
          <w:p w14:paraId="7BDCAC2A" w14:textId="5AE46135" w:rsidR="000045ED" w:rsidRPr="00B71D10" w:rsidRDefault="000045ED" w:rsidP="000045ED">
            <w:pPr>
              <w:pStyle w:val="Texto1"/>
              <w:spacing w:after="160" w:line="259" w:lineRule="auto"/>
            </w:pPr>
            <w:r w:rsidRPr="00B71D10">
              <w:t>O en otro caso deberá indicarse por parte del ATSP la frecuencia concreta del ATIS durante la coordinación táctica.</w:t>
            </w:r>
          </w:p>
        </w:tc>
      </w:tr>
      <w:tr w:rsidR="000045ED" w:rsidRPr="00B71D10" w14:paraId="14F5C103" w14:textId="77777777" w:rsidTr="00896B77">
        <w:trPr>
          <w:cantSplit/>
          <w:jc w:val="center"/>
        </w:trPr>
        <w:tc>
          <w:tcPr>
            <w:tcW w:w="868" w:type="dxa"/>
            <w:vAlign w:val="center"/>
          </w:tcPr>
          <w:p w14:paraId="7D27ADC8" w14:textId="2DF3F6CE" w:rsidR="000045ED" w:rsidRPr="00B71D10" w:rsidRDefault="00E34EC2" w:rsidP="000045ED">
            <w:pPr>
              <w:pStyle w:val="Texto1"/>
              <w:rPr>
                <w:lang w:bidi="es-ES"/>
              </w:rPr>
            </w:pPr>
            <w:sdt>
              <w:sdtPr>
                <w:rPr>
                  <w:sz w:val="20"/>
                  <w:szCs w:val="20"/>
                </w:rPr>
                <w:id w:val="-210625241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E1A24AF" w14:textId="4AC550F8" w:rsidR="000045ED" w:rsidRPr="00B71D10" w:rsidRDefault="000045ED" w:rsidP="000045ED">
            <w:pPr>
              <w:pStyle w:val="Texto1"/>
              <w:spacing w:after="160" w:line="259" w:lineRule="auto"/>
              <w:rPr>
                <w:lang w:bidi="es-ES"/>
              </w:rPr>
            </w:pPr>
            <w:r w:rsidRPr="00B71D10">
              <w:rPr>
                <w:lang w:bidi="es-ES"/>
              </w:rPr>
              <w:t>MAT02</w:t>
            </w:r>
          </w:p>
        </w:tc>
        <w:tc>
          <w:tcPr>
            <w:tcW w:w="1457" w:type="dxa"/>
            <w:vAlign w:val="center"/>
          </w:tcPr>
          <w:p w14:paraId="5BFE32BA"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39193697" w14:textId="22096D67" w:rsidR="000045ED" w:rsidRPr="00B71D10" w:rsidRDefault="000045ED" w:rsidP="000045ED">
            <w:pPr>
              <w:pStyle w:val="Texto1"/>
              <w:spacing w:after="160" w:line="259" w:lineRule="auto"/>
            </w:pPr>
            <w:r w:rsidRPr="00B71D10">
              <w:t>Mantenerse a la escucha activa en la frecuencia aeronáutica correspondiente o, en su defecto, poder comunicarse mediante sistema de telefonía móvil (volumen de sonido adecuado y con cobertura).</w:t>
            </w:r>
          </w:p>
        </w:tc>
        <w:tc>
          <w:tcPr>
            <w:tcW w:w="2694" w:type="dxa"/>
            <w:vAlign w:val="center"/>
          </w:tcPr>
          <w:p w14:paraId="17501F4A" w14:textId="5EE9DB2F" w:rsidR="000045ED" w:rsidRPr="00B71D10" w:rsidRDefault="000045ED" w:rsidP="000045ED">
            <w:pPr>
              <w:pStyle w:val="Texto1"/>
              <w:spacing w:after="160" w:line="259" w:lineRule="auto"/>
            </w:pPr>
            <w:r w:rsidRPr="00B71D10">
              <w:t>En caso de haber sido requerida la radio de banda aérea por el proveedor ATS o el gestor de aeródromo o helipuerto.</w:t>
            </w:r>
          </w:p>
          <w:p w14:paraId="77CD2AF4" w14:textId="77777777" w:rsidR="000045ED" w:rsidRPr="00B71D10" w:rsidRDefault="000045ED" w:rsidP="000045ED">
            <w:pPr>
              <w:pStyle w:val="Texto1"/>
              <w:spacing w:after="160" w:line="259" w:lineRule="auto"/>
            </w:pPr>
          </w:p>
        </w:tc>
      </w:tr>
      <w:tr w:rsidR="000045ED" w:rsidRPr="00B71D10" w14:paraId="7877BD7B" w14:textId="77777777" w:rsidTr="00896B77">
        <w:trPr>
          <w:cantSplit/>
          <w:jc w:val="center"/>
        </w:trPr>
        <w:tc>
          <w:tcPr>
            <w:tcW w:w="868" w:type="dxa"/>
            <w:vAlign w:val="center"/>
          </w:tcPr>
          <w:p w14:paraId="69E8CF7F" w14:textId="0A568000" w:rsidR="000045ED" w:rsidRPr="00B71D10" w:rsidRDefault="00E34EC2" w:rsidP="000045ED">
            <w:pPr>
              <w:pStyle w:val="Texto1"/>
              <w:rPr>
                <w:lang w:bidi="es-ES"/>
              </w:rPr>
            </w:pPr>
            <w:sdt>
              <w:sdtPr>
                <w:rPr>
                  <w:sz w:val="20"/>
                  <w:szCs w:val="20"/>
                </w:rPr>
                <w:id w:val="11110778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32FA58FF" w14:textId="03C17AF6" w:rsidR="000045ED" w:rsidRPr="00B71D10" w:rsidRDefault="000045ED" w:rsidP="000045ED">
            <w:pPr>
              <w:pStyle w:val="Texto1"/>
              <w:spacing w:after="160" w:line="259" w:lineRule="auto"/>
              <w:rPr>
                <w:lang w:bidi="es-ES"/>
              </w:rPr>
            </w:pPr>
            <w:r w:rsidRPr="00B71D10">
              <w:rPr>
                <w:lang w:bidi="es-ES"/>
              </w:rPr>
              <w:t>MAT03</w:t>
            </w:r>
          </w:p>
        </w:tc>
        <w:tc>
          <w:tcPr>
            <w:tcW w:w="1457" w:type="dxa"/>
            <w:vAlign w:val="center"/>
          </w:tcPr>
          <w:p w14:paraId="4934FE5C"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059E6F6D" w14:textId="1CC66495" w:rsidR="000045ED" w:rsidRPr="00B71D10" w:rsidRDefault="000045ED" w:rsidP="000045ED">
            <w:pPr>
              <w:pStyle w:val="Texto1"/>
              <w:spacing w:after="160" w:line="259" w:lineRule="auto"/>
            </w:pPr>
            <w:r w:rsidRPr="00B71D10">
              <w:t>Contactar con la dependencia ATS con la antelación indicada por el ATSP según procedimiento de coordinación para verificar la viabilidad de la operación.</w:t>
            </w:r>
          </w:p>
        </w:tc>
        <w:tc>
          <w:tcPr>
            <w:tcW w:w="2694" w:type="dxa"/>
            <w:vAlign w:val="center"/>
          </w:tcPr>
          <w:p w14:paraId="2A256A9C" w14:textId="77777777" w:rsidR="000045ED" w:rsidRPr="00B71D10" w:rsidRDefault="000045ED" w:rsidP="000045ED">
            <w:pPr>
              <w:pStyle w:val="Texto1"/>
              <w:spacing w:after="160" w:line="259" w:lineRule="auto"/>
            </w:pPr>
          </w:p>
        </w:tc>
      </w:tr>
      <w:tr w:rsidR="000045ED" w:rsidRPr="00B71D10" w14:paraId="03A11C10" w14:textId="77777777" w:rsidTr="00896B77">
        <w:trPr>
          <w:cantSplit/>
          <w:jc w:val="center"/>
        </w:trPr>
        <w:tc>
          <w:tcPr>
            <w:tcW w:w="868" w:type="dxa"/>
            <w:vAlign w:val="center"/>
          </w:tcPr>
          <w:p w14:paraId="280E79EF" w14:textId="7D889683" w:rsidR="000045ED" w:rsidRPr="00B71D10" w:rsidRDefault="00E34EC2" w:rsidP="000045ED">
            <w:pPr>
              <w:pStyle w:val="Texto1"/>
              <w:rPr>
                <w:lang w:bidi="es-ES"/>
              </w:rPr>
            </w:pPr>
            <w:sdt>
              <w:sdtPr>
                <w:rPr>
                  <w:sz w:val="20"/>
                  <w:szCs w:val="20"/>
                </w:rPr>
                <w:id w:val="1727107775"/>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4AD1D95" w14:textId="11B3275A" w:rsidR="000045ED" w:rsidRPr="00B71D10" w:rsidRDefault="000045ED" w:rsidP="000045ED">
            <w:pPr>
              <w:pStyle w:val="Texto1"/>
              <w:spacing w:after="160" w:line="259" w:lineRule="auto"/>
              <w:rPr>
                <w:lang w:bidi="es-ES"/>
              </w:rPr>
            </w:pPr>
            <w:r w:rsidRPr="00B71D10">
              <w:rPr>
                <w:lang w:bidi="es-ES"/>
              </w:rPr>
              <w:t>MAT04</w:t>
            </w:r>
          </w:p>
        </w:tc>
        <w:tc>
          <w:tcPr>
            <w:tcW w:w="1457" w:type="dxa"/>
            <w:vAlign w:val="center"/>
          </w:tcPr>
          <w:p w14:paraId="2054A763"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053F4457" w14:textId="7AF4B2FD" w:rsidR="000045ED" w:rsidRPr="00B71D10" w:rsidRDefault="000045ED" w:rsidP="000045ED">
            <w:pPr>
              <w:pStyle w:val="Texto1"/>
              <w:spacing w:after="160" w:line="259" w:lineRule="auto"/>
            </w:pPr>
            <w:r w:rsidRPr="00B71D10">
              <w:t>Contar con la previa autorización del control de tránsito aéreo (ATC) o comunicación al personal de información de vuelo de aeródromo (AFIS). En el primer contacto con las dependencias de los servicios de tránsito aéreo los indicativos de llamada de las aeronaves no tripuladas deberán incluir las palabras “No tripulado” o “Unmanned”.</w:t>
            </w:r>
          </w:p>
        </w:tc>
        <w:tc>
          <w:tcPr>
            <w:tcW w:w="2694" w:type="dxa"/>
            <w:vAlign w:val="center"/>
          </w:tcPr>
          <w:p w14:paraId="536C7A6A" w14:textId="1D469BEA" w:rsidR="000045ED" w:rsidRPr="00B71D10" w:rsidRDefault="000045ED" w:rsidP="000045ED">
            <w:pPr>
              <w:pStyle w:val="Texto1"/>
              <w:spacing w:after="160" w:line="259" w:lineRule="auto"/>
            </w:pPr>
            <w:r w:rsidRPr="00B71D10">
              <w:t>Art. 42.3 RD UAS 517/2024</w:t>
            </w:r>
          </w:p>
        </w:tc>
      </w:tr>
      <w:tr w:rsidR="000045ED" w:rsidRPr="00B71D10" w14:paraId="3E481B47" w14:textId="77777777" w:rsidTr="00896B77">
        <w:trPr>
          <w:cantSplit/>
          <w:jc w:val="center"/>
        </w:trPr>
        <w:tc>
          <w:tcPr>
            <w:tcW w:w="868" w:type="dxa"/>
            <w:vAlign w:val="center"/>
          </w:tcPr>
          <w:p w14:paraId="44200493" w14:textId="61D07573" w:rsidR="000045ED" w:rsidRPr="00B71D10" w:rsidRDefault="00E34EC2" w:rsidP="000045ED">
            <w:pPr>
              <w:pStyle w:val="Texto1"/>
              <w:rPr>
                <w:lang w:bidi="es-ES"/>
              </w:rPr>
            </w:pPr>
            <w:sdt>
              <w:sdtPr>
                <w:rPr>
                  <w:sz w:val="20"/>
                  <w:szCs w:val="20"/>
                </w:rPr>
                <w:id w:val="-13387523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56BE4656" w14:textId="11E89C33" w:rsidR="000045ED" w:rsidRPr="00B71D10" w:rsidRDefault="000045ED" w:rsidP="000045ED">
            <w:pPr>
              <w:pStyle w:val="Texto1"/>
              <w:spacing w:after="160" w:line="259" w:lineRule="auto"/>
              <w:rPr>
                <w:lang w:bidi="es-ES"/>
              </w:rPr>
            </w:pPr>
            <w:r w:rsidRPr="00B71D10">
              <w:rPr>
                <w:lang w:bidi="es-ES"/>
              </w:rPr>
              <w:t>MAT06</w:t>
            </w:r>
          </w:p>
        </w:tc>
        <w:tc>
          <w:tcPr>
            <w:tcW w:w="1457" w:type="dxa"/>
            <w:vAlign w:val="center"/>
          </w:tcPr>
          <w:p w14:paraId="5C9D37BE"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7030C8E2" w14:textId="39CC493E" w:rsidR="000045ED" w:rsidRPr="00B71D10" w:rsidRDefault="000045ED" w:rsidP="000045ED">
            <w:pPr>
              <w:pStyle w:val="Texto1"/>
              <w:spacing w:after="160" w:line="259" w:lineRule="auto"/>
            </w:pPr>
            <w:r w:rsidRPr="00B71D10">
              <w:t>Comunicar la finalización de la operación a la dependencia de servicios de tránsito aéreo (ATS).</w:t>
            </w:r>
          </w:p>
        </w:tc>
        <w:tc>
          <w:tcPr>
            <w:tcW w:w="2694" w:type="dxa"/>
            <w:vAlign w:val="center"/>
          </w:tcPr>
          <w:p w14:paraId="1A976D48" w14:textId="77777777" w:rsidR="000045ED" w:rsidRPr="00B71D10" w:rsidRDefault="000045ED" w:rsidP="000045ED">
            <w:pPr>
              <w:pStyle w:val="Texto1"/>
              <w:spacing w:after="160" w:line="259" w:lineRule="auto"/>
            </w:pPr>
          </w:p>
        </w:tc>
      </w:tr>
      <w:tr w:rsidR="000045ED" w:rsidRPr="00B71D10" w14:paraId="7FC37795" w14:textId="77777777" w:rsidTr="00896B77">
        <w:trPr>
          <w:cantSplit/>
          <w:jc w:val="center"/>
        </w:trPr>
        <w:tc>
          <w:tcPr>
            <w:tcW w:w="868" w:type="dxa"/>
            <w:vAlign w:val="center"/>
          </w:tcPr>
          <w:p w14:paraId="59D9B8A6" w14:textId="62329FFA" w:rsidR="000045ED" w:rsidRPr="00B71D10" w:rsidRDefault="00E34EC2" w:rsidP="000045ED">
            <w:pPr>
              <w:pStyle w:val="Texto1"/>
              <w:rPr>
                <w:lang w:bidi="es-ES"/>
              </w:rPr>
            </w:pPr>
            <w:sdt>
              <w:sdtPr>
                <w:rPr>
                  <w:sz w:val="20"/>
                  <w:szCs w:val="20"/>
                </w:rPr>
                <w:id w:val="71184104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6F4B4E81" w14:textId="68FFA4A2" w:rsidR="000045ED" w:rsidRPr="00B71D10" w:rsidRDefault="000045ED" w:rsidP="000045ED">
            <w:pPr>
              <w:pStyle w:val="Texto1"/>
              <w:spacing w:after="160" w:line="259" w:lineRule="auto"/>
              <w:rPr>
                <w:lang w:bidi="es-ES"/>
              </w:rPr>
            </w:pPr>
            <w:r w:rsidRPr="00B71D10">
              <w:rPr>
                <w:lang w:bidi="es-ES"/>
              </w:rPr>
              <w:t>MAT07</w:t>
            </w:r>
          </w:p>
        </w:tc>
        <w:tc>
          <w:tcPr>
            <w:tcW w:w="1457" w:type="dxa"/>
            <w:vAlign w:val="center"/>
          </w:tcPr>
          <w:p w14:paraId="370F914B"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6A80FFB4" w14:textId="4C3FF6ED" w:rsidR="000045ED" w:rsidRPr="00B71D10" w:rsidRDefault="000045ED" w:rsidP="000045ED">
            <w:pPr>
              <w:pStyle w:val="Texto1"/>
              <w:spacing w:after="160" w:line="259" w:lineRule="auto"/>
            </w:pPr>
            <w:r w:rsidRPr="00B71D10">
              <w:t>La disponibilidad y ejecución por parte del operador de UAS de procedimientos específicos ante situaciones anormales y de emergencia, que tenga como medida principal el aviso por radio/teléfono a la dependencia ATS en caso de pérdida de control del UAS (fly-away).</w:t>
            </w:r>
          </w:p>
        </w:tc>
        <w:tc>
          <w:tcPr>
            <w:tcW w:w="2694" w:type="dxa"/>
            <w:vAlign w:val="center"/>
          </w:tcPr>
          <w:p w14:paraId="71DE7F38" w14:textId="77777777" w:rsidR="000045ED" w:rsidRPr="00B71D10" w:rsidRDefault="000045ED" w:rsidP="000045ED">
            <w:pPr>
              <w:pStyle w:val="Texto1"/>
              <w:spacing w:after="160" w:line="259" w:lineRule="auto"/>
            </w:pPr>
          </w:p>
        </w:tc>
      </w:tr>
      <w:tr w:rsidR="000045ED" w:rsidRPr="00B71D10" w14:paraId="1699CC61" w14:textId="77777777" w:rsidTr="00896B77">
        <w:trPr>
          <w:cantSplit/>
          <w:jc w:val="center"/>
        </w:trPr>
        <w:tc>
          <w:tcPr>
            <w:tcW w:w="868" w:type="dxa"/>
            <w:vAlign w:val="center"/>
          </w:tcPr>
          <w:p w14:paraId="3EACC26A" w14:textId="37AE7BC1" w:rsidR="000045ED" w:rsidRPr="00B71D10" w:rsidRDefault="00E34EC2" w:rsidP="000045ED">
            <w:pPr>
              <w:pStyle w:val="Texto1"/>
              <w:rPr>
                <w:lang w:bidi="es-ES"/>
              </w:rPr>
            </w:pPr>
            <w:sdt>
              <w:sdtPr>
                <w:rPr>
                  <w:sz w:val="20"/>
                  <w:szCs w:val="20"/>
                </w:rPr>
                <w:id w:val="-1772151701"/>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8CF933B" w14:textId="5DC5C56A" w:rsidR="000045ED" w:rsidRPr="00B71D10" w:rsidRDefault="000045ED" w:rsidP="000045ED">
            <w:pPr>
              <w:pStyle w:val="Texto1"/>
              <w:spacing w:after="160" w:line="259" w:lineRule="auto"/>
              <w:rPr>
                <w:lang w:bidi="es-ES"/>
              </w:rPr>
            </w:pPr>
            <w:r w:rsidRPr="00B71D10">
              <w:rPr>
                <w:lang w:bidi="es-ES"/>
              </w:rPr>
              <w:t>MAT08</w:t>
            </w:r>
          </w:p>
        </w:tc>
        <w:tc>
          <w:tcPr>
            <w:tcW w:w="1457" w:type="dxa"/>
            <w:vAlign w:val="center"/>
          </w:tcPr>
          <w:p w14:paraId="1E4FFAE7"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630B24B1" w14:textId="28ADC1DB" w:rsidR="000045ED" w:rsidRPr="00B71D10" w:rsidRDefault="000045ED" w:rsidP="000045ED">
            <w:pPr>
              <w:pStyle w:val="Texto1"/>
              <w:spacing w:after="160" w:line="259" w:lineRule="auto"/>
            </w:pPr>
            <w:r w:rsidRPr="00B71D10">
              <w:t>Análisis previo de la cobertura VHF en la zona de operaciones prevista, así como de la cobertura de red de telefonía en caso de utilizar este medio tanto como sistema principal de comunicaciones o como alternativo, si el medio principal falla. De forma previa a iniciar la operación, se deberá estar en disposición de realizar una prueba de radio y/o llamada, cuya conveniencia quedará a criterio de la dependencia ATS.</w:t>
            </w:r>
          </w:p>
        </w:tc>
        <w:tc>
          <w:tcPr>
            <w:tcW w:w="2694" w:type="dxa"/>
            <w:vAlign w:val="center"/>
          </w:tcPr>
          <w:p w14:paraId="2EF56112" w14:textId="0BCE29A7" w:rsidR="000045ED" w:rsidRPr="00B71D10" w:rsidRDefault="000045ED" w:rsidP="000045ED">
            <w:pPr>
              <w:pStyle w:val="Texto1"/>
              <w:spacing w:after="160" w:line="259" w:lineRule="auto"/>
            </w:pPr>
            <w:r w:rsidRPr="00B71D10">
              <w:t>En caso de haber sido requerida la radio de banda aérea y/o el medio alternativo de comunicaciones por el proveedor ATS o el gestor de aeródromo o helipuerto.</w:t>
            </w:r>
          </w:p>
        </w:tc>
      </w:tr>
      <w:tr w:rsidR="000045ED" w:rsidRPr="00B71D10" w14:paraId="7B1C68D7" w14:textId="77777777" w:rsidTr="00896B77">
        <w:trPr>
          <w:cantSplit/>
          <w:jc w:val="center"/>
        </w:trPr>
        <w:tc>
          <w:tcPr>
            <w:tcW w:w="868" w:type="dxa"/>
            <w:vAlign w:val="center"/>
          </w:tcPr>
          <w:p w14:paraId="160CD1C2" w14:textId="652F0A55" w:rsidR="000045ED" w:rsidRPr="00B71D10" w:rsidRDefault="00E34EC2" w:rsidP="000045ED">
            <w:pPr>
              <w:pStyle w:val="Texto1"/>
              <w:rPr>
                <w:lang w:bidi="es-ES"/>
              </w:rPr>
            </w:pPr>
            <w:sdt>
              <w:sdtPr>
                <w:rPr>
                  <w:sz w:val="20"/>
                  <w:szCs w:val="20"/>
                </w:rPr>
                <w:id w:val="2006773528"/>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25425ABD" w14:textId="17AE6EEE" w:rsidR="000045ED" w:rsidRPr="00B71D10" w:rsidRDefault="000045ED" w:rsidP="000045ED">
            <w:pPr>
              <w:pStyle w:val="Texto1"/>
              <w:spacing w:after="160" w:line="259" w:lineRule="auto"/>
              <w:rPr>
                <w:lang w:bidi="es-ES"/>
              </w:rPr>
            </w:pPr>
            <w:r w:rsidRPr="00B71D10">
              <w:rPr>
                <w:lang w:bidi="es-ES"/>
              </w:rPr>
              <w:t>MAT09</w:t>
            </w:r>
          </w:p>
        </w:tc>
        <w:tc>
          <w:tcPr>
            <w:tcW w:w="1457" w:type="dxa"/>
            <w:vAlign w:val="center"/>
          </w:tcPr>
          <w:p w14:paraId="7D9FD2A8"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77617A9A" w14:textId="286DE35E" w:rsidR="000045ED" w:rsidRPr="00B71D10" w:rsidRDefault="000045ED" w:rsidP="000045ED">
            <w:pPr>
              <w:pStyle w:val="Texto1"/>
              <w:spacing w:after="160" w:line="259" w:lineRule="auto"/>
            </w:pPr>
            <w:r w:rsidRPr="00B71D10">
              <w:t>Para aeronaves no tripuladas ancladas, cuando la ubicación del vuelo de la aeronave no tripulada tenga lugar en las trayectorias estándar de vuelo de las aeronaves tripuladas, se garantizará que la operación pueda ser suspendida mediante el aterrizaje de la aeronave no tripulada con margen previo suficiente al sobrevuelo de dicha zona por la aeronave tripulada.</w:t>
            </w:r>
          </w:p>
        </w:tc>
        <w:tc>
          <w:tcPr>
            <w:tcW w:w="2694" w:type="dxa"/>
            <w:vAlign w:val="center"/>
          </w:tcPr>
          <w:p w14:paraId="0A871424" w14:textId="33AFF034" w:rsidR="000045ED" w:rsidRPr="00B71D10" w:rsidRDefault="000045ED" w:rsidP="000045ED">
            <w:pPr>
              <w:pStyle w:val="Texto1"/>
              <w:spacing w:after="160" w:line="259" w:lineRule="auto"/>
            </w:pPr>
            <w:r w:rsidRPr="00B71D10">
              <w:t>El operador indicará en las características técnicas del UAS los tiempos de recogida de la aeronave no tripulada anclada.</w:t>
            </w:r>
          </w:p>
        </w:tc>
      </w:tr>
      <w:tr w:rsidR="000045ED" w:rsidRPr="00B71D10" w14:paraId="61211A0D" w14:textId="77777777" w:rsidTr="00896B77">
        <w:trPr>
          <w:cantSplit/>
          <w:jc w:val="center"/>
        </w:trPr>
        <w:tc>
          <w:tcPr>
            <w:tcW w:w="868" w:type="dxa"/>
            <w:vAlign w:val="center"/>
          </w:tcPr>
          <w:p w14:paraId="7A706C2B" w14:textId="09E9998A" w:rsidR="000045ED" w:rsidRPr="00B71D10" w:rsidRDefault="00E34EC2" w:rsidP="000045ED">
            <w:pPr>
              <w:pStyle w:val="Texto1"/>
              <w:rPr>
                <w:lang w:bidi="es-ES"/>
              </w:rPr>
            </w:pPr>
            <w:sdt>
              <w:sdtPr>
                <w:rPr>
                  <w:sz w:val="20"/>
                  <w:szCs w:val="20"/>
                </w:rPr>
                <w:id w:val="-1319647619"/>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BEEF00D" w14:textId="2B6FCF2E" w:rsidR="000045ED" w:rsidRPr="00B71D10" w:rsidRDefault="000045ED" w:rsidP="000045ED">
            <w:pPr>
              <w:pStyle w:val="Texto1"/>
              <w:spacing w:after="160" w:line="259" w:lineRule="auto"/>
              <w:rPr>
                <w:lang w:bidi="es-ES"/>
              </w:rPr>
            </w:pPr>
            <w:r w:rsidRPr="00B71D10">
              <w:rPr>
                <w:lang w:bidi="es-ES"/>
              </w:rPr>
              <w:t>MAT10</w:t>
            </w:r>
          </w:p>
        </w:tc>
        <w:tc>
          <w:tcPr>
            <w:tcW w:w="1457" w:type="dxa"/>
            <w:vAlign w:val="center"/>
          </w:tcPr>
          <w:p w14:paraId="687BE495"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500FCCEC" w14:textId="7E07E520" w:rsidR="000045ED" w:rsidRPr="00B71D10" w:rsidRDefault="000045ED" w:rsidP="000045ED">
            <w:pPr>
              <w:pStyle w:val="Texto1"/>
              <w:spacing w:after="160" w:line="259" w:lineRule="auto"/>
            </w:pPr>
            <w:r w:rsidRPr="00B71D10">
              <w:t>Solicitar asesoramiento anticolisión o información de tránsito respecto de aeronaves tripuladas en las inmediaciones.</w:t>
            </w:r>
          </w:p>
        </w:tc>
        <w:tc>
          <w:tcPr>
            <w:tcW w:w="2694" w:type="dxa"/>
            <w:vAlign w:val="center"/>
          </w:tcPr>
          <w:p w14:paraId="0935699B" w14:textId="77777777" w:rsidR="000045ED" w:rsidRPr="00B71D10" w:rsidRDefault="000045ED" w:rsidP="000045ED">
            <w:pPr>
              <w:pStyle w:val="Texto1"/>
              <w:spacing w:after="160" w:line="259" w:lineRule="auto"/>
            </w:pPr>
          </w:p>
        </w:tc>
      </w:tr>
      <w:tr w:rsidR="000045ED" w:rsidRPr="00B71D10" w14:paraId="189AFCDC" w14:textId="77777777" w:rsidTr="00896B77">
        <w:trPr>
          <w:cantSplit/>
          <w:jc w:val="center"/>
        </w:trPr>
        <w:tc>
          <w:tcPr>
            <w:tcW w:w="868" w:type="dxa"/>
            <w:vAlign w:val="center"/>
          </w:tcPr>
          <w:p w14:paraId="1602DB3E" w14:textId="3EA7D13F" w:rsidR="000045ED" w:rsidRPr="00B71D10" w:rsidRDefault="00E34EC2" w:rsidP="000045ED">
            <w:pPr>
              <w:pStyle w:val="Texto1"/>
              <w:rPr>
                <w:lang w:bidi="es-ES"/>
              </w:rPr>
            </w:pPr>
            <w:sdt>
              <w:sdtPr>
                <w:rPr>
                  <w:sz w:val="20"/>
                  <w:szCs w:val="20"/>
                </w:rPr>
                <w:id w:val="-1016619722"/>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4DF14E25" w14:textId="3F8843DF" w:rsidR="000045ED" w:rsidRPr="00B71D10" w:rsidRDefault="000045ED" w:rsidP="000045ED">
            <w:pPr>
              <w:pStyle w:val="Texto1"/>
              <w:spacing w:after="160" w:line="259" w:lineRule="auto"/>
              <w:rPr>
                <w:lang w:bidi="es-ES"/>
              </w:rPr>
            </w:pPr>
            <w:r w:rsidRPr="00B71D10">
              <w:rPr>
                <w:lang w:bidi="es-ES"/>
              </w:rPr>
              <w:t>MAT11</w:t>
            </w:r>
          </w:p>
        </w:tc>
        <w:tc>
          <w:tcPr>
            <w:tcW w:w="1457" w:type="dxa"/>
            <w:vAlign w:val="center"/>
          </w:tcPr>
          <w:p w14:paraId="3D4FD116"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53751E96" w14:textId="47E301E7" w:rsidR="000045ED" w:rsidRPr="00B71D10" w:rsidRDefault="000045ED" w:rsidP="000045ED">
            <w:pPr>
              <w:pStyle w:val="Texto1"/>
              <w:spacing w:after="160" w:line="259" w:lineRule="auto"/>
            </w:pPr>
            <w:r w:rsidRPr="00B71D10">
              <w:t>Aterrizaje inmediato por comunicación del servicio ATC o información de tránsito por parte del AFIS.</w:t>
            </w:r>
          </w:p>
        </w:tc>
        <w:tc>
          <w:tcPr>
            <w:tcW w:w="2694" w:type="dxa"/>
            <w:vAlign w:val="center"/>
          </w:tcPr>
          <w:p w14:paraId="4F234F03" w14:textId="77777777" w:rsidR="000045ED" w:rsidRPr="00B71D10" w:rsidRDefault="000045ED" w:rsidP="000045ED">
            <w:pPr>
              <w:pStyle w:val="Texto1"/>
              <w:spacing w:after="160" w:line="259" w:lineRule="auto"/>
            </w:pPr>
          </w:p>
        </w:tc>
      </w:tr>
      <w:tr w:rsidR="000045ED" w:rsidRPr="00B71D10" w14:paraId="6B405FE5" w14:textId="77777777" w:rsidTr="00896B77">
        <w:trPr>
          <w:cantSplit/>
          <w:jc w:val="center"/>
        </w:trPr>
        <w:tc>
          <w:tcPr>
            <w:tcW w:w="868" w:type="dxa"/>
            <w:vAlign w:val="center"/>
          </w:tcPr>
          <w:p w14:paraId="14B53FFB" w14:textId="495EA24F" w:rsidR="000045ED" w:rsidRPr="00B71D10" w:rsidRDefault="00E34EC2" w:rsidP="000045ED">
            <w:pPr>
              <w:pStyle w:val="Texto1"/>
              <w:rPr>
                <w:lang w:bidi="es-ES"/>
              </w:rPr>
            </w:pPr>
            <w:sdt>
              <w:sdtPr>
                <w:rPr>
                  <w:sz w:val="20"/>
                  <w:szCs w:val="20"/>
                </w:rPr>
                <w:id w:val="-1910142884"/>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0CE34470" w14:textId="54AF4369" w:rsidR="000045ED" w:rsidRPr="00B71D10" w:rsidRDefault="000045ED" w:rsidP="000045ED">
            <w:pPr>
              <w:pStyle w:val="Texto1"/>
              <w:spacing w:after="160" w:line="259" w:lineRule="auto"/>
              <w:rPr>
                <w:lang w:bidi="es-ES"/>
              </w:rPr>
            </w:pPr>
            <w:r w:rsidRPr="00B71D10">
              <w:rPr>
                <w:lang w:bidi="es-ES"/>
              </w:rPr>
              <w:t>MAT12</w:t>
            </w:r>
          </w:p>
        </w:tc>
        <w:tc>
          <w:tcPr>
            <w:tcW w:w="1457" w:type="dxa"/>
            <w:vAlign w:val="center"/>
          </w:tcPr>
          <w:p w14:paraId="05C53F3A"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48D583E0" w14:textId="0882A709" w:rsidR="000045ED" w:rsidRPr="00B71D10" w:rsidRDefault="000045ED" w:rsidP="000045ED">
            <w:pPr>
              <w:pStyle w:val="Texto1"/>
              <w:spacing w:after="160" w:line="259" w:lineRule="auto"/>
            </w:pPr>
            <w:r w:rsidRPr="00B71D10">
              <w:t>Cuando se utilice una aeronave no tripulada anclada, se vigilará que el cable y el sistema de anclado no fallan. En caso de producirse una rotura del sistema de contención, se actuará según sus procedimientos anormales y de emergencia, que contendrá como medida principal aterrizar la aeronave y el aviso por radio/teléfono a la dependencia ATS.</w:t>
            </w:r>
          </w:p>
        </w:tc>
        <w:tc>
          <w:tcPr>
            <w:tcW w:w="2694" w:type="dxa"/>
            <w:vAlign w:val="center"/>
          </w:tcPr>
          <w:p w14:paraId="4230F554" w14:textId="77777777" w:rsidR="000045ED" w:rsidRPr="00B71D10" w:rsidRDefault="000045ED" w:rsidP="000045ED">
            <w:pPr>
              <w:pStyle w:val="Texto1"/>
              <w:spacing w:after="160" w:line="259" w:lineRule="auto"/>
            </w:pPr>
          </w:p>
        </w:tc>
      </w:tr>
      <w:tr w:rsidR="000045ED" w:rsidRPr="00B71D10" w14:paraId="2F1CD896" w14:textId="77777777" w:rsidTr="00896B77">
        <w:trPr>
          <w:cantSplit/>
          <w:jc w:val="center"/>
        </w:trPr>
        <w:tc>
          <w:tcPr>
            <w:tcW w:w="868" w:type="dxa"/>
            <w:vAlign w:val="center"/>
          </w:tcPr>
          <w:p w14:paraId="5419DEFD" w14:textId="42727C36" w:rsidR="000045ED" w:rsidRPr="00B71D10" w:rsidRDefault="00E34EC2" w:rsidP="000045ED">
            <w:pPr>
              <w:pStyle w:val="Texto1"/>
              <w:rPr>
                <w:lang w:bidi="es-ES"/>
              </w:rPr>
            </w:pPr>
            <w:sdt>
              <w:sdtPr>
                <w:rPr>
                  <w:sz w:val="20"/>
                  <w:szCs w:val="20"/>
                </w:rPr>
                <w:id w:val="-1660229620"/>
                <w14:checkbox>
                  <w14:checked w14:val="0"/>
                  <w14:checkedState w14:val="2612" w14:font="MS Gothic"/>
                  <w14:uncheckedState w14:val="2610" w14:font="MS Gothic"/>
                </w14:checkbox>
              </w:sdtPr>
              <w:sdtEndPr/>
              <w:sdtContent>
                <w:r w:rsidR="000045ED" w:rsidRPr="00B51136">
                  <w:rPr>
                    <w:rFonts w:ascii="MS Gothic" w:eastAsia="MS Gothic" w:hAnsi="MS Gothic" w:hint="eastAsia"/>
                    <w:sz w:val="20"/>
                    <w:szCs w:val="20"/>
                  </w:rPr>
                  <w:t>☐</w:t>
                </w:r>
              </w:sdtContent>
            </w:sdt>
          </w:p>
        </w:tc>
        <w:tc>
          <w:tcPr>
            <w:tcW w:w="968" w:type="dxa"/>
            <w:vAlign w:val="center"/>
          </w:tcPr>
          <w:p w14:paraId="1FABBFDE" w14:textId="6F2AC098" w:rsidR="000045ED" w:rsidRPr="00B71D10" w:rsidRDefault="000045ED" w:rsidP="000045ED">
            <w:pPr>
              <w:pStyle w:val="Texto1"/>
              <w:spacing w:after="160" w:line="259" w:lineRule="auto"/>
              <w:rPr>
                <w:lang w:bidi="es-ES"/>
              </w:rPr>
            </w:pPr>
            <w:r w:rsidRPr="00B71D10">
              <w:rPr>
                <w:lang w:bidi="es-ES"/>
              </w:rPr>
              <w:t>MAT13</w:t>
            </w:r>
          </w:p>
        </w:tc>
        <w:tc>
          <w:tcPr>
            <w:tcW w:w="1457" w:type="dxa"/>
            <w:vAlign w:val="center"/>
          </w:tcPr>
          <w:p w14:paraId="1AEC5BE0"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644EDBE7" w14:textId="60026B00" w:rsidR="000045ED" w:rsidRPr="00B71D10" w:rsidRDefault="000045ED" w:rsidP="000045ED">
            <w:pPr>
              <w:pStyle w:val="Texto1"/>
              <w:spacing w:after="160" w:line="259" w:lineRule="auto"/>
            </w:pPr>
            <w:r w:rsidRPr="00B71D10">
              <w:t>En caso de que el piloto “no tenga visual del entorno” deberá valerse de observadores del espacio aéreo y/u otros medios para evitar que se produzca un encuentro fortuito con una aeronave tripulada.</w:t>
            </w:r>
          </w:p>
        </w:tc>
        <w:tc>
          <w:tcPr>
            <w:tcW w:w="2694" w:type="dxa"/>
            <w:vAlign w:val="center"/>
          </w:tcPr>
          <w:p w14:paraId="6A3FDD62" w14:textId="4A142914" w:rsidR="000045ED" w:rsidRPr="00B71D10" w:rsidRDefault="000045ED" w:rsidP="000045ED">
            <w:pPr>
              <w:pStyle w:val="Texto1"/>
              <w:spacing w:after="160" w:line="259" w:lineRule="auto"/>
            </w:pPr>
            <w:r w:rsidRPr="00B71D10">
              <w:t>Especialmente en entornos urbanos donde es más difícil observar otros usuarios del espacio aéreo</w:t>
            </w:r>
            <w:r>
              <w:t>.</w:t>
            </w:r>
          </w:p>
        </w:tc>
      </w:tr>
    </w:tbl>
    <w:p w14:paraId="6F1BCCB7" w14:textId="77777777" w:rsidR="00BD5F92" w:rsidRDefault="00BD5F92" w:rsidP="00BD5F92">
      <w:pPr>
        <w:pStyle w:val="Texto1"/>
        <w:rPr>
          <w:sz w:val="24"/>
          <w:szCs w:val="24"/>
        </w:rPr>
      </w:pPr>
    </w:p>
    <w:p w14:paraId="28950490" w14:textId="0278CB4C" w:rsidR="007E16D0" w:rsidRPr="007E16D0" w:rsidRDefault="007E16D0" w:rsidP="001856DD">
      <w:pPr>
        <w:pStyle w:val="Ttulo1"/>
        <w:numPr>
          <w:ilvl w:val="0"/>
          <w:numId w:val="4"/>
        </w:numPr>
        <w:ind w:left="284" w:hanging="284"/>
        <w:rPr>
          <w:sz w:val="24"/>
          <w:szCs w:val="24"/>
        </w:rPr>
      </w:pPr>
      <w:r w:rsidRPr="21F1D6C7">
        <w:rPr>
          <w:sz w:val="24"/>
          <w:szCs w:val="24"/>
        </w:rPr>
        <w:t>PROCEDIMIENTO DE COORDINACIÓN DE OPERACIONES CON</w:t>
      </w:r>
      <w:r w:rsidR="008F7CFB">
        <w:rPr>
          <w:sz w:val="24"/>
          <w:szCs w:val="24"/>
        </w:rPr>
        <w:t xml:space="preserve"> EL</w:t>
      </w:r>
      <w:r w:rsidRPr="21F1D6C7">
        <w:rPr>
          <w:sz w:val="24"/>
          <w:szCs w:val="24"/>
        </w:rPr>
        <w:t xml:space="preserve"> ATSP</w:t>
      </w:r>
    </w:p>
    <w:p w14:paraId="37A077EB" w14:textId="66CC2F69" w:rsidR="00E75BB4" w:rsidRDefault="00E75BB4" w:rsidP="00174C05">
      <w:pPr>
        <w:pStyle w:val="Texto1"/>
      </w:pPr>
      <w:r>
        <w:t>El presente apartado establece las comunicaciones y el procedimiento de coordinación detallado a seguir para llevar a cabo cada una de las operaciones aéreas pretendidas por el operador de UAS en espacio aéreo controlado.</w:t>
      </w:r>
    </w:p>
    <w:p w14:paraId="222539A1" w14:textId="77777777" w:rsidR="00E75BB4" w:rsidRDefault="00E75BB4" w:rsidP="00174C05">
      <w:pPr>
        <w:pStyle w:val="Texto1"/>
      </w:pPr>
      <w:r>
        <w:lastRenderedPageBreak/>
        <w:t>A continuación, se detallan los procedimientos de comunicación definidos entre el operador y el proveedor de servicios de tránsito aéreo (ATSP), abarcando los indicativos asignados y los distintos medios de comunicación disponibles:</w:t>
      </w:r>
    </w:p>
    <w:tbl>
      <w:tblPr>
        <w:tblStyle w:val="Tablaconcuadrcula"/>
        <w:tblW w:w="0" w:type="auto"/>
        <w:tblLook w:val="04A0" w:firstRow="1" w:lastRow="0" w:firstColumn="1" w:lastColumn="0" w:noHBand="0" w:noVBand="1"/>
      </w:tblPr>
      <w:tblGrid>
        <w:gridCol w:w="4957"/>
        <w:gridCol w:w="4671"/>
      </w:tblGrid>
      <w:tr w:rsidR="004B6572" w14:paraId="5CA72A61" w14:textId="77777777" w:rsidTr="7545FE01">
        <w:trPr>
          <w:trHeight w:val="728"/>
        </w:trPr>
        <w:tc>
          <w:tcPr>
            <w:tcW w:w="4957" w:type="dxa"/>
            <w:vAlign w:val="center"/>
          </w:tcPr>
          <w:p w14:paraId="0802A283" w14:textId="15BB1A84" w:rsidR="004B6572" w:rsidRDefault="007911E1" w:rsidP="00FB20EF">
            <w:pPr>
              <w:pStyle w:val="Texto1"/>
              <w:spacing w:before="120" w:after="120"/>
              <w:jc w:val="left"/>
            </w:pPr>
            <w:commentRangeStart w:id="15"/>
            <w:r>
              <w:t>INDICATIVO ARCID*</w:t>
            </w:r>
            <w:commentRangeEnd w:id="15"/>
            <w:r w:rsidR="009A3D0C">
              <w:rPr>
                <w:rStyle w:val="Refdecomentario"/>
                <w:sz w:val="22"/>
                <w:szCs w:val="22"/>
              </w:rPr>
              <w:commentReference w:id="15"/>
            </w:r>
          </w:p>
        </w:tc>
        <w:tc>
          <w:tcPr>
            <w:tcW w:w="4671" w:type="dxa"/>
            <w:vAlign w:val="center"/>
          </w:tcPr>
          <w:p w14:paraId="682132CF" w14:textId="5FC0BD67" w:rsidR="004B6572" w:rsidRPr="00D71ABF" w:rsidRDefault="004B6572" w:rsidP="00AF296D">
            <w:pPr>
              <w:pStyle w:val="Texto1"/>
              <w:spacing w:before="120" w:after="120"/>
              <w:jc w:val="center"/>
            </w:pPr>
          </w:p>
        </w:tc>
      </w:tr>
      <w:tr w:rsidR="004B6572" w14:paraId="4B65A307" w14:textId="77777777" w:rsidTr="7545FE01">
        <w:trPr>
          <w:trHeight w:val="764"/>
        </w:trPr>
        <w:tc>
          <w:tcPr>
            <w:tcW w:w="4957" w:type="dxa"/>
            <w:vAlign w:val="center"/>
          </w:tcPr>
          <w:p w14:paraId="1411BCC2" w14:textId="00FCF796" w:rsidR="004B6572" w:rsidRDefault="007911E1" w:rsidP="00FB20EF">
            <w:pPr>
              <w:pStyle w:val="Texto1"/>
              <w:spacing w:before="120" w:after="120"/>
              <w:jc w:val="left"/>
            </w:pPr>
            <w:commentRangeStart w:id="16"/>
            <w:r>
              <w:t>INDICATIVO DE LLAMADA (</w:t>
            </w:r>
            <w:r w:rsidRPr="00D17EB8">
              <w:rPr>
                <w:i/>
                <w:iCs/>
              </w:rPr>
              <w:t>CALLSIGN</w:t>
            </w:r>
            <w:r>
              <w:t>)*</w:t>
            </w:r>
            <w:commentRangeEnd w:id="16"/>
            <w:r w:rsidR="00670626">
              <w:rPr>
                <w:rStyle w:val="Refdecomentario"/>
                <w:sz w:val="22"/>
                <w:szCs w:val="22"/>
              </w:rPr>
              <w:commentReference w:id="16"/>
            </w:r>
          </w:p>
        </w:tc>
        <w:tc>
          <w:tcPr>
            <w:tcW w:w="4671" w:type="dxa"/>
            <w:vAlign w:val="center"/>
          </w:tcPr>
          <w:p w14:paraId="07831913" w14:textId="27C874A9" w:rsidR="004B6572" w:rsidRPr="00D71ABF" w:rsidRDefault="004B6572" w:rsidP="00AF296D">
            <w:pPr>
              <w:pStyle w:val="Texto1"/>
              <w:spacing w:before="120" w:after="120"/>
              <w:jc w:val="center"/>
            </w:pPr>
          </w:p>
        </w:tc>
      </w:tr>
      <w:tr w:rsidR="004B6572" w14:paraId="0CBF0EF6" w14:textId="77777777" w:rsidTr="7545FE01">
        <w:tc>
          <w:tcPr>
            <w:tcW w:w="4957" w:type="dxa"/>
            <w:vAlign w:val="center"/>
          </w:tcPr>
          <w:p w14:paraId="152C1511" w14:textId="6938AFBA" w:rsidR="004B6572" w:rsidRDefault="007911E1" w:rsidP="00FB20EF">
            <w:pPr>
              <w:pStyle w:val="Texto1"/>
              <w:spacing w:before="120" w:after="120"/>
              <w:jc w:val="left"/>
            </w:pPr>
            <w:r>
              <w:t>IDIOMA QUE EMPLEAR EN LAS COMUNICACIONES AERONÁUTICAS</w:t>
            </w:r>
          </w:p>
        </w:tc>
        <w:sdt>
          <w:sdtPr>
            <w:id w:val="-825817227"/>
            <w:placeholder>
              <w:docPart w:val="53D0EC15B3D44D0AABF38A4FCADDC5B5"/>
            </w:placeholder>
            <w:comboBox>
              <w:listItem w:value="Elija un elemento."/>
              <w:listItem w:displayText="ESPAÑOL" w:value="ESPAÑOL"/>
              <w:listItem w:displayText="INGLÉS" w:value="INGLÉS"/>
            </w:comboBox>
          </w:sdtPr>
          <w:sdtEndPr/>
          <w:sdtContent>
            <w:tc>
              <w:tcPr>
                <w:tcW w:w="4671" w:type="dxa"/>
                <w:vAlign w:val="center"/>
              </w:tcPr>
              <w:p w14:paraId="5730F8A1" w14:textId="354F5F22" w:rsidR="004B6572" w:rsidRPr="00D71ABF" w:rsidRDefault="00EB4C00" w:rsidP="00AF296D">
                <w:pPr>
                  <w:pStyle w:val="Texto1"/>
                  <w:spacing w:before="120" w:after="120"/>
                  <w:jc w:val="center"/>
                </w:pPr>
                <w:r>
                  <w:t>E</w:t>
                </w:r>
                <w:r w:rsidR="7510DE85">
                  <w:t>SPAÑOL</w:t>
                </w:r>
              </w:p>
            </w:tc>
          </w:sdtContent>
        </w:sdt>
      </w:tr>
      <w:tr w:rsidR="00667CD8" w14:paraId="42707384" w14:textId="77777777" w:rsidTr="7545FE01">
        <w:tc>
          <w:tcPr>
            <w:tcW w:w="4957" w:type="dxa"/>
            <w:vAlign w:val="center"/>
          </w:tcPr>
          <w:p w14:paraId="2459BCEF" w14:textId="34C6E482" w:rsidR="00667CD8" w:rsidRDefault="007911E1" w:rsidP="00FB20EF">
            <w:pPr>
              <w:pStyle w:val="Texto1"/>
              <w:spacing w:before="120" w:after="120"/>
              <w:jc w:val="left"/>
            </w:pPr>
            <w:r>
              <w:t>MEDIO PRINCIPAL PARA LAS COMUNICACIONES</w:t>
            </w:r>
          </w:p>
        </w:tc>
        <w:sdt>
          <w:sdtPr>
            <w:id w:val="-1850168411"/>
            <w:placeholder>
              <w:docPart w:val="93E07FD316384512AD6F61E1333322EF"/>
            </w:placeholder>
            <w:showingPlcHdr/>
            <w:comboBox>
              <w:listItem w:value="Elija un elemento."/>
              <w:listItem w:displayText="TELÉFONO MÓVIL" w:value="TELÉFONO MÓVIL"/>
              <w:listItem w:displayText="RADIO AERONÁUTICA" w:value="RADIO AERONÁUTICA"/>
            </w:comboBox>
          </w:sdtPr>
          <w:sdtEndPr/>
          <w:sdtContent>
            <w:tc>
              <w:tcPr>
                <w:tcW w:w="4671" w:type="dxa"/>
                <w:vAlign w:val="center"/>
              </w:tcPr>
              <w:p w14:paraId="21B1F0D2" w14:textId="2C2243A0" w:rsidR="00667CD8" w:rsidRPr="00D71ABF" w:rsidRDefault="00F57689" w:rsidP="00AF296D">
                <w:pPr>
                  <w:pStyle w:val="Texto1"/>
                  <w:spacing w:before="120" w:after="120"/>
                  <w:jc w:val="center"/>
                </w:pPr>
                <w:r w:rsidRPr="00B85D2D">
                  <w:rPr>
                    <w:rStyle w:val="Textodelmarcadordeposicin"/>
                  </w:rPr>
                  <w:t>Elija un elemento.</w:t>
                </w:r>
              </w:p>
            </w:tc>
          </w:sdtContent>
        </w:sdt>
      </w:tr>
      <w:tr w:rsidR="00013F06" w14:paraId="3BB40D78" w14:textId="77777777" w:rsidTr="7545FE01">
        <w:tc>
          <w:tcPr>
            <w:tcW w:w="4957" w:type="dxa"/>
            <w:vAlign w:val="center"/>
          </w:tcPr>
          <w:p w14:paraId="275821D7" w14:textId="25761C83" w:rsidR="00013F06" w:rsidRDefault="007911E1" w:rsidP="00013F06">
            <w:pPr>
              <w:pStyle w:val="Texto1"/>
              <w:spacing w:before="120" w:after="120"/>
              <w:jc w:val="left"/>
            </w:pPr>
            <w:commentRangeStart w:id="17"/>
            <w:r>
              <w:t>MEDIO ALTERNATIVO PARA LAS COMUNICACIONES</w:t>
            </w:r>
            <w:commentRangeEnd w:id="17"/>
            <w:r w:rsidR="00C00021">
              <w:rPr>
                <w:rStyle w:val="Refdecomentario"/>
                <w:sz w:val="22"/>
                <w:szCs w:val="22"/>
              </w:rPr>
              <w:commentReference w:id="17"/>
            </w:r>
          </w:p>
        </w:tc>
        <w:sdt>
          <w:sdtPr>
            <w:id w:val="-779335381"/>
            <w:placeholder>
              <w:docPart w:val="31225F6625634B9FB2CC0E6468A085F3"/>
            </w:placeholder>
            <w:showingPlcHdr/>
            <w:comboBox>
              <w:listItem w:value="Elija un elemento."/>
              <w:listItem w:displayText="TELÉFONO MÓVIL" w:value="TELÉFONO MÓVIL"/>
              <w:listItem w:displayText="RADIO AERONÁUTICA" w:value="RADIO AERONÁUTICA"/>
            </w:comboBox>
          </w:sdtPr>
          <w:sdtEndPr/>
          <w:sdtContent>
            <w:tc>
              <w:tcPr>
                <w:tcW w:w="4671" w:type="dxa"/>
                <w:vAlign w:val="center"/>
              </w:tcPr>
              <w:p w14:paraId="7B16FB4F" w14:textId="23A36603" w:rsidR="00013F06" w:rsidRPr="00D71ABF" w:rsidRDefault="00761CC7" w:rsidP="00013F06">
                <w:pPr>
                  <w:pStyle w:val="Texto1"/>
                  <w:spacing w:before="120" w:after="120"/>
                  <w:jc w:val="center"/>
                </w:pPr>
                <w:r w:rsidRPr="00B85D2D">
                  <w:rPr>
                    <w:rStyle w:val="Textodelmarcadordeposicin"/>
                  </w:rPr>
                  <w:t>Elija un elemento.</w:t>
                </w:r>
              </w:p>
            </w:tc>
          </w:sdtContent>
        </w:sdt>
      </w:tr>
      <w:tr w:rsidR="00D71ABF" w:rsidRPr="00D71ABF" w14:paraId="530C1E1E" w14:textId="77777777" w:rsidTr="7545FE01">
        <w:trPr>
          <w:trHeight w:val="720"/>
        </w:trPr>
        <w:tc>
          <w:tcPr>
            <w:tcW w:w="4957" w:type="dxa"/>
            <w:vAlign w:val="center"/>
          </w:tcPr>
          <w:p w14:paraId="18AD9803" w14:textId="46FEAADE" w:rsidR="00D71ABF" w:rsidRDefault="007911E1" w:rsidP="007911E1">
            <w:pPr>
              <w:pStyle w:val="Texto1"/>
              <w:spacing w:before="120" w:after="120"/>
            </w:pPr>
            <w:r>
              <w:t>SOLICITUD DE PUBLICACIÓN DE NOTAM</w:t>
            </w:r>
          </w:p>
        </w:tc>
        <w:sdt>
          <w:sdtPr>
            <w:id w:val="1386598821"/>
            <w:placeholder>
              <w:docPart w:val="588D718FC80C4539B5087AA10D8C1CBB"/>
            </w:placeholder>
            <w:comboBox>
              <w:listItem w:value="Elija un elemento."/>
              <w:listItem w:displayText="REQUISITO DE LA AUTORIZACIÓN OPERACIONAL" w:value="REQUISITO DE LA AUTORIZACIÓN OPERACIONAL"/>
              <w:listItem w:displayText="A CRITERIO DE LA DEPENDENCIA ATS*" w:value="A CRITERIO DE LA DEPENDENCIA ATS*"/>
            </w:comboBox>
          </w:sdtPr>
          <w:sdtEndPr/>
          <w:sdtContent>
            <w:tc>
              <w:tcPr>
                <w:tcW w:w="4671" w:type="dxa"/>
                <w:vAlign w:val="center"/>
              </w:tcPr>
              <w:p w14:paraId="56AD57BF" w14:textId="4AEEA016" w:rsidR="00D71ABF" w:rsidRPr="00D71ABF" w:rsidRDefault="00634948" w:rsidP="00277280">
                <w:pPr>
                  <w:pStyle w:val="Texto1"/>
                  <w:spacing w:before="120" w:after="120"/>
                  <w:jc w:val="center"/>
                </w:pPr>
                <w:r>
                  <w:t>REQUISITO DE LA AUTORIZACIÓN OPERACIONAL</w:t>
                </w:r>
              </w:p>
            </w:tc>
          </w:sdtContent>
        </w:sdt>
      </w:tr>
    </w:tbl>
    <w:p w14:paraId="473F3BA2" w14:textId="3A5D4658" w:rsidR="00BC646F" w:rsidRPr="0049555B" w:rsidRDefault="008406C7" w:rsidP="00BC646F">
      <w:pPr>
        <w:pStyle w:val="Texto1"/>
        <w:rPr>
          <w:sz w:val="16"/>
          <w:szCs w:val="16"/>
        </w:rPr>
      </w:pPr>
      <w:r w:rsidRPr="009C12FD">
        <w:rPr>
          <w:sz w:val="16"/>
          <w:szCs w:val="16"/>
        </w:rPr>
        <w:t>*</w:t>
      </w:r>
      <w:r>
        <w:rPr>
          <w:sz w:val="16"/>
          <w:szCs w:val="16"/>
        </w:rPr>
        <w:t>Sin perjuicio de que este pueda ser modificado en la coordinación táctica o por el ATCO/AFISO durante las operaciones en base a sus atribuciones</w:t>
      </w:r>
      <w:r w:rsidR="00BC646F" w:rsidRPr="0049555B">
        <w:rPr>
          <w:sz w:val="16"/>
          <w:szCs w:val="16"/>
        </w:rPr>
        <w:t>.</w:t>
      </w:r>
    </w:p>
    <w:p w14:paraId="0B0235A5" w14:textId="77777777" w:rsidR="00C23DF3" w:rsidRDefault="00C23DF3" w:rsidP="00C23DF3">
      <w:pPr>
        <w:pStyle w:val="Texto1"/>
      </w:pPr>
      <w:r>
        <w:t>Asimismo, el operador de UAS deberá ajustarse al siguiente procedimiento y flujograma de operaciones elaborado por ENAIRE, en el que se establecen de forma ordenada y cronológica las instrucciones a seguir para la ejecución de cualquier vuelo conforme al ConOps coordinado:</w:t>
      </w:r>
    </w:p>
    <w:p w14:paraId="67592F6F" w14:textId="77777777" w:rsidR="009E7C1A" w:rsidRPr="001F3E1A" w:rsidRDefault="009E7C1A" w:rsidP="009E7C1A">
      <w:pPr>
        <w:pStyle w:val="Texto1"/>
        <w:numPr>
          <w:ilvl w:val="0"/>
          <w:numId w:val="8"/>
        </w:numPr>
        <w:spacing w:after="80"/>
      </w:pPr>
      <w:bookmarkStart w:id="18" w:name="_Hlk72323862"/>
      <w:r>
        <w:t xml:space="preserve">Identificar en </w:t>
      </w:r>
      <w:r w:rsidRPr="00691BE8">
        <w:rPr>
          <w:b/>
          <w:bCs/>
        </w:rPr>
        <w:t>ENAIRE Drones</w:t>
      </w:r>
      <w:r>
        <w:t xml:space="preserve"> la necesidad de coordinación con ENAIRE</w:t>
      </w:r>
      <w:r w:rsidRPr="001F3E1A">
        <w:t>.</w:t>
      </w:r>
    </w:p>
    <w:p w14:paraId="637D9CA6" w14:textId="690D4649" w:rsidR="009E7C1A" w:rsidRPr="001F3E1A" w:rsidRDefault="009E7C1A" w:rsidP="009E7C1A">
      <w:pPr>
        <w:pStyle w:val="Texto1"/>
        <w:numPr>
          <w:ilvl w:val="0"/>
          <w:numId w:val="8"/>
        </w:numPr>
        <w:spacing w:after="80"/>
      </w:pPr>
      <w:r w:rsidRPr="001F3E1A">
        <w:rPr>
          <w:u w:val="single"/>
        </w:rPr>
        <w:t xml:space="preserve">Mínimo </w:t>
      </w:r>
      <w:r w:rsidRPr="001F3E1A">
        <w:rPr>
          <w:b/>
          <w:bCs/>
          <w:u w:val="single"/>
        </w:rPr>
        <w:t xml:space="preserve">10 días </w:t>
      </w:r>
      <w:r>
        <w:rPr>
          <w:rStyle w:val="Refdenotaalpie"/>
          <w:b/>
          <w:bCs/>
          <w:u w:val="single"/>
        </w:rPr>
        <w:footnoteReference w:id="3"/>
      </w:r>
      <w:r w:rsidRPr="001F3E1A">
        <w:rPr>
          <w:u w:val="single"/>
        </w:rPr>
        <w:t xml:space="preserve"> antes de la operación</w:t>
      </w:r>
      <w:r w:rsidRPr="001F3E1A">
        <w:t xml:space="preserve"> presentar a</w:t>
      </w:r>
      <w:r w:rsidR="008F7CFB">
        <w:t xml:space="preserve"> ENAIRE</w:t>
      </w:r>
      <w:r w:rsidRPr="001F3E1A">
        <w:t>:</w:t>
      </w:r>
    </w:p>
    <w:p w14:paraId="64EF78A6" w14:textId="77777777" w:rsidR="009E7C1A" w:rsidRPr="001F3E1A" w:rsidRDefault="009E7C1A" w:rsidP="009E7C1A">
      <w:pPr>
        <w:pStyle w:val="Texto1"/>
        <w:numPr>
          <w:ilvl w:val="1"/>
          <w:numId w:val="8"/>
        </w:numPr>
        <w:spacing w:after="80"/>
      </w:pPr>
      <w:r w:rsidRPr="001F3E1A">
        <w:t>Copia de evidencia de coordinación EARO (este documento) firmado por ambas partes.</w:t>
      </w:r>
    </w:p>
    <w:p w14:paraId="51F46B2B" w14:textId="77777777" w:rsidR="009E7C1A" w:rsidRPr="001F3E1A" w:rsidRDefault="009E7C1A" w:rsidP="009E7C1A">
      <w:pPr>
        <w:pStyle w:val="Texto1"/>
        <w:numPr>
          <w:ilvl w:val="1"/>
          <w:numId w:val="8"/>
        </w:numPr>
        <w:spacing w:after="80"/>
      </w:pPr>
      <w:r w:rsidRPr="001F3E1A">
        <w:t>Datos específicos de la operación</w:t>
      </w:r>
      <w:r>
        <w:t xml:space="preserve"> </w:t>
      </w:r>
      <w:r w:rsidRPr="00094B35">
        <w:rPr>
          <w:b/>
          <w:bCs/>
        </w:rPr>
        <w:t>según Formulario de Actividad de ENAIRE Planea</w:t>
      </w:r>
      <w:r>
        <w:t>.</w:t>
      </w:r>
    </w:p>
    <w:p w14:paraId="28C03BEC" w14:textId="77777777" w:rsidR="009E7C1A" w:rsidRPr="001F3E1A" w:rsidRDefault="009E7C1A" w:rsidP="009E7C1A">
      <w:pPr>
        <w:pStyle w:val="Texto1"/>
        <w:numPr>
          <w:ilvl w:val="0"/>
          <w:numId w:val="8"/>
        </w:numPr>
        <w:spacing w:after="80"/>
      </w:pPr>
      <w:r w:rsidRPr="001F3E1A">
        <w:rPr>
          <w:u w:val="single"/>
        </w:rPr>
        <w:t>El día antes de la operación</w:t>
      </w:r>
      <w:r w:rsidRPr="001F3E1A">
        <w:t xml:space="preserve"> (recomendado) o hasta 60 minutos antes de la hora de inicio de la operación, </w:t>
      </w:r>
      <w:r w:rsidRPr="001F3E1A">
        <w:rPr>
          <w:rFonts w:eastAsia="Calibri" w:cs="Calibri"/>
          <w:color w:val="000000" w:themeColor="text1"/>
        </w:rPr>
        <w:t>presentar plan de vuelo para los servicios de tránsito aéreo (FPL) según la guía de ENAIRE disponible en su web.</w:t>
      </w:r>
      <w:r>
        <w:rPr>
          <w:rFonts w:eastAsia="Calibri" w:cs="Calibri"/>
          <w:color w:val="000000" w:themeColor="text1"/>
        </w:rPr>
        <w:t xml:space="preserve"> (</w:t>
      </w:r>
      <w:r w:rsidRPr="004D12D9">
        <w:rPr>
          <w:rFonts w:eastAsia="Calibri" w:cs="Calibri"/>
          <w:b/>
          <w:bCs/>
          <w:color w:val="000000" w:themeColor="text1"/>
        </w:rPr>
        <w:t>Únicamente</w:t>
      </w:r>
      <w:r>
        <w:rPr>
          <w:rFonts w:eastAsia="Calibri" w:cs="Calibri"/>
          <w:color w:val="000000" w:themeColor="text1"/>
        </w:rPr>
        <w:t xml:space="preserve"> si se indica en coordinación pre-táctica la necesidad de presentación de FPL).</w:t>
      </w:r>
    </w:p>
    <w:p w14:paraId="71C78467" w14:textId="77777777" w:rsidR="009E7C1A" w:rsidRPr="00016093" w:rsidRDefault="009E7C1A" w:rsidP="009E7C1A">
      <w:pPr>
        <w:pStyle w:val="Texto1"/>
        <w:ind w:left="720"/>
        <w:rPr>
          <w:sz w:val="16"/>
          <w:szCs w:val="16"/>
        </w:rPr>
      </w:pPr>
      <w:r w:rsidRPr="00016093">
        <w:rPr>
          <w:rFonts w:eastAsia="Calibri" w:cs="Calibri"/>
          <w:color w:val="000000" w:themeColor="text1"/>
          <w:sz w:val="16"/>
          <w:szCs w:val="16"/>
        </w:rPr>
        <w:t>(</w:t>
      </w:r>
      <w:hyperlink r:id="rId23" w:history="1">
        <w:r w:rsidRPr="00016093">
          <w:rPr>
            <w:rStyle w:val="Hipervnculo"/>
            <w:sz w:val="16"/>
            <w:szCs w:val="16"/>
          </w:rPr>
          <w:t>https://www.enaire.es/vuela_tu_dron/donde_puedes_volar_tu_dron/zonas_geograficas_de_enaire</w:t>
        </w:r>
      </w:hyperlink>
      <w:r w:rsidRPr="00016093">
        <w:rPr>
          <w:sz w:val="16"/>
          <w:szCs w:val="16"/>
        </w:rPr>
        <w:t>)</w:t>
      </w:r>
    </w:p>
    <w:p w14:paraId="0E2F620D" w14:textId="77777777" w:rsidR="009E7C1A" w:rsidRPr="001F3E1A" w:rsidRDefault="009E7C1A" w:rsidP="009E7C1A">
      <w:pPr>
        <w:pStyle w:val="Texto1"/>
        <w:numPr>
          <w:ilvl w:val="0"/>
          <w:numId w:val="8"/>
        </w:numPr>
        <w:spacing w:after="80"/>
      </w:pPr>
      <w:r w:rsidRPr="001F3E1A">
        <w:rPr>
          <w:rFonts w:eastAsia="Calibri" w:cs="Calibri"/>
          <w:color w:val="000000" w:themeColor="text1"/>
          <w:u w:val="single"/>
        </w:rPr>
        <w:t>Antes del vuelo</w:t>
      </w:r>
      <w:r w:rsidRPr="001F3E1A">
        <w:rPr>
          <w:rFonts w:eastAsia="Calibri" w:cs="Calibri"/>
          <w:color w:val="000000" w:themeColor="text1"/>
        </w:rPr>
        <w:t>:</w:t>
      </w:r>
    </w:p>
    <w:p w14:paraId="4AD13F4D" w14:textId="77777777" w:rsidR="009E7C1A" w:rsidRPr="001F3E1A" w:rsidRDefault="009E7C1A" w:rsidP="009E7C1A">
      <w:pPr>
        <w:pStyle w:val="Texto1"/>
        <w:numPr>
          <w:ilvl w:val="1"/>
          <w:numId w:val="8"/>
        </w:numPr>
        <w:spacing w:after="80"/>
      </w:pPr>
      <w:r w:rsidRPr="001F3E1A">
        <w:rPr>
          <w:rFonts w:eastAsia="Calibri" w:cs="Calibri"/>
          <w:color w:val="000000" w:themeColor="text1"/>
        </w:rPr>
        <w:t>Comprobar la correcta presentación del plan de vuelo ATS</w:t>
      </w:r>
      <w:r>
        <w:rPr>
          <w:rFonts w:eastAsia="Calibri" w:cs="Calibri"/>
          <w:color w:val="000000" w:themeColor="text1"/>
        </w:rPr>
        <w:t xml:space="preserve"> (solo en los casos en los que proceda su presentación).</w:t>
      </w:r>
    </w:p>
    <w:p w14:paraId="587637C0" w14:textId="77777777" w:rsidR="009E7C1A" w:rsidRPr="001F3E1A" w:rsidRDefault="009E7C1A" w:rsidP="009E7C1A">
      <w:pPr>
        <w:pStyle w:val="Texto1"/>
        <w:numPr>
          <w:ilvl w:val="1"/>
          <w:numId w:val="8"/>
        </w:numPr>
        <w:spacing w:after="80"/>
      </w:pPr>
      <w:r>
        <w:t>Comprobar el B</w:t>
      </w:r>
      <w:r w:rsidRPr="001F3E1A">
        <w:t>oletín de Información Previa al vuelo (</w:t>
      </w:r>
      <w:r w:rsidRPr="001F3E1A">
        <w:rPr>
          <w:rFonts w:eastAsia="Calibri" w:cs="Calibri"/>
          <w:color w:val="000000" w:themeColor="text1"/>
        </w:rPr>
        <w:t>PIB) y/o NOTAM y meteorología en la zona de operaciones.</w:t>
      </w:r>
    </w:p>
    <w:p w14:paraId="4A45A53B" w14:textId="77777777" w:rsidR="009E7C1A" w:rsidRDefault="009E7C1A" w:rsidP="009E7C1A">
      <w:pPr>
        <w:pStyle w:val="Texto1"/>
        <w:numPr>
          <w:ilvl w:val="0"/>
          <w:numId w:val="8"/>
        </w:numPr>
      </w:pPr>
      <w:r>
        <w:rPr>
          <w:u w:val="single"/>
        </w:rPr>
        <w:lastRenderedPageBreak/>
        <w:t>A</w:t>
      </w:r>
      <w:r w:rsidRPr="001F3E1A">
        <w:rPr>
          <w:u w:val="single"/>
        </w:rPr>
        <w:t>ntes del inicio de operaciones</w:t>
      </w:r>
      <w:r w:rsidRPr="001F3E1A">
        <w:t xml:space="preserve">: contactar con ATC/AFIS </w:t>
      </w:r>
      <w:r>
        <w:t>con la antelación definida en la coordinación pre-táctica para confirmar la operación, si así se ha definido.</w:t>
      </w:r>
    </w:p>
    <w:p w14:paraId="6CE09229" w14:textId="77777777" w:rsidR="009E7C1A" w:rsidRPr="00D674C4" w:rsidRDefault="009E7C1A" w:rsidP="009E7C1A">
      <w:pPr>
        <w:pStyle w:val="Prrafodelista"/>
        <w:numPr>
          <w:ilvl w:val="1"/>
          <w:numId w:val="8"/>
        </w:numPr>
        <w:jc w:val="both"/>
        <w:rPr>
          <w:rFonts w:ascii="Calibri" w:eastAsia="Yu Mincho" w:hAnsi="Calibri" w:cs="Calibri"/>
          <w:lang w:eastAsia="es-ES"/>
        </w:rPr>
      </w:pPr>
      <w:r w:rsidRPr="00D674C4">
        <w:rPr>
          <w:rFonts w:ascii="Calibri" w:eastAsia="Yu Mincho" w:hAnsi="Calibri" w:cs="Calibri"/>
          <w:lang w:eastAsia="es-ES"/>
        </w:rPr>
        <w:t xml:space="preserve">En la primera comunicación, el piloto </w:t>
      </w:r>
      <w:r>
        <w:rPr>
          <w:rFonts w:ascii="Calibri" w:eastAsia="Yu Mincho" w:hAnsi="Calibri" w:cs="Calibri"/>
          <w:lang w:eastAsia="es-ES"/>
        </w:rPr>
        <w:t xml:space="preserve">a distancia </w:t>
      </w:r>
      <w:r w:rsidRPr="00D674C4">
        <w:rPr>
          <w:rFonts w:ascii="Calibri" w:eastAsia="Yu Mincho" w:hAnsi="Calibri" w:cs="Calibri"/>
          <w:lang w:eastAsia="es-ES"/>
        </w:rPr>
        <w:t xml:space="preserve">informará del número de </w:t>
      </w:r>
      <w:r w:rsidRPr="00F62ABF">
        <w:rPr>
          <w:rFonts w:ascii="Calibri" w:eastAsia="Yu Mincho" w:hAnsi="Calibri" w:cs="Calibri"/>
          <w:lang w:eastAsia="es-ES"/>
        </w:rPr>
        <w:t>referencia de</w:t>
      </w:r>
      <w:r>
        <w:rPr>
          <w:rFonts w:ascii="Calibri" w:eastAsia="Yu Mincho" w:hAnsi="Calibri" w:cs="Calibri"/>
          <w:lang w:eastAsia="es-ES"/>
        </w:rPr>
        <w:t xml:space="preserve"> la operación </w:t>
      </w:r>
      <w:r w:rsidRPr="00D674C4">
        <w:rPr>
          <w:rFonts w:ascii="Calibri" w:eastAsia="Yu Mincho" w:hAnsi="Calibri" w:cs="Calibri"/>
          <w:lang w:eastAsia="es-ES"/>
        </w:rPr>
        <w:t xml:space="preserve">de que se trate (REF. ENAIRE </w:t>
      </w:r>
      <w:r w:rsidRPr="001F3E1A">
        <w:rPr>
          <w:rFonts w:ascii="Calibri" w:eastAsia="Yu Mincho" w:hAnsi="Calibri" w:cs="Calibri"/>
          <w:lang w:eastAsia="es-ES"/>
        </w:rPr>
        <w:t>XXX</w:t>
      </w:r>
      <w:r w:rsidRPr="00D674C4">
        <w:rPr>
          <w:rFonts w:ascii="Calibri" w:eastAsia="Yu Mincho" w:hAnsi="Calibri" w:cs="Calibri"/>
          <w:lang w:eastAsia="es-ES"/>
        </w:rPr>
        <w:t xml:space="preserve"> / Indicativo de Llamada </w:t>
      </w:r>
      <w:r w:rsidRPr="001F3E1A">
        <w:rPr>
          <w:rFonts w:ascii="Calibri" w:eastAsia="Yu Mincho" w:hAnsi="Calibri" w:cs="Calibri"/>
          <w:lang w:eastAsia="es-ES"/>
        </w:rPr>
        <w:t>XXX</w:t>
      </w:r>
      <w:r w:rsidRPr="00D674C4">
        <w:rPr>
          <w:rFonts w:ascii="Calibri" w:eastAsia="Yu Mincho" w:hAnsi="Calibri" w:cs="Calibri"/>
          <w:lang w:eastAsia="es-ES"/>
        </w:rPr>
        <w:t>), debiendo incluir en la comunicación las palabras “NO TRIPULADO” o “UNMANNED”.</w:t>
      </w:r>
    </w:p>
    <w:p w14:paraId="7E5424E7" w14:textId="77777777" w:rsidR="009E7C1A" w:rsidRPr="00AF76EF" w:rsidRDefault="009E7C1A" w:rsidP="009E7C1A">
      <w:pPr>
        <w:pStyle w:val="Texto1"/>
        <w:numPr>
          <w:ilvl w:val="0"/>
          <w:numId w:val="8"/>
        </w:numPr>
        <w:spacing w:after="80"/>
      </w:pPr>
      <w:r w:rsidRPr="00AF76EF">
        <w:rPr>
          <w:rFonts w:eastAsia="Calibri" w:cs="Calibri"/>
          <w:color w:val="000000" w:themeColor="text1"/>
          <w:u w:val="single"/>
        </w:rPr>
        <w:t>Tras finalizar operaciones</w:t>
      </w:r>
      <w:r>
        <w:rPr>
          <w:rFonts w:eastAsia="Calibri" w:cs="Calibri"/>
          <w:color w:val="000000" w:themeColor="text1"/>
          <w:u w:val="single"/>
        </w:rPr>
        <w:t>, en los casos en los que aplique</w:t>
      </w:r>
      <w:r w:rsidRPr="00AF76EF">
        <w:rPr>
          <w:rFonts w:eastAsia="Calibri" w:cs="Calibri"/>
          <w:color w:val="000000" w:themeColor="text1"/>
          <w:u w:val="single"/>
        </w:rPr>
        <w:t>:</w:t>
      </w:r>
    </w:p>
    <w:p w14:paraId="7D18B56A" w14:textId="77777777" w:rsidR="009E7C1A" w:rsidRPr="00AF76EF" w:rsidRDefault="009E7C1A" w:rsidP="009E7C1A">
      <w:pPr>
        <w:pStyle w:val="Texto1"/>
        <w:numPr>
          <w:ilvl w:val="1"/>
          <w:numId w:val="8"/>
        </w:numPr>
        <w:spacing w:after="80"/>
      </w:pPr>
      <w:r>
        <w:rPr>
          <w:rFonts w:eastAsia="Calibri" w:cs="Calibri"/>
          <w:color w:val="000000" w:themeColor="text1"/>
        </w:rPr>
        <w:t>C</w:t>
      </w:r>
      <w:r w:rsidRPr="00AF76EF">
        <w:rPr>
          <w:rFonts w:eastAsia="Calibri" w:cs="Calibri"/>
          <w:color w:val="000000" w:themeColor="text1"/>
        </w:rPr>
        <w:t>ontactar con el ATCO/AFISO e informar de la finalización de las operaciones</w:t>
      </w:r>
    </w:p>
    <w:p w14:paraId="37F49B52" w14:textId="77777777" w:rsidR="009E7C1A" w:rsidRDefault="009E7C1A" w:rsidP="009E7C1A">
      <w:pPr>
        <w:pStyle w:val="Texto1"/>
        <w:numPr>
          <w:ilvl w:val="1"/>
          <w:numId w:val="8"/>
        </w:numPr>
        <w:spacing w:after="80"/>
      </w:pPr>
      <w:r>
        <w:rPr>
          <w:rFonts w:eastAsia="Calibri" w:cs="Calibri"/>
          <w:color w:val="000000" w:themeColor="text1"/>
        </w:rPr>
        <w:t>N</w:t>
      </w:r>
      <w:r w:rsidRPr="00AF76EF">
        <w:rPr>
          <w:rFonts w:eastAsia="Calibri" w:cs="Calibri"/>
          <w:color w:val="000000" w:themeColor="text1"/>
        </w:rPr>
        <w:t>otificar el cierre del plan de vuelo ATS llamando a la oficina ARO correspondiente.</w:t>
      </w:r>
    </w:p>
    <w:bookmarkEnd w:id="18"/>
    <w:p w14:paraId="5EB39578" w14:textId="4C706B3D" w:rsidR="006A42DF" w:rsidRPr="0002160C" w:rsidRDefault="004229A8" w:rsidP="001856DD">
      <w:pPr>
        <w:pStyle w:val="Ttulo1"/>
        <w:numPr>
          <w:ilvl w:val="0"/>
          <w:numId w:val="4"/>
        </w:numPr>
        <w:tabs>
          <w:tab w:val="left" w:pos="0"/>
        </w:tabs>
        <w:ind w:left="284" w:hanging="284"/>
        <w:rPr>
          <w:sz w:val="24"/>
          <w:szCs w:val="28"/>
        </w:rPr>
      </w:pPr>
      <w:r>
        <w:rPr>
          <w:sz w:val="24"/>
          <w:szCs w:val="28"/>
        </w:rPr>
        <w:t>PROCEDIMIENTOS ESPECÍFICOS ANTE SITUACION</w:t>
      </w:r>
      <w:r w:rsidR="00F4196B">
        <w:rPr>
          <w:sz w:val="24"/>
          <w:szCs w:val="28"/>
        </w:rPr>
        <w:t xml:space="preserve">ES </w:t>
      </w:r>
      <w:r w:rsidR="00F16603">
        <w:rPr>
          <w:sz w:val="24"/>
          <w:szCs w:val="28"/>
        </w:rPr>
        <w:t xml:space="preserve">ANÓMALAS </w:t>
      </w:r>
      <w:r w:rsidR="00F4196B">
        <w:rPr>
          <w:sz w:val="24"/>
          <w:szCs w:val="28"/>
        </w:rPr>
        <w:t>Y DE EMERGENCIA</w:t>
      </w:r>
    </w:p>
    <w:p w14:paraId="2CED51FC" w14:textId="5BF6EB4D" w:rsidR="00896504" w:rsidRDefault="00793A33" w:rsidP="007E16D0">
      <w:pPr>
        <w:pStyle w:val="Texto1"/>
      </w:pPr>
      <w:r w:rsidRPr="00896504">
        <w:t xml:space="preserve">El operador de UAS </w:t>
      </w:r>
      <w:r w:rsidR="00510042">
        <w:t xml:space="preserve">adoptará los siguientes procedimientos </w:t>
      </w:r>
      <w:r w:rsidR="004229A8">
        <w:t xml:space="preserve">ante situaciones </w:t>
      </w:r>
      <w:r w:rsidR="00F4196B">
        <w:t>an</w:t>
      </w:r>
      <w:r w:rsidR="00F16603">
        <w:t>ómalas</w:t>
      </w:r>
      <w:r w:rsidR="004229A8">
        <w:t xml:space="preserve"> y de emergencia:</w:t>
      </w:r>
    </w:p>
    <w:p w14:paraId="115F2AC1" w14:textId="0AF7D874" w:rsidR="00D15CF7" w:rsidRPr="00896504" w:rsidRDefault="00D15CF7" w:rsidP="00D15CF7">
      <w:pPr>
        <w:pStyle w:val="Texto1"/>
        <w:jc w:val="center"/>
      </w:pPr>
      <w:r>
        <w:rPr>
          <w:noProof/>
        </w:rPr>
        <w:drawing>
          <wp:inline distT="0" distB="0" distL="0" distR="0" wp14:anchorId="61377F4E" wp14:editId="0A5B6C5A">
            <wp:extent cx="3839845" cy="1552575"/>
            <wp:effectExtent l="0" t="0" r="825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rotWithShape="1">
                    <a:blip r:embed="rId24">
                      <a:extLst>
                        <a:ext uri="{28A0092B-C50C-407E-A947-70E740481C1C}">
                          <a14:useLocalDpi xmlns:a14="http://schemas.microsoft.com/office/drawing/2010/main" val="0"/>
                        </a:ext>
                      </a:extLst>
                    </a:blip>
                    <a:srcRect b="50052"/>
                    <a:stretch>
                      <a:fillRect/>
                    </a:stretch>
                  </pic:blipFill>
                  <pic:spPr bwMode="auto">
                    <a:xfrm>
                      <a:off x="0" y="0"/>
                      <a:ext cx="3974034" cy="160683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0" w:type="auto"/>
        <w:tblLook w:val="04A0" w:firstRow="1" w:lastRow="0" w:firstColumn="1" w:lastColumn="0" w:noHBand="0" w:noVBand="1"/>
      </w:tblPr>
      <w:tblGrid>
        <w:gridCol w:w="2263"/>
        <w:gridCol w:w="7365"/>
      </w:tblGrid>
      <w:tr w:rsidR="00F472FD" w14:paraId="417102CB" w14:textId="77777777" w:rsidTr="00D71ABF">
        <w:tc>
          <w:tcPr>
            <w:tcW w:w="2263" w:type="dxa"/>
          </w:tcPr>
          <w:p w14:paraId="3A4D88AF" w14:textId="5306D582" w:rsidR="00F472FD" w:rsidRPr="00E8404C" w:rsidRDefault="00E8404C" w:rsidP="004229A8">
            <w:pPr>
              <w:pStyle w:val="Texto1"/>
              <w:spacing w:before="120" w:after="120"/>
              <w:jc w:val="center"/>
            </w:pPr>
            <w:r w:rsidRPr="00E8404C">
              <w:t>EVENTO</w:t>
            </w:r>
          </w:p>
        </w:tc>
        <w:tc>
          <w:tcPr>
            <w:tcW w:w="7365" w:type="dxa"/>
          </w:tcPr>
          <w:p w14:paraId="4B817BA3" w14:textId="22FA7FB1" w:rsidR="00F472FD" w:rsidRPr="00E8404C" w:rsidRDefault="00E8404C" w:rsidP="004229A8">
            <w:pPr>
              <w:pStyle w:val="Texto1"/>
              <w:spacing w:before="120" w:after="120"/>
              <w:jc w:val="center"/>
            </w:pPr>
            <w:r w:rsidRPr="00E8404C">
              <w:t>PROCEDIMIENTO</w:t>
            </w:r>
          </w:p>
        </w:tc>
      </w:tr>
      <w:tr w:rsidR="00F472FD" w14:paraId="03D43C59" w14:textId="77777777" w:rsidTr="00D71ABF">
        <w:tc>
          <w:tcPr>
            <w:tcW w:w="2263" w:type="dxa"/>
          </w:tcPr>
          <w:p w14:paraId="2784F2C6" w14:textId="0CECC8AD" w:rsidR="00F472FD" w:rsidRDefault="00E8404C" w:rsidP="004229A8">
            <w:pPr>
              <w:pStyle w:val="Texto1"/>
              <w:spacing w:before="120" w:after="120"/>
              <w:jc w:val="left"/>
              <w:rPr>
                <w:highlight w:val="yellow"/>
              </w:rPr>
            </w:pPr>
            <w:r w:rsidRPr="00E8404C">
              <w:t>Pérdida de comunicaciones con el ATSP (fallo de radio)</w:t>
            </w:r>
          </w:p>
        </w:tc>
        <w:tc>
          <w:tcPr>
            <w:tcW w:w="7365" w:type="dxa"/>
          </w:tcPr>
          <w:p w14:paraId="03D7FFFA" w14:textId="1F502331" w:rsidR="00F472FD" w:rsidRPr="00DB173A" w:rsidRDefault="004F570F" w:rsidP="001856DD">
            <w:pPr>
              <w:pStyle w:val="Texto1"/>
              <w:numPr>
                <w:ilvl w:val="0"/>
                <w:numId w:val="7"/>
              </w:numPr>
              <w:spacing w:before="120" w:after="120"/>
              <w:ind w:left="329"/>
            </w:pPr>
            <w:r>
              <w:t>S</w:t>
            </w:r>
            <w:r w:rsidR="00054C23" w:rsidRPr="00DB173A">
              <w:t xml:space="preserve">i </w:t>
            </w:r>
            <w:r w:rsidR="00E11F97" w:rsidRPr="00DB173A">
              <w:t>el fallo de comunicaciones es detectado</w:t>
            </w:r>
            <w:r w:rsidR="00054C23" w:rsidRPr="00DB173A">
              <w:t xml:space="preserve"> </w:t>
            </w:r>
            <w:r>
              <w:t>p</w:t>
            </w:r>
            <w:r w:rsidR="00054C23" w:rsidRPr="00DB173A">
              <w:t>or la dependencia ATS</w:t>
            </w:r>
            <w:r w:rsidR="0058361C" w:rsidRPr="00DB173A">
              <w:t>:</w:t>
            </w:r>
          </w:p>
          <w:p w14:paraId="49607A44" w14:textId="4CD4F739" w:rsidR="004F570F" w:rsidRPr="002B266C" w:rsidRDefault="004F570F" w:rsidP="004F570F">
            <w:pPr>
              <w:pStyle w:val="Texto1"/>
              <w:spacing w:before="120" w:after="120"/>
            </w:pPr>
            <w:r w:rsidRPr="008A38DF">
              <w:t xml:space="preserve">- </w:t>
            </w:r>
            <w:r w:rsidRPr="002B266C">
              <w:t>Establecer comunicación por los medios alternativos (teléfono fijo o móvil)</w:t>
            </w:r>
            <w:r w:rsidRPr="008A38DF">
              <w:t xml:space="preserve"> informando del fallo de comunicación radio</w:t>
            </w:r>
            <w:r w:rsidRPr="004F570F">
              <w:t>.</w:t>
            </w:r>
            <w:r w:rsidR="002E5789">
              <w:t xml:space="preserve"> Valorar la continuidad o cancelación de las operaciones </w:t>
            </w:r>
            <w:r w:rsidR="00B553D8">
              <w:t>del UAS.</w:t>
            </w:r>
          </w:p>
          <w:p w14:paraId="15599D9D" w14:textId="0DB12CA0" w:rsidR="004F570F" w:rsidRDefault="004F570F" w:rsidP="001856DD">
            <w:pPr>
              <w:pStyle w:val="Texto1"/>
              <w:numPr>
                <w:ilvl w:val="0"/>
                <w:numId w:val="7"/>
              </w:numPr>
              <w:spacing w:before="120" w:after="120"/>
              <w:ind w:left="329"/>
            </w:pPr>
            <w:r>
              <w:t>Si el fallo de comunicaciones es detectado por el operador de UAS:</w:t>
            </w:r>
          </w:p>
          <w:p w14:paraId="4C132CAF" w14:textId="77777777" w:rsidR="004F570F" w:rsidRDefault="004F570F" w:rsidP="004F570F">
            <w:pPr>
              <w:pStyle w:val="Texto1"/>
              <w:spacing w:before="120" w:after="120"/>
            </w:pPr>
            <w:r w:rsidRPr="00C3560B">
              <w:t>- Mantener la conciencia situacional extremando la observación del espacio aéreo y el “ver y evitar”.</w:t>
            </w:r>
            <w:r w:rsidRPr="008A38DF">
              <w:t xml:space="preserve"> </w:t>
            </w:r>
          </w:p>
          <w:p w14:paraId="19FA0D89" w14:textId="5CEEB143" w:rsidR="004F570F" w:rsidRPr="002B266C" w:rsidRDefault="004F570F" w:rsidP="004F570F">
            <w:pPr>
              <w:pStyle w:val="Texto1"/>
              <w:spacing w:before="120" w:after="120"/>
            </w:pPr>
            <w:r w:rsidRPr="008A38DF">
              <w:t xml:space="preserve">- </w:t>
            </w:r>
            <w:r w:rsidRPr="002B266C">
              <w:t>Establecer comunicación por los medios alternativos (teléfono fijo o móvil)</w:t>
            </w:r>
            <w:r w:rsidRPr="008A38DF">
              <w:t xml:space="preserve"> informando del fallo de comunicación radio y proceder según instrucci</w:t>
            </w:r>
            <w:r w:rsidRPr="004F570F">
              <w:t>ones ATS.</w:t>
            </w:r>
          </w:p>
          <w:p w14:paraId="2914DFB3" w14:textId="55CD3FC6" w:rsidR="00A53121" w:rsidRDefault="004F570F" w:rsidP="004F570F">
            <w:pPr>
              <w:pStyle w:val="Texto1"/>
              <w:spacing w:before="120" w:after="120"/>
            </w:pPr>
            <w:r w:rsidRPr="008A38DF">
              <w:t xml:space="preserve">- </w:t>
            </w:r>
            <w:r w:rsidRPr="007B3C70">
              <w:t>Si el operador no es capaz de establecer las comunicaciones por ningún medio</w:t>
            </w:r>
            <w:r w:rsidR="00B553D8">
              <w:t xml:space="preserve"> deberá finalizar inmediatamente el vuelo aterrizando la aeronave en un lugar seguro.</w:t>
            </w:r>
          </w:p>
          <w:p w14:paraId="3E14725C" w14:textId="430D3C7A" w:rsidR="00A53121" w:rsidRDefault="00A53121" w:rsidP="004F570F">
            <w:pPr>
              <w:pStyle w:val="Texto1"/>
              <w:spacing w:before="120" w:after="120"/>
            </w:pPr>
            <w:r>
              <w:t>- Comunicar lo antes posible la finalización de la actividad a la dependencia ATS por el medio alternativo pertinente y cancelando el plan de vuelo ATS.</w:t>
            </w:r>
          </w:p>
          <w:p w14:paraId="32626548" w14:textId="5BCC6CA8" w:rsidR="004F570F" w:rsidRPr="00DB173A" w:rsidRDefault="00A53121" w:rsidP="00173A08">
            <w:pPr>
              <w:pStyle w:val="Texto1"/>
              <w:spacing w:before="120" w:after="120"/>
            </w:pPr>
            <w:r>
              <w:t xml:space="preserve">- En caso de reestablecer las comunicaciones, el operador </w:t>
            </w:r>
            <w:r w:rsidR="00C52F00">
              <w:t xml:space="preserve">de UAS deberá </w:t>
            </w:r>
            <w:r w:rsidR="00D07C7C">
              <w:t>obtener nuevamente la autorización ATC o comunicación AFIS para iniciar un nuevo vuelo.</w:t>
            </w:r>
          </w:p>
        </w:tc>
      </w:tr>
      <w:tr w:rsidR="00F472FD" w14:paraId="10D409E0" w14:textId="77777777" w:rsidTr="00D71ABF">
        <w:tc>
          <w:tcPr>
            <w:tcW w:w="2263" w:type="dxa"/>
          </w:tcPr>
          <w:p w14:paraId="001BD6DC" w14:textId="79254786" w:rsidR="00F472FD" w:rsidRPr="00BC277D" w:rsidRDefault="00C67C17" w:rsidP="004229A8">
            <w:pPr>
              <w:pStyle w:val="Texto1"/>
              <w:spacing w:before="120" w:after="120"/>
              <w:jc w:val="left"/>
            </w:pPr>
            <w:r w:rsidRPr="00BC277D">
              <w:t>Pérdida de control del UAS</w:t>
            </w:r>
            <w:r w:rsidR="004C4258" w:rsidRPr="00BC277D">
              <w:t xml:space="preserve"> (fly away)</w:t>
            </w:r>
          </w:p>
        </w:tc>
        <w:tc>
          <w:tcPr>
            <w:tcW w:w="7365" w:type="dxa"/>
          </w:tcPr>
          <w:p w14:paraId="59ED3D50" w14:textId="2878567C" w:rsidR="009E3DA2" w:rsidRPr="00BC277D" w:rsidRDefault="009E3DA2" w:rsidP="00D72E67">
            <w:pPr>
              <w:pStyle w:val="Texto1"/>
              <w:numPr>
                <w:ilvl w:val="0"/>
                <w:numId w:val="18"/>
              </w:numPr>
              <w:spacing w:before="120" w:after="120"/>
            </w:pPr>
            <w:r w:rsidRPr="00BC277D">
              <w:t>Si no es posible recuperar el control</w:t>
            </w:r>
            <w:r w:rsidR="005E1A3B" w:rsidRPr="00BC277D">
              <w:t xml:space="preserve"> y/o se desconoce la posición del UAS:</w:t>
            </w:r>
          </w:p>
          <w:p w14:paraId="3CE43007" w14:textId="5351877D" w:rsidR="00F472FD" w:rsidRPr="00BC277D" w:rsidRDefault="004C4258" w:rsidP="004229A8">
            <w:pPr>
              <w:pStyle w:val="Texto1"/>
              <w:spacing w:before="120" w:after="120"/>
            </w:pPr>
            <w:r w:rsidRPr="00BC277D">
              <w:lastRenderedPageBreak/>
              <w:t xml:space="preserve">- </w:t>
            </w:r>
            <w:r w:rsidR="005E1A3B" w:rsidRPr="00BC277D">
              <w:t>Considerar la a</w:t>
            </w:r>
            <w:r w:rsidR="008F17A3" w:rsidRPr="00BC277D">
              <w:t xml:space="preserve">ctivar </w:t>
            </w:r>
            <w:r w:rsidR="003648E2" w:rsidRPr="00BC277D">
              <w:t>el sistema de terminación segura del vuelo</w:t>
            </w:r>
            <w:r w:rsidR="005E1A3B" w:rsidRPr="00BC277D">
              <w:t xml:space="preserve"> según procedimientos del operador.</w:t>
            </w:r>
          </w:p>
          <w:p w14:paraId="4FC81F91" w14:textId="0BE3C34A" w:rsidR="006554C9" w:rsidRPr="00BC277D" w:rsidRDefault="003648E2" w:rsidP="004229A8">
            <w:pPr>
              <w:pStyle w:val="Texto1"/>
              <w:spacing w:before="120" w:after="120"/>
            </w:pPr>
            <w:r w:rsidRPr="00BC277D">
              <w:t xml:space="preserve">- Notificar </w:t>
            </w:r>
            <w:r w:rsidR="006554C9" w:rsidRPr="00BC277D">
              <w:t xml:space="preserve">a la mayor brevedad posible </w:t>
            </w:r>
            <w:r w:rsidRPr="00BC277D">
              <w:t>por radio/teléfono a</w:t>
            </w:r>
            <w:r w:rsidR="006554C9" w:rsidRPr="00BC277D">
              <w:t>l ATS</w:t>
            </w:r>
            <w:r w:rsidR="005E1A3B" w:rsidRPr="00BC277D">
              <w:t xml:space="preserve"> la</w:t>
            </w:r>
            <w:r w:rsidR="00611CA0" w:rsidRPr="00BC277D">
              <w:t xml:space="preserve"> </w:t>
            </w:r>
            <w:r w:rsidR="005E1A3B" w:rsidRPr="00BC277D">
              <w:t>pérdida de control y posición del UA</w:t>
            </w:r>
            <w:r w:rsidR="007E2510" w:rsidRPr="00BC277D">
              <w:t>:</w:t>
            </w:r>
          </w:p>
          <w:p w14:paraId="280AAA0C" w14:textId="46B75833" w:rsidR="007E2510" w:rsidRPr="00BC277D" w:rsidRDefault="15D2A93D">
            <w:pPr>
              <w:pStyle w:val="Texto1"/>
              <w:spacing w:before="120" w:after="120"/>
              <w:ind w:left="459"/>
              <w:rPr>
                <w:rFonts w:ascii="Calibri" w:eastAsia="Calibri" w:hAnsi="Calibri" w:cs="Calibri"/>
              </w:rPr>
            </w:pPr>
            <w:r>
              <w:t xml:space="preserve">- </w:t>
            </w:r>
            <w:r w:rsidR="0F542460">
              <w:t>Indicativo de llamada + “no tripulado”</w:t>
            </w:r>
            <w:r w:rsidR="775965C2" w:rsidRPr="171DCD7C">
              <w:rPr>
                <w:rFonts w:ascii="Calibri" w:eastAsia="Calibri" w:hAnsi="Calibri" w:cs="Calibri"/>
              </w:rPr>
              <w:t xml:space="preserve"> o </w:t>
            </w:r>
            <w:r w:rsidR="775965C2" w:rsidRPr="00896750">
              <w:rPr>
                <w:rFonts w:ascii="Calibri" w:eastAsia="Calibri" w:hAnsi="Calibri" w:cs="Calibri"/>
              </w:rPr>
              <w:t>“</w:t>
            </w:r>
            <w:r w:rsidR="775965C2" w:rsidRPr="171DCD7C">
              <w:rPr>
                <w:rFonts w:ascii="Calibri" w:eastAsia="Calibri" w:hAnsi="Calibri" w:cs="Calibri"/>
              </w:rPr>
              <w:t>unmanned”</w:t>
            </w:r>
          </w:p>
          <w:p w14:paraId="5A295C4C" w14:textId="519DFB3C" w:rsidR="00851EC5" w:rsidRPr="00BC277D" w:rsidRDefault="00611CA0" w:rsidP="004229A8">
            <w:pPr>
              <w:pStyle w:val="Texto1"/>
              <w:spacing w:before="120" w:after="120"/>
              <w:ind w:left="459"/>
            </w:pPr>
            <w:r w:rsidRPr="00BC277D">
              <w:t>-</w:t>
            </w:r>
            <w:r w:rsidR="00851EC5" w:rsidRPr="00BC277D">
              <w:t xml:space="preserve"> Emergencia por pérdida de control de la aeronave no tripulada</w:t>
            </w:r>
          </w:p>
          <w:p w14:paraId="1090F358" w14:textId="2BE47210" w:rsidR="00851EC5" w:rsidRPr="00BC277D" w:rsidRDefault="00611CA0" w:rsidP="004229A8">
            <w:pPr>
              <w:pStyle w:val="Texto1"/>
              <w:spacing w:before="120" w:after="120"/>
              <w:ind w:left="459"/>
            </w:pPr>
            <w:r w:rsidRPr="00BC277D">
              <w:t>- Última posición conocida, velocidad, rumbo y altura/altitud</w:t>
            </w:r>
          </w:p>
          <w:p w14:paraId="54724BD2" w14:textId="5B752CAC" w:rsidR="00611CA0" w:rsidRPr="00BC277D" w:rsidRDefault="00611CA0" w:rsidP="004229A8">
            <w:pPr>
              <w:pStyle w:val="Texto1"/>
              <w:spacing w:before="120" w:after="120"/>
              <w:ind w:left="459"/>
            </w:pPr>
            <w:r w:rsidRPr="00BC277D">
              <w:t>- Autonomía restante</w:t>
            </w:r>
          </w:p>
          <w:p w14:paraId="470E760F" w14:textId="11937C83" w:rsidR="00611CA0" w:rsidRPr="00BC277D" w:rsidRDefault="00611CA0" w:rsidP="004229A8">
            <w:pPr>
              <w:pStyle w:val="Texto1"/>
              <w:spacing w:before="120" w:after="120"/>
            </w:pPr>
            <w:r w:rsidRPr="00BC277D">
              <w:t xml:space="preserve">- </w:t>
            </w:r>
            <w:r w:rsidR="00065E1D" w:rsidRPr="00BC277D">
              <w:t>Informar la finalización de la emergencia al ATS cuando se tenga conocimiento de que el UA</w:t>
            </w:r>
            <w:r w:rsidR="00C2671D" w:rsidRPr="00BC277D">
              <w:t xml:space="preserve"> ya no se encuentra en vuelo o se tiene la certeza de que </w:t>
            </w:r>
            <w:r w:rsidR="008E38C0" w:rsidRPr="00BC277D">
              <w:t>no es posible que continúe en vuelo (</w:t>
            </w:r>
            <w:r w:rsidR="00EF37F6" w:rsidRPr="00BC277D">
              <w:t>ha transcurrido el tiempo máximo de autonomía total del UA)</w:t>
            </w:r>
          </w:p>
        </w:tc>
      </w:tr>
    </w:tbl>
    <w:p w14:paraId="667D799A" w14:textId="77777777" w:rsidR="008444AE" w:rsidRDefault="008444AE" w:rsidP="007E16D0">
      <w:pPr>
        <w:pStyle w:val="Texto1"/>
      </w:pPr>
    </w:p>
    <w:p w14:paraId="4DDBEF00" w14:textId="046D0C4C" w:rsidR="00B3235A" w:rsidRPr="007E16D0" w:rsidRDefault="00F4196B" w:rsidP="007E16D0">
      <w:pPr>
        <w:pStyle w:val="Texto1"/>
      </w:pPr>
      <w:r>
        <w:t>A continuación</w:t>
      </w:r>
      <w:r w:rsidR="20442AB3">
        <w:t>,</w:t>
      </w:r>
      <w:r>
        <w:t xml:space="preserve"> se </w:t>
      </w:r>
      <w:r w:rsidR="000C13D7">
        <w:t xml:space="preserve">indican las direcciones de contacto </w:t>
      </w:r>
      <w:r w:rsidR="008F38F4">
        <w:t>para notificaciones en caso de situaciones a</w:t>
      </w:r>
      <w:r w:rsidR="00340990">
        <w:t>nómalas</w:t>
      </w:r>
      <w:r w:rsidR="008F38F4">
        <w:t xml:space="preserve"> o de emergencia:</w:t>
      </w:r>
    </w:p>
    <w:tbl>
      <w:tblPr>
        <w:tblStyle w:val="Tablaconcuadrcula"/>
        <w:tblW w:w="0" w:type="auto"/>
        <w:tblLook w:val="04A0" w:firstRow="1" w:lastRow="0" w:firstColumn="1" w:lastColumn="0" w:noHBand="0" w:noVBand="1"/>
      </w:tblPr>
      <w:tblGrid>
        <w:gridCol w:w="4815"/>
        <w:gridCol w:w="4813"/>
      </w:tblGrid>
      <w:tr w:rsidR="00B3235A" w14:paraId="7D20525A" w14:textId="77777777" w:rsidTr="00D71ABF">
        <w:tc>
          <w:tcPr>
            <w:tcW w:w="4815" w:type="dxa"/>
            <w:vAlign w:val="center"/>
          </w:tcPr>
          <w:p w14:paraId="27602DB6" w14:textId="77777777" w:rsidR="00B3235A" w:rsidRDefault="00B3235A" w:rsidP="00D066A9">
            <w:pPr>
              <w:pStyle w:val="Texto1"/>
              <w:jc w:val="center"/>
            </w:pPr>
            <w:r>
              <w:t>Puesto</w:t>
            </w:r>
          </w:p>
        </w:tc>
        <w:tc>
          <w:tcPr>
            <w:tcW w:w="4813" w:type="dxa"/>
            <w:vAlign w:val="center"/>
          </w:tcPr>
          <w:p w14:paraId="0C501850" w14:textId="77777777" w:rsidR="00B3235A" w:rsidRDefault="00B3235A" w:rsidP="00D066A9">
            <w:pPr>
              <w:pStyle w:val="Texto1"/>
              <w:jc w:val="center"/>
            </w:pPr>
            <w:r>
              <w:t>Contacto</w:t>
            </w:r>
          </w:p>
        </w:tc>
      </w:tr>
      <w:tr w:rsidR="00B3235A" w14:paraId="45801825" w14:textId="77777777" w:rsidTr="00D71ABF">
        <w:tc>
          <w:tcPr>
            <w:tcW w:w="4815" w:type="dxa"/>
            <w:vAlign w:val="center"/>
          </w:tcPr>
          <w:p w14:paraId="2E7982B6" w14:textId="72A69F83" w:rsidR="00B3235A" w:rsidRPr="00AF76EF" w:rsidRDefault="00BE594B" w:rsidP="007E16D0">
            <w:pPr>
              <w:pStyle w:val="Texto1"/>
            </w:pPr>
            <w:r w:rsidRPr="00AF76EF">
              <w:t>Dependencia ATS</w:t>
            </w:r>
            <w:r w:rsidR="004343AD" w:rsidRPr="00AF76EF">
              <w:t xml:space="preserve"> </w:t>
            </w:r>
            <w:r w:rsidR="00862874" w:rsidRPr="00AF76EF">
              <w:t>(civil/militar)</w:t>
            </w:r>
          </w:p>
        </w:tc>
        <w:tc>
          <w:tcPr>
            <w:tcW w:w="4813" w:type="dxa"/>
            <w:vAlign w:val="center"/>
          </w:tcPr>
          <w:p w14:paraId="352F2534" w14:textId="42C8A5A6" w:rsidR="00B3235A" w:rsidRPr="00AF76EF" w:rsidRDefault="00AC72D3" w:rsidP="007E16D0">
            <w:pPr>
              <w:pStyle w:val="Texto1"/>
            </w:pPr>
            <w:r w:rsidRPr="00AF76EF">
              <w:t xml:space="preserve">Frecuencia / TLF // </w:t>
            </w:r>
            <w:r w:rsidR="00D066A9" w:rsidRPr="00AF76EF">
              <w:t>Según dependencia afectada.</w:t>
            </w:r>
            <w:r w:rsidR="00C653E2" w:rsidRPr="00AF76EF">
              <w:t xml:space="preserve"> Se facilita en coordinación previa</w:t>
            </w:r>
          </w:p>
        </w:tc>
      </w:tr>
      <w:tr w:rsidR="00B3235A" w:rsidRPr="000C3640" w14:paraId="29B889CE" w14:textId="77777777" w:rsidTr="00D71ABF">
        <w:tc>
          <w:tcPr>
            <w:tcW w:w="4815" w:type="dxa"/>
            <w:vAlign w:val="center"/>
          </w:tcPr>
          <w:p w14:paraId="301D8CFD" w14:textId="2F7E76C0" w:rsidR="00B3235A" w:rsidRPr="00AF76EF" w:rsidRDefault="00456D84" w:rsidP="007E16D0">
            <w:pPr>
              <w:pStyle w:val="Texto1"/>
            </w:pPr>
            <w:r w:rsidRPr="00AF76EF">
              <w:t>Departamento</w:t>
            </w:r>
            <w:r w:rsidR="00503937" w:rsidRPr="00AF76EF">
              <w:t xml:space="preserve"> de coordinación operativa </w:t>
            </w:r>
            <w:r w:rsidRPr="00AF76EF">
              <w:t xml:space="preserve">de espacio aéreo </w:t>
            </w:r>
            <w:r w:rsidR="00503937" w:rsidRPr="00AF76EF">
              <w:t>(</w:t>
            </w:r>
            <w:r w:rsidR="00B3235A" w:rsidRPr="00AF76EF">
              <w:t>CO</w:t>
            </w:r>
            <w:r w:rsidR="00AF76EF" w:rsidRPr="00AF76EF">
              <w:t>O</w:t>
            </w:r>
            <w:r w:rsidR="00B3235A" w:rsidRPr="00AF76EF">
              <w:t>P</w:t>
            </w:r>
            <w:r w:rsidR="00503937" w:rsidRPr="00AF76EF">
              <w:t>) de E</w:t>
            </w:r>
            <w:r w:rsidR="007E2471" w:rsidRPr="00AF76EF">
              <w:t>NAIRE</w:t>
            </w:r>
          </w:p>
        </w:tc>
        <w:tc>
          <w:tcPr>
            <w:tcW w:w="4813" w:type="dxa"/>
            <w:vAlign w:val="center"/>
          </w:tcPr>
          <w:p w14:paraId="374B1BC5" w14:textId="4C277808" w:rsidR="00B3235A" w:rsidRPr="000F4733" w:rsidRDefault="00306BFB" w:rsidP="007E16D0">
            <w:pPr>
              <w:pStyle w:val="Texto1"/>
              <w:rPr>
                <w:highlight w:val="cyan"/>
                <w:lang w:val="fr-FR"/>
              </w:rPr>
            </w:pPr>
            <w:r w:rsidRPr="000F4733">
              <w:rPr>
                <w:lang w:val="fr-FR"/>
              </w:rPr>
              <w:t xml:space="preserve">ENAIRE PLANEA / </w:t>
            </w:r>
            <w:hyperlink r:id="rId25" w:history="1">
              <w:r w:rsidR="00AF76EF" w:rsidRPr="000F4733">
                <w:rPr>
                  <w:rStyle w:val="Hipervnculo"/>
                  <w:lang w:val="fr-FR"/>
                </w:rPr>
                <w:t>cop@enaire.es</w:t>
              </w:r>
            </w:hyperlink>
            <w:r w:rsidR="00AF76EF" w:rsidRPr="000F4733">
              <w:rPr>
                <w:lang w:val="fr-FR"/>
              </w:rPr>
              <w:t xml:space="preserve"> </w:t>
            </w:r>
          </w:p>
        </w:tc>
      </w:tr>
      <w:tr w:rsidR="00B3235A" w14:paraId="13A328C0" w14:textId="77777777" w:rsidTr="00D71ABF">
        <w:tc>
          <w:tcPr>
            <w:tcW w:w="4815" w:type="dxa"/>
            <w:vAlign w:val="center"/>
          </w:tcPr>
          <w:p w14:paraId="5221A448" w14:textId="439C7D46" w:rsidR="00B3235A" w:rsidRPr="00AF76EF" w:rsidRDefault="00DA4640" w:rsidP="007E16D0">
            <w:pPr>
              <w:pStyle w:val="Texto1"/>
            </w:pPr>
            <w:r w:rsidRPr="00AF76EF">
              <w:t xml:space="preserve">Centro de Gestión Aeroportuario (CGA) </w:t>
            </w:r>
            <w:r w:rsidR="00862874" w:rsidRPr="00AF76EF">
              <w:t xml:space="preserve">/ </w:t>
            </w:r>
            <w:r w:rsidR="00BA60E3" w:rsidRPr="00AF76EF">
              <w:t xml:space="preserve">Operaciones Aeropuerto / </w:t>
            </w:r>
            <w:r w:rsidR="00862874" w:rsidRPr="00AF76EF">
              <w:t>Base militar</w:t>
            </w:r>
          </w:p>
        </w:tc>
        <w:tc>
          <w:tcPr>
            <w:tcW w:w="4813" w:type="dxa"/>
            <w:vAlign w:val="center"/>
          </w:tcPr>
          <w:p w14:paraId="24528B35" w14:textId="6892F44D" w:rsidR="00B3235A" w:rsidRPr="00AF76EF" w:rsidRDefault="00D066A9" w:rsidP="007E16D0">
            <w:pPr>
              <w:pStyle w:val="Texto1"/>
            </w:pPr>
            <w:r w:rsidRPr="00AF76EF">
              <w:t xml:space="preserve">Según dependencia afectada. </w:t>
            </w:r>
            <w:r w:rsidR="00DA4640" w:rsidRPr="00AF76EF">
              <w:t xml:space="preserve">Se facilita </w:t>
            </w:r>
            <w:r w:rsidRPr="00AF76EF">
              <w:t>Contacto en coordinación pre</w:t>
            </w:r>
            <w:r w:rsidR="00DA4640" w:rsidRPr="00AF76EF">
              <w:t>via.</w:t>
            </w:r>
          </w:p>
        </w:tc>
      </w:tr>
      <w:tr w:rsidR="00B3235A" w14:paraId="6C30B79D" w14:textId="77777777" w:rsidTr="00D71ABF">
        <w:tc>
          <w:tcPr>
            <w:tcW w:w="4815" w:type="dxa"/>
            <w:vAlign w:val="center"/>
          </w:tcPr>
          <w:p w14:paraId="1B31A119" w14:textId="77777777" w:rsidR="00B3235A" w:rsidRPr="00AF76EF" w:rsidRDefault="00D066A9" w:rsidP="007E16D0">
            <w:pPr>
              <w:pStyle w:val="Texto1"/>
            </w:pPr>
            <w:r w:rsidRPr="00AF76EF">
              <w:t>Emergencias</w:t>
            </w:r>
          </w:p>
        </w:tc>
        <w:tc>
          <w:tcPr>
            <w:tcW w:w="4813" w:type="dxa"/>
            <w:vAlign w:val="center"/>
          </w:tcPr>
          <w:p w14:paraId="5F0CA593" w14:textId="77777777" w:rsidR="00B3235A" w:rsidRPr="00AF76EF" w:rsidRDefault="00D066A9" w:rsidP="007E16D0">
            <w:pPr>
              <w:pStyle w:val="Texto1"/>
            </w:pPr>
            <w:r w:rsidRPr="00AF76EF">
              <w:t>112</w:t>
            </w:r>
          </w:p>
        </w:tc>
      </w:tr>
    </w:tbl>
    <w:p w14:paraId="4E125463" w14:textId="457C4105" w:rsidR="004A408A" w:rsidRDefault="004A408A" w:rsidP="001856DD">
      <w:pPr>
        <w:pStyle w:val="Ttulo1"/>
        <w:numPr>
          <w:ilvl w:val="0"/>
          <w:numId w:val="4"/>
        </w:numPr>
        <w:tabs>
          <w:tab w:val="left" w:pos="0"/>
        </w:tabs>
        <w:ind w:left="284" w:hanging="284"/>
      </w:pPr>
      <w:r>
        <w:t>EVIDENCIA DE COORDINACIÓN</w:t>
      </w:r>
      <w:r w:rsidR="00AE494E">
        <w:t xml:space="preserve"> Y VALIDEZ</w:t>
      </w:r>
    </w:p>
    <w:p w14:paraId="635832DF" w14:textId="77777777" w:rsidR="00A24831" w:rsidRDefault="00731034" w:rsidP="00A24831">
      <w:pPr>
        <w:pStyle w:val="Texto1"/>
      </w:pPr>
      <w:r>
        <w:t>La presente coordinación tiene validez indefinida</w:t>
      </w:r>
      <w:r w:rsidR="002714B9">
        <w:t>, con sujeción, en todo caso, a</w:t>
      </w:r>
      <w:r w:rsidR="00FB02C4">
        <w:t xml:space="preserve"> la correcta implementación de las medidas de </w:t>
      </w:r>
      <w:r w:rsidR="00FE051E">
        <w:t>atenuación</w:t>
      </w:r>
      <w:r w:rsidR="00B67629">
        <w:t xml:space="preserve"> y al</w:t>
      </w:r>
      <w:r w:rsidR="002714B9">
        <w:t xml:space="preserve"> cumplimiento de las limitaciones o condiciones de la operación establecidas</w:t>
      </w:r>
      <w:r w:rsidR="004560AD">
        <w:t>,</w:t>
      </w:r>
      <w:r w:rsidR="002714B9">
        <w:t xml:space="preserve"> </w:t>
      </w:r>
      <w:r w:rsidR="00C81E80">
        <w:t xml:space="preserve">y </w:t>
      </w:r>
      <w:r w:rsidR="002714B9">
        <w:t>en tanto se mantenga su cumplimiento</w:t>
      </w:r>
      <w:r w:rsidR="00B67629">
        <w:t xml:space="preserve">. </w:t>
      </w:r>
      <w:r w:rsidR="0041307C">
        <w:t>Cualquier modificació</w:t>
      </w:r>
      <w:r w:rsidR="00D41BE2">
        <w:t>n o desv</w:t>
      </w:r>
      <w:r w:rsidR="00927B7D">
        <w:t>ío</w:t>
      </w:r>
      <w:r w:rsidR="00D41BE2">
        <w:t xml:space="preserve"> de lo indicado en el presente documento requerirá </w:t>
      </w:r>
      <w:r w:rsidR="000B2907">
        <w:t>de un nuevo acuerdo</w:t>
      </w:r>
      <w:r w:rsidR="009E2B8D">
        <w:t>.</w:t>
      </w:r>
    </w:p>
    <w:p w14:paraId="0BCA1E06" w14:textId="77777777" w:rsidR="006A47BD" w:rsidRDefault="000308B3" w:rsidP="00A24831">
      <w:pPr>
        <w:pStyle w:val="Texto1"/>
      </w:pPr>
      <w:r>
        <w:t>L</w:t>
      </w:r>
      <w:r w:rsidR="006431E9" w:rsidRPr="006431E9">
        <w:t xml:space="preserve">a aprobación de la presente EARO implicará la anulación automática de cualquier otra EARO emitida con anterioridad, finalizando así la vigencia de la misma. </w:t>
      </w:r>
      <w:r w:rsidR="00A24831">
        <w:t>Esta anulación automática se aplicará siempre que se presente una nueva EARO, correspondiente al mismo operador UAS y al mismo tipo de ConOps, siempre que la nueva EARO cubra las limitaciones máximas establecidas y mantenga la misma dependencia</w:t>
      </w:r>
      <w:r w:rsidR="006A47BD">
        <w:t>, en los casos de EARO precisas</w:t>
      </w:r>
      <w:r w:rsidR="00A24831">
        <w:t>. Asimismo, cuando se solicite o emita una EARO de carácter genérico, quedarán automáticamente anuladas todas las EARO precisas anteriores asociadas a dicho operador y ConOps</w:t>
      </w:r>
      <w:r w:rsidR="009E2B8D" w:rsidRPr="006431E9">
        <w:t>.</w:t>
      </w:r>
    </w:p>
    <w:p w14:paraId="1EE25A05" w14:textId="52CDDA84" w:rsidR="00AC580D" w:rsidRDefault="00F52185" w:rsidP="00A24831">
      <w:pPr>
        <w:pStyle w:val="Texto1"/>
      </w:pPr>
      <w:r>
        <w:t xml:space="preserve">Cuando existan motivos justificados, </w:t>
      </w:r>
      <w:r w:rsidR="003C1F2E">
        <w:t>ENAIRE</w:t>
      </w:r>
      <w:r w:rsidR="00B67629">
        <w:t xml:space="preserve"> se reserva el derecho a modificar las presentes condiciones</w:t>
      </w:r>
      <w:r w:rsidR="00EE2D5C">
        <w:t xml:space="preserve"> o revocar el acuerdo.</w:t>
      </w:r>
    </w:p>
    <w:p w14:paraId="347F2644" w14:textId="01133946" w:rsidR="003524D3" w:rsidRDefault="003524D3" w:rsidP="00A24831">
      <w:pPr>
        <w:pStyle w:val="Texto1"/>
      </w:pPr>
    </w:p>
    <w:p w14:paraId="632ABA97" w14:textId="77777777" w:rsidR="00700E37" w:rsidRDefault="00700E37" w:rsidP="00A24831">
      <w:pPr>
        <w:pStyle w:val="Texto1"/>
      </w:pPr>
    </w:p>
    <w:p w14:paraId="6CB96FA8" w14:textId="77777777" w:rsidR="00700E37" w:rsidRDefault="00700E37" w:rsidP="00A24831">
      <w:pPr>
        <w:pStyle w:val="Texto1"/>
      </w:pPr>
    </w:p>
    <w:p w14:paraId="575C2B60" w14:textId="7B6E3556" w:rsidR="00AC580D" w:rsidRDefault="00780885" w:rsidP="004A408A">
      <w:pPr>
        <w:pStyle w:val="Texto1"/>
      </w:pPr>
      <w:r>
        <w:lastRenderedPageBreak/>
        <w:t xml:space="preserve">En prueba de conformidad y evidencia </w:t>
      </w:r>
      <w:r w:rsidR="00486C77">
        <w:t>de coordinación</w:t>
      </w:r>
      <w:r>
        <w:t xml:space="preserve">, ambas partes </w:t>
      </w:r>
      <w:r w:rsidR="006F0FF2">
        <w:t xml:space="preserve">muestran su </w:t>
      </w:r>
      <w:r w:rsidR="00407A19">
        <w:t>consentimiento</w:t>
      </w:r>
      <w:r w:rsidR="00F52185">
        <w:t xml:space="preserve"> con el presente documento</w:t>
      </w:r>
      <w:r w:rsidR="008508D8">
        <w:t>:</w:t>
      </w:r>
    </w:p>
    <w:p w14:paraId="5A11507F" w14:textId="77777777" w:rsidR="00700E37" w:rsidRDefault="00700E37" w:rsidP="004A408A">
      <w:pPr>
        <w:pStyle w:val="Texto1"/>
      </w:pPr>
    </w:p>
    <w:tbl>
      <w:tblPr>
        <w:tblStyle w:val="Tablaconcuadrcula"/>
        <w:tblW w:w="0" w:type="auto"/>
        <w:tblLook w:val="04A0" w:firstRow="1" w:lastRow="0" w:firstColumn="1" w:lastColumn="0" w:noHBand="0" w:noVBand="1"/>
      </w:tblPr>
      <w:tblGrid>
        <w:gridCol w:w="4814"/>
        <w:gridCol w:w="4814"/>
      </w:tblGrid>
      <w:tr w:rsidR="005050E1" w14:paraId="6834A475" w14:textId="72E2D9B2" w:rsidTr="0A394B5A">
        <w:tc>
          <w:tcPr>
            <w:tcW w:w="4814" w:type="dxa"/>
          </w:tcPr>
          <w:p w14:paraId="6FC9F73E" w14:textId="5A2EC7D1" w:rsidR="005050E1" w:rsidRPr="005B3461" w:rsidRDefault="005050E1" w:rsidP="005050E1">
            <w:pPr>
              <w:pStyle w:val="Texto1"/>
              <w:jc w:val="center"/>
              <w:rPr>
                <w:b/>
                <w:bCs/>
              </w:rPr>
            </w:pPr>
            <w:r w:rsidRPr="005B3461">
              <w:rPr>
                <w:b/>
                <w:bCs/>
              </w:rPr>
              <w:t>El operador</w:t>
            </w:r>
            <w:r>
              <w:rPr>
                <w:b/>
                <w:bCs/>
              </w:rPr>
              <w:t xml:space="preserve"> de UAS</w:t>
            </w:r>
          </w:p>
        </w:tc>
        <w:tc>
          <w:tcPr>
            <w:tcW w:w="4814" w:type="dxa"/>
            <w:vMerge w:val="restart"/>
          </w:tcPr>
          <w:p w14:paraId="03C67236" w14:textId="29DFCC7F" w:rsidR="005050E1" w:rsidRPr="005B3461" w:rsidRDefault="005050E1" w:rsidP="001D39A2">
            <w:pPr>
              <w:pStyle w:val="Texto1"/>
              <w:jc w:val="center"/>
              <w:rPr>
                <w:b/>
                <w:bCs/>
              </w:rPr>
            </w:pPr>
            <w:r w:rsidRPr="005B3461">
              <w:rPr>
                <w:b/>
                <w:bCs/>
              </w:rPr>
              <w:t xml:space="preserve">El </w:t>
            </w:r>
            <w:r>
              <w:rPr>
                <w:b/>
                <w:bCs/>
              </w:rPr>
              <w:t>P</w:t>
            </w:r>
            <w:r w:rsidRPr="005B3461">
              <w:rPr>
                <w:b/>
                <w:bCs/>
              </w:rPr>
              <w:t xml:space="preserve">roveedor de </w:t>
            </w:r>
            <w:r>
              <w:rPr>
                <w:b/>
                <w:bCs/>
              </w:rPr>
              <w:t>S</w:t>
            </w:r>
            <w:r w:rsidRPr="005B3461">
              <w:rPr>
                <w:b/>
                <w:bCs/>
              </w:rPr>
              <w:t xml:space="preserve">ervicios de </w:t>
            </w:r>
            <w:r>
              <w:rPr>
                <w:b/>
                <w:bCs/>
              </w:rPr>
              <w:t>T</w:t>
            </w:r>
            <w:r w:rsidRPr="005B3461">
              <w:rPr>
                <w:b/>
                <w:bCs/>
              </w:rPr>
              <w:t xml:space="preserve">ránsito </w:t>
            </w:r>
            <w:r>
              <w:rPr>
                <w:b/>
                <w:bCs/>
              </w:rPr>
              <w:t>A</w:t>
            </w:r>
            <w:r w:rsidRPr="005B3461">
              <w:rPr>
                <w:b/>
                <w:bCs/>
              </w:rPr>
              <w:t>éreo</w:t>
            </w:r>
            <w:r>
              <w:rPr>
                <w:b/>
                <w:bCs/>
              </w:rPr>
              <w:t>, ENAIRE</w:t>
            </w:r>
          </w:p>
        </w:tc>
      </w:tr>
      <w:tr w:rsidR="005050E1" w14:paraId="36E45AFF" w14:textId="77777777" w:rsidTr="0A394B5A">
        <w:tc>
          <w:tcPr>
            <w:tcW w:w="4814" w:type="dxa"/>
          </w:tcPr>
          <w:p w14:paraId="32E64C99" w14:textId="6B53B5CD" w:rsidR="005050E1" w:rsidRPr="005050E1" w:rsidRDefault="00E34EC2" w:rsidP="005050E1">
            <w:pPr>
              <w:pStyle w:val="Texto1"/>
            </w:pPr>
            <w:sdt>
              <w:sdtPr>
                <w:rPr>
                  <w:sz w:val="20"/>
                  <w:szCs w:val="20"/>
                </w:rPr>
                <w:id w:val="439723026"/>
                <w14:checkbox>
                  <w14:checked w14:val="0"/>
                  <w14:checkedState w14:val="2612" w14:font="MS Gothic"/>
                  <w14:uncheckedState w14:val="2610" w14:font="MS Gothic"/>
                </w14:checkbox>
              </w:sdtPr>
              <w:sdtEndPr/>
              <w:sdtContent>
                <w:r w:rsidR="005050E1" w:rsidRPr="00281463">
                  <w:rPr>
                    <w:rFonts w:ascii="MS Gothic" w:eastAsia="MS Gothic" w:hAnsi="MS Gothic" w:hint="eastAsia"/>
                    <w:sz w:val="20"/>
                    <w:szCs w:val="20"/>
                  </w:rPr>
                  <w:t>☐</w:t>
                </w:r>
              </w:sdtContent>
            </w:sdt>
            <w:r w:rsidR="005050E1" w:rsidRPr="005050E1">
              <w:t xml:space="preserve"> En nombre propio         </w:t>
            </w:r>
          </w:p>
          <w:p w14:paraId="4ADB85EC" w14:textId="0336CA92" w:rsidR="005050E1" w:rsidRPr="005B3461" w:rsidRDefault="00E34EC2" w:rsidP="005050E1">
            <w:pPr>
              <w:pStyle w:val="Texto1"/>
              <w:rPr>
                <w:b/>
                <w:bCs/>
              </w:rPr>
            </w:pPr>
            <w:sdt>
              <w:sdtPr>
                <w:rPr>
                  <w:sz w:val="20"/>
                  <w:szCs w:val="20"/>
                </w:rPr>
                <w:id w:val="-1701539477"/>
                <w14:checkbox>
                  <w14:checked w14:val="0"/>
                  <w14:checkedState w14:val="2612" w14:font="MS Gothic"/>
                  <w14:uncheckedState w14:val="2610" w14:font="MS Gothic"/>
                </w14:checkbox>
              </w:sdtPr>
              <w:sdtEndPr/>
              <w:sdtContent>
                <w:r w:rsidR="005050E1" w:rsidRPr="00281463">
                  <w:rPr>
                    <w:rFonts w:ascii="MS Gothic" w:eastAsia="MS Gothic" w:hAnsi="MS Gothic" w:hint="eastAsia"/>
                    <w:sz w:val="20"/>
                    <w:szCs w:val="20"/>
                  </w:rPr>
                  <w:t>☐</w:t>
                </w:r>
              </w:sdtContent>
            </w:sdt>
            <w:r w:rsidR="005050E1" w:rsidRPr="005050E1">
              <w:t xml:space="preserve"> Por medio de representación/apoderamiento</w:t>
            </w:r>
          </w:p>
        </w:tc>
        <w:tc>
          <w:tcPr>
            <w:tcW w:w="4814" w:type="dxa"/>
            <w:vMerge/>
          </w:tcPr>
          <w:p w14:paraId="62AD8C18" w14:textId="77777777" w:rsidR="005050E1" w:rsidRPr="005B3461" w:rsidRDefault="005050E1" w:rsidP="001D39A2">
            <w:pPr>
              <w:pStyle w:val="Texto1"/>
              <w:jc w:val="center"/>
              <w:rPr>
                <w:b/>
                <w:bCs/>
              </w:rPr>
            </w:pPr>
          </w:p>
        </w:tc>
      </w:tr>
      <w:tr w:rsidR="00A75A60" w14:paraId="38A40857" w14:textId="1BBC8E7E" w:rsidTr="00DF2FC4">
        <w:trPr>
          <w:trHeight w:val="1839"/>
        </w:trPr>
        <w:tc>
          <w:tcPr>
            <w:tcW w:w="4814" w:type="dxa"/>
          </w:tcPr>
          <w:p w14:paraId="46960AA6" w14:textId="03F584B8" w:rsidR="00A75A60" w:rsidRPr="00A104CC" w:rsidRDefault="00A75A60" w:rsidP="004A408A">
            <w:pPr>
              <w:pStyle w:val="Texto1"/>
              <w:rPr>
                <w:noProof/>
              </w:rPr>
            </w:pPr>
            <w:r w:rsidRPr="00A104CC">
              <w:t>Firma</w:t>
            </w:r>
          </w:p>
        </w:tc>
        <w:tc>
          <w:tcPr>
            <w:tcW w:w="4814" w:type="dxa"/>
          </w:tcPr>
          <w:p w14:paraId="2BB332F8" w14:textId="6AA03442" w:rsidR="00A75A60" w:rsidRPr="00A104CC" w:rsidRDefault="00A75A60" w:rsidP="004A408A">
            <w:pPr>
              <w:pStyle w:val="Texto1"/>
            </w:pPr>
            <w:r>
              <w:t>Firma</w:t>
            </w:r>
          </w:p>
        </w:tc>
      </w:tr>
      <w:tr w:rsidR="003524D3" w14:paraId="2C96D0BA" w14:textId="4D4A0CBC" w:rsidTr="0040397C">
        <w:trPr>
          <w:trHeight w:val="547"/>
        </w:trPr>
        <w:tc>
          <w:tcPr>
            <w:tcW w:w="4814" w:type="dxa"/>
          </w:tcPr>
          <w:p w14:paraId="02594A54" w14:textId="625C399B" w:rsidR="003524D3" w:rsidRPr="00A104CC" w:rsidRDefault="003524D3" w:rsidP="004A408A">
            <w:pPr>
              <w:pStyle w:val="Texto1"/>
            </w:pPr>
            <w:r w:rsidRPr="00A104CC">
              <w:t>Cargo</w:t>
            </w:r>
          </w:p>
        </w:tc>
        <w:tc>
          <w:tcPr>
            <w:tcW w:w="4814" w:type="dxa"/>
          </w:tcPr>
          <w:p w14:paraId="2CD76CDA" w14:textId="1FF07083" w:rsidR="003524D3" w:rsidRPr="00A104CC" w:rsidRDefault="003524D3" w:rsidP="004A408A">
            <w:pPr>
              <w:pStyle w:val="Texto1"/>
            </w:pPr>
            <w:r>
              <w:t>Responsable del Dpto de Análisis de Seguridad de Sistemas y Drones de ENAIRE</w:t>
            </w:r>
          </w:p>
        </w:tc>
      </w:tr>
    </w:tbl>
    <w:p w14:paraId="0D5DB9CC" w14:textId="648A6568" w:rsidR="003524D3" w:rsidRDefault="003524D3">
      <w:pPr>
        <w:rPr>
          <w:rFonts w:ascii="Calibri" w:eastAsiaTheme="majorEastAsia" w:hAnsi="Calibri" w:cstheme="majorBidi"/>
          <w:b/>
          <w:caps/>
          <w:sz w:val="28"/>
          <w:szCs w:val="32"/>
        </w:rPr>
      </w:pPr>
    </w:p>
    <w:p w14:paraId="2C614290" w14:textId="77777777" w:rsidR="003524D3" w:rsidRDefault="003524D3">
      <w:pPr>
        <w:rPr>
          <w:rFonts w:ascii="Calibri" w:eastAsiaTheme="majorEastAsia" w:hAnsi="Calibri" w:cstheme="majorBidi"/>
          <w:b/>
          <w:caps/>
          <w:sz w:val="28"/>
          <w:szCs w:val="32"/>
        </w:rPr>
      </w:pPr>
      <w:r>
        <w:rPr>
          <w:rFonts w:ascii="Calibri" w:eastAsiaTheme="majorEastAsia" w:hAnsi="Calibri" w:cstheme="majorBidi"/>
          <w:b/>
          <w:caps/>
          <w:sz w:val="28"/>
          <w:szCs w:val="32"/>
        </w:rPr>
        <w:br w:type="page"/>
      </w:r>
    </w:p>
    <w:p w14:paraId="6085EA2D" w14:textId="5B41727C" w:rsidR="00C730DA" w:rsidRDefault="00C57616" w:rsidP="00C730DA">
      <w:pPr>
        <w:pStyle w:val="Ttulo1"/>
        <w:tabs>
          <w:tab w:val="left" w:pos="0"/>
        </w:tabs>
        <w:ind w:left="284"/>
      </w:pPr>
      <w:r>
        <w:lastRenderedPageBreak/>
        <w:t>ANEXO I. ZONAS GEOGRÁFICAS DE UAS GENERALES POR RAZÓN DE LA SEGURIDAD OPERACIONAL EN EL ENTORNO DE LOS AERÓDROMOS O HELIPUERTOS, CIVILES O MILITARES</w:t>
      </w:r>
    </w:p>
    <w:p w14:paraId="4851971B" w14:textId="00D70DCF" w:rsidR="00DD22AD" w:rsidRPr="00821737" w:rsidRDefault="00DD22AD" w:rsidP="00DD22AD">
      <w:pPr>
        <w:widowControl w:val="0"/>
        <w:spacing w:after="0" w:line="240" w:lineRule="auto"/>
        <w:ind w:right="-3"/>
        <w:jc w:val="both"/>
        <w:rPr>
          <w:rFonts w:eastAsia="Calibri" w:cstheme="minorHAnsi"/>
        </w:rPr>
      </w:pPr>
      <w:r w:rsidRPr="00821737">
        <w:rPr>
          <w:rFonts w:eastAsia="Calibri" w:cstheme="minorHAnsi"/>
        </w:rPr>
        <w:t xml:space="preserve">La presente evaluación de riesgos y coordinación de operaciones será válida siempre que la </w:t>
      </w:r>
      <w:r w:rsidRPr="00821737">
        <w:rPr>
          <w:rFonts w:eastAsia="Calibri" w:cstheme="minorHAnsi"/>
          <w:b/>
          <w:bCs/>
        </w:rPr>
        <w:t>geografía del vuelo y su volumen de contingencia</w:t>
      </w:r>
      <w:r w:rsidRPr="00821737">
        <w:rPr>
          <w:rFonts w:eastAsia="Calibri" w:cstheme="minorHAnsi"/>
        </w:rPr>
        <w:t xml:space="preserve"> asociado según el modelo semántico descrito se </w:t>
      </w:r>
      <w:r w:rsidRPr="00F21115">
        <w:rPr>
          <w:rFonts w:eastAsia="Calibri" w:cstheme="minorHAnsi"/>
        </w:rPr>
        <w:t xml:space="preserve">encuentren </w:t>
      </w:r>
      <w:commentRangeStart w:id="19"/>
      <w:r w:rsidRPr="00F21115">
        <w:rPr>
          <w:rFonts w:eastAsia="Calibri" w:cstheme="minorHAnsi"/>
          <w:b/>
          <w:bCs/>
        </w:rPr>
        <w:t>dentro y</w:t>
      </w:r>
      <w:r w:rsidR="005050E1">
        <w:rPr>
          <w:rFonts w:eastAsia="Calibri" w:cstheme="minorHAnsi"/>
          <w:b/>
          <w:bCs/>
        </w:rPr>
        <w:t xml:space="preserve">/o </w:t>
      </w:r>
      <w:r w:rsidRPr="00F21115">
        <w:rPr>
          <w:rFonts w:eastAsia="Calibri" w:cstheme="minorHAnsi"/>
          <w:b/>
          <w:bCs/>
        </w:rPr>
        <w:t xml:space="preserve">fuera </w:t>
      </w:r>
      <w:commentRangeEnd w:id="19"/>
      <w:r w:rsidR="008861CF" w:rsidRPr="00F21115">
        <w:rPr>
          <w:rStyle w:val="Refdecomentario"/>
          <w:rFonts w:eastAsia="Calibri" w:cstheme="minorHAnsi"/>
          <w:b/>
          <w:bCs/>
          <w:sz w:val="22"/>
          <w:szCs w:val="22"/>
        </w:rPr>
        <w:commentReference w:id="19"/>
      </w:r>
      <w:r w:rsidRPr="00F21115">
        <w:rPr>
          <w:rFonts w:eastAsia="Calibri" w:cstheme="minorHAnsi"/>
          <w:b/>
          <w:bCs/>
        </w:rPr>
        <w:t>de las zonas geográficas de UAS generales por razón de la seguridad operacional en el en</w:t>
      </w:r>
      <w:r>
        <w:rPr>
          <w:rFonts w:eastAsia="Calibri" w:cstheme="minorHAnsi"/>
          <w:b/>
          <w:bCs/>
        </w:rPr>
        <w:t xml:space="preserve">torno de los aeródromos o helipuertos, civiles o militares </w:t>
      </w:r>
      <w:r w:rsidRPr="00821737">
        <w:rPr>
          <w:rFonts w:eastAsia="Calibri" w:cstheme="minorHAnsi"/>
        </w:rPr>
        <w:t>definidas a continuación:</w:t>
      </w:r>
    </w:p>
    <w:p w14:paraId="7D1EB614" w14:textId="77777777" w:rsidR="00DD22AD" w:rsidRPr="00952B00" w:rsidRDefault="00DD22AD" w:rsidP="00DD22AD">
      <w:pPr>
        <w:autoSpaceDE w:val="0"/>
        <w:autoSpaceDN w:val="0"/>
        <w:adjustRightInd w:val="0"/>
        <w:spacing w:after="0" w:line="240" w:lineRule="auto"/>
        <w:jc w:val="both"/>
        <w:rPr>
          <w:rFonts w:ascii="Calibri" w:hAnsi="Calibri" w:cs="Calibri"/>
          <w:color w:val="000000"/>
          <w:sz w:val="24"/>
          <w:szCs w:val="24"/>
        </w:rPr>
      </w:pPr>
    </w:p>
    <w:p w14:paraId="1E3C2437" w14:textId="77777777" w:rsidR="00DD22AD" w:rsidRPr="00952B00" w:rsidRDefault="00DD22AD" w:rsidP="00DD22AD">
      <w:pPr>
        <w:autoSpaceDE w:val="0"/>
        <w:autoSpaceDN w:val="0"/>
        <w:adjustRightInd w:val="0"/>
        <w:spacing w:after="138" w:line="240" w:lineRule="auto"/>
        <w:jc w:val="both"/>
        <w:rPr>
          <w:rFonts w:ascii="Calibri" w:hAnsi="Calibri" w:cs="Calibri"/>
          <w:color w:val="000000"/>
          <w:u w:val="single"/>
        </w:rPr>
      </w:pPr>
      <w:r w:rsidRPr="00952B00">
        <w:rPr>
          <w:rFonts w:ascii="Calibri" w:hAnsi="Calibri" w:cs="Calibri"/>
          <w:color w:val="000000"/>
          <w:u w:val="single"/>
        </w:rPr>
        <w:t>a)</w:t>
      </w:r>
      <w:r w:rsidRPr="00166639">
        <w:rPr>
          <w:rFonts w:ascii="Calibri" w:hAnsi="Calibri" w:cs="Calibri"/>
          <w:color w:val="000000"/>
          <w:u w:val="single"/>
        </w:rPr>
        <w:t xml:space="preserve"> </w:t>
      </w:r>
      <w:r w:rsidRPr="00952B00">
        <w:rPr>
          <w:rFonts w:ascii="Calibri" w:hAnsi="Calibri" w:cs="Calibri"/>
          <w:color w:val="000000"/>
          <w:u w:val="single"/>
        </w:rPr>
        <w:t>En aeródromos civiles de uso público y aeródromos militares de cualquier tipo que no sean helipuertos:</w:t>
      </w:r>
    </w:p>
    <w:p w14:paraId="04460AB5" w14:textId="77777777" w:rsidR="00DD22AD" w:rsidRPr="00952B00" w:rsidRDefault="00DD22AD" w:rsidP="00DD22AD">
      <w:pPr>
        <w:autoSpaceDE w:val="0"/>
        <w:autoSpaceDN w:val="0"/>
        <w:adjustRightInd w:val="0"/>
        <w:spacing w:after="138" w:line="240" w:lineRule="auto"/>
        <w:ind w:left="708"/>
        <w:jc w:val="both"/>
        <w:rPr>
          <w:rFonts w:ascii="Calibri" w:hAnsi="Calibri" w:cs="Calibri"/>
          <w:color w:val="000000"/>
        </w:rPr>
      </w:pPr>
      <w:r w:rsidRPr="00952B00">
        <w:rPr>
          <w:rFonts w:ascii="Calibri" w:hAnsi="Calibri" w:cs="Calibri"/>
          <w:color w:val="000000"/>
        </w:rPr>
        <w:t>1)</w:t>
      </w:r>
      <w:r>
        <w:rPr>
          <w:rFonts w:ascii="Calibri" w:hAnsi="Calibri" w:cs="Calibri"/>
          <w:color w:val="000000"/>
        </w:rPr>
        <w:t xml:space="preserve"> </w:t>
      </w:r>
      <w:r w:rsidRPr="00952B00">
        <w:rPr>
          <w:rFonts w:ascii="Calibri" w:hAnsi="Calibri" w:cs="Calibri"/>
          <w:b/>
          <w:bCs/>
          <w:color w:val="000000"/>
        </w:rPr>
        <w:t xml:space="preserve">Hasta los 45 metros de altura </w:t>
      </w:r>
      <w:r w:rsidRPr="00952B00">
        <w:rPr>
          <w:rFonts w:ascii="Calibri" w:hAnsi="Calibri" w:cs="Calibri"/>
          <w:color w:val="000000"/>
        </w:rPr>
        <w:t>medidos desde el Punto de Referencia de Aeródromo (ARP): un área de 6kilómetros de longitud medida desde los extremos de pista en sentido de prolongación del eje de pista hacia fuera y una anchura de 5 kilómetros a ambos lados medida desde el eje de pista. En todo caso el límite inferior de este volumen será el nivel de la superficie.</w:t>
      </w:r>
    </w:p>
    <w:p w14:paraId="0E156220" w14:textId="77777777" w:rsidR="00DD22AD" w:rsidRDefault="00DD22AD" w:rsidP="00DD22AD">
      <w:pPr>
        <w:autoSpaceDE w:val="0"/>
        <w:autoSpaceDN w:val="0"/>
        <w:adjustRightInd w:val="0"/>
        <w:spacing w:after="0" w:line="240" w:lineRule="auto"/>
        <w:ind w:left="708"/>
        <w:jc w:val="both"/>
        <w:rPr>
          <w:rFonts w:ascii="Calibri" w:hAnsi="Calibri" w:cs="Calibri"/>
          <w:color w:val="000000"/>
        </w:rPr>
      </w:pPr>
      <w:r w:rsidRPr="00952B00">
        <w:rPr>
          <w:rFonts w:ascii="Calibri" w:hAnsi="Calibri" w:cs="Calibri"/>
          <w:color w:val="000000"/>
        </w:rPr>
        <w:t>2)</w:t>
      </w:r>
      <w:r>
        <w:rPr>
          <w:rFonts w:ascii="Calibri" w:hAnsi="Calibri" w:cs="Calibri"/>
          <w:color w:val="000000"/>
        </w:rPr>
        <w:t xml:space="preserve"> </w:t>
      </w:r>
      <w:r w:rsidRPr="00952B00">
        <w:rPr>
          <w:rFonts w:ascii="Calibri" w:hAnsi="Calibri" w:cs="Calibri"/>
          <w:b/>
          <w:bCs/>
          <w:color w:val="000000"/>
        </w:rPr>
        <w:t>Por encima de los 45 metros y hasta 900 metros de altura</w:t>
      </w:r>
      <w:r w:rsidRPr="00952B00">
        <w:rPr>
          <w:rFonts w:ascii="Calibri" w:hAnsi="Calibri" w:cs="Calibri"/>
          <w:color w:val="000000"/>
        </w:rPr>
        <w:t>, ambas medidas desde el Punto de Referenciade Aeródromo (ARP): un área de 10 kilómetros de longitud medida desde los extremos de la pista en sentido de la prolongación de su eje hacia fuera y una anchura de 7,5 kilómetros a ambos lados medidos desde el eje de la pista.</w:t>
      </w:r>
    </w:p>
    <w:p w14:paraId="4C73CE45" w14:textId="77777777" w:rsidR="00777ADC" w:rsidRPr="00952B00" w:rsidRDefault="00777ADC" w:rsidP="00DD22AD">
      <w:pPr>
        <w:autoSpaceDE w:val="0"/>
        <w:autoSpaceDN w:val="0"/>
        <w:adjustRightInd w:val="0"/>
        <w:spacing w:after="0" w:line="240" w:lineRule="auto"/>
        <w:ind w:left="708"/>
        <w:jc w:val="both"/>
        <w:rPr>
          <w:rFonts w:ascii="Calibri" w:hAnsi="Calibri" w:cs="Calibri"/>
          <w:color w:val="000000"/>
        </w:rPr>
      </w:pPr>
    </w:p>
    <w:p w14:paraId="65622B15" w14:textId="77777777" w:rsidR="00DD22AD" w:rsidRDefault="00DD22AD" w:rsidP="00DD22AD">
      <w:pPr>
        <w:ind w:right="-3"/>
        <w:contextualSpacing/>
        <w:jc w:val="center"/>
        <w:rPr>
          <w:rFonts w:ascii="Arial" w:eastAsia="Calibri" w:hAnsi="Arial" w:cs="Arial"/>
          <w:sz w:val="20"/>
          <w:szCs w:val="20"/>
        </w:rPr>
      </w:pPr>
      <w:r w:rsidRPr="00157B35">
        <w:rPr>
          <w:rFonts w:ascii="Arial" w:eastAsia="Calibri" w:hAnsi="Arial" w:cs="Arial"/>
          <w:noProof/>
          <w:sz w:val="20"/>
          <w:szCs w:val="20"/>
        </w:rPr>
        <w:drawing>
          <wp:inline distT="0" distB="0" distL="0" distR="0" wp14:anchorId="60C487B7" wp14:editId="6E9763E6">
            <wp:extent cx="6037184" cy="2317898"/>
            <wp:effectExtent l="0" t="0" r="1905" b="6350"/>
            <wp:docPr id="1827071308" name="Imagen 182707130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10;&#10;Descripción generada automáticamente"/>
                    <pic:cNvPicPr/>
                  </pic:nvPicPr>
                  <pic:blipFill>
                    <a:blip r:embed="rId26"/>
                    <a:stretch>
                      <a:fillRect/>
                    </a:stretch>
                  </pic:blipFill>
                  <pic:spPr>
                    <a:xfrm>
                      <a:off x="0" y="0"/>
                      <a:ext cx="6061604" cy="2327274"/>
                    </a:xfrm>
                    <a:prstGeom prst="rect">
                      <a:avLst/>
                    </a:prstGeom>
                  </pic:spPr>
                </pic:pic>
              </a:graphicData>
            </a:graphic>
          </wp:inline>
        </w:drawing>
      </w:r>
    </w:p>
    <w:p w14:paraId="021BAD15" w14:textId="77777777" w:rsidR="00DD22AD" w:rsidRPr="00420B51" w:rsidRDefault="00DD22AD" w:rsidP="00DD22AD">
      <w:pPr>
        <w:contextualSpacing/>
        <w:rPr>
          <w:rFonts w:eastAsia="Calibri" w:cstheme="minorHAnsi"/>
        </w:rPr>
      </w:pPr>
    </w:p>
    <w:p w14:paraId="19D619F1" w14:textId="24F0196D" w:rsidR="00777ADC" w:rsidRPr="004E4AB3" w:rsidRDefault="00DD22AD" w:rsidP="00DD22AD">
      <w:pPr>
        <w:widowControl w:val="0"/>
        <w:spacing w:after="0" w:line="240" w:lineRule="auto"/>
        <w:ind w:right="-3"/>
        <w:rPr>
          <w:rFonts w:eastAsia="Calibri" w:cstheme="minorHAnsi"/>
          <w:u w:val="single"/>
        </w:rPr>
      </w:pPr>
      <w:r w:rsidRPr="004E4AB3">
        <w:rPr>
          <w:rFonts w:eastAsia="Calibri" w:cstheme="minorHAnsi"/>
          <w:u w:val="single"/>
        </w:rPr>
        <w:t>b) En helipuertos de uso público y militares:</w:t>
      </w:r>
    </w:p>
    <w:p w14:paraId="74AD39C5" w14:textId="77777777" w:rsidR="00DD22AD" w:rsidRPr="004E4AB3" w:rsidRDefault="00DD22AD" w:rsidP="00DD22AD">
      <w:pPr>
        <w:autoSpaceDE w:val="0"/>
        <w:autoSpaceDN w:val="0"/>
        <w:adjustRightInd w:val="0"/>
        <w:spacing w:after="138" w:line="240" w:lineRule="auto"/>
        <w:ind w:left="708"/>
        <w:jc w:val="both"/>
        <w:rPr>
          <w:rFonts w:ascii="Calibri" w:hAnsi="Calibri" w:cs="Calibri"/>
          <w:color w:val="000000"/>
        </w:rPr>
      </w:pPr>
      <w:r w:rsidRPr="00420B51">
        <w:rPr>
          <w:rFonts w:eastAsia="Calibri" w:cstheme="minorHAnsi"/>
        </w:rPr>
        <w:t xml:space="preserve">1) </w:t>
      </w:r>
      <w:r w:rsidRPr="004E4AB3">
        <w:rPr>
          <w:rFonts w:eastAsia="Calibri" w:cstheme="minorHAnsi"/>
          <w:b/>
          <w:bCs/>
        </w:rPr>
        <w:t>Hasta los 90 metros de altura</w:t>
      </w:r>
      <w:r w:rsidRPr="00420B51">
        <w:rPr>
          <w:rFonts w:eastAsia="Calibri" w:cstheme="minorHAnsi"/>
        </w:rPr>
        <w:t xml:space="preserve"> medida desde el Punto de Referencia del Helipuerto, en adelante HRP: un área de 2,5 kilómetros de longitud medida desde los extremos del área de aproximación final y de despegue (en adelante FATO, por sus siglas en inglés de </w:t>
      </w:r>
      <w:r>
        <w:rPr>
          <w:rFonts w:eastAsia="Calibri" w:cstheme="minorHAnsi"/>
        </w:rPr>
        <w:t>“</w:t>
      </w:r>
      <w:r w:rsidRPr="00420B51">
        <w:rPr>
          <w:rFonts w:eastAsia="Calibri" w:cstheme="minorHAnsi"/>
          <w:i/>
        </w:rPr>
        <w:t>Final Approach and Takeoff Area</w:t>
      </w:r>
      <w:r>
        <w:rPr>
          <w:rFonts w:eastAsia="Calibri" w:cstheme="minorHAnsi"/>
          <w:i/>
        </w:rPr>
        <w:t>”</w:t>
      </w:r>
      <w:r w:rsidRPr="00420B51">
        <w:rPr>
          <w:rFonts w:eastAsia="Calibri" w:cstheme="minorHAnsi"/>
        </w:rPr>
        <w:t xml:space="preserve">) en sentido de prolongación del eje de la FATO hacia fuera y una anchura de 2,5 kilómetros a ambos lados medida desde el </w:t>
      </w:r>
      <w:r w:rsidRPr="004E4AB3">
        <w:rPr>
          <w:rFonts w:ascii="Calibri" w:hAnsi="Calibri" w:cs="Calibri"/>
          <w:color w:val="000000"/>
        </w:rPr>
        <w:t>eje de la FATO. En todo caso el límite inferior de este volumen será el nivel de la superficie.</w:t>
      </w:r>
    </w:p>
    <w:p w14:paraId="348E4290" w14:textId="77777777" w:rsidR="00DD22AD" w:rsidRPr="00420B51" w:rsidRDefault="00DD22AD" w:rsidP="00DD22AD">
      <w:pPr>
        <w:autoSpaceDE w:val="0"/>
        <w:autoSpaceDN w:val="0"/>
        <w:adjustRightInd w:val="0"/>
        <w:spacing w:after="138" w:line="240" w:lineRule="auto"/>
        <w:ind w:left="708"/>
        <w:jc w:val="both"/>
        <w:rPr>
          <w:rFonts w:eastAsia="Calibri" w:cstheme="minorHAnsi"/>
        </w:rPr>
      </w:pPr>
      <w:r w:rsidRPr="004E4AB3">
        <w:rPr>
          <w:rFonts w:ascii="Calibri" w:hAnsi="Calibri" w:cs="Calibri"/>
          <w:color w:val="000000"/>
        </w:rPr>
        <w:t xml:space="preserve">2) </w:t>
      </w:r>
      <w:r w:rsidRPr="004E4AB3">
        <w:rPr>
          <w:rFonts w:ascii="Calibri" w:hAnsi="Calibri" w:cs="Calibri"/>
          <w:b/>
          <w:bCs/>
          <w:color w:val="000000"/>
        </w:rPr>
        <w:t>Por encima</w:t>
      </w:r>
      <w:r w:rsidRPr="004E4AB3">
        <w:rPr>
          <w:rFonts w:eastAsia="Calibri" w:cstheme="minorHAnsi"/>
          <w:b/>
          <w:bCs/>
        </w:rPr>
        <w:t xml:space="preserve"> de los 90 metros de altura y hasta 900 metros de altura</w:t>
      </w:r>
      <w:r w:rsidRPr="00420B51">
        <w:rPr>
          <w:rFonts w:eastAsia="Calibri" w:cstheme="minorHAnsi"/>
        </w:rPr>
        <w:t>, ambas medidas desde el HRP: un área de 3,3 kilómetros de longitud medida desde la FATO en sentido de prolongación del eje de la FATO hacia fuera y una anchura de 3,3 kilómetros a ambos lados medida desde el eje de la FATO.</w:t>
      </w:r>
    </w:p>
    <w:p w14:paraId="509C5BDD" w14:textId="77777777" w:rsidR="00DD22AD" w:rsidRPr="00420B51" w:rsidRDefault="00DD22AD" w:rsidP="00DD22AD">
      <w:pPr>
        <w:ind w:left="567" w:right="-3"/>
        <w:contextualSpacing/>
        <w:jc w:val="center"/>
        <w:rPr>
          <w:rFonts w:eastAsia="Calibri" w:cstheme="minorHAnsi"/>
        </w:rPr>
      </w:pPr>
      <w:r w:rsidRPr="0026437F">
        <w:rPr>
          <w:rFonts w:ascii="Arial" w:eastAsia="Calibri" w:hAnsi="Arial" w:cs="Arial"/>
          <w:noProof/>
          <w:sz w:val="20"/>
          <w:szCs w:val="20"/>
        </w:rPr>
        <w:lastRenderedPageBreak/>
        <w:drawing>
          <wp:inline distT="0" distB="0" distL="0" distR="0" wp14:anchorId="40E06863" wp14:editId="7C11854A">
            <wp:extent cx="3633524" cy="1608471"/>
            <wp:effectExtent l="0" t="0" r="5080" b="0"/>
            <wp:docPr id="1200950003" name="Imagen 120095000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27"/>
                    <a:stretch>
                      <a:fillRect/>
                    </a:stretch>
                  </pic:blipFill>
                  <pic:spPr>
                    <a:xfrm>
                      <a:off x="0" y="0"/>
                      <a:ext cx="3726066" cy="1649437"/>
                    </a:xfrm>
                    <a:prstGeom prst="rect">
                      <a:avLst/>
                    </a:prstGeom>
                  </pic:spPr>
                </pic:pic>
              </a:graphicData>
            </a:graphic>
          </wp:inline>
        </w:drawing>
      </w:r>
    </w:p>
    <w:p w14:paraId="197D070D" w14:textId="77777777" w:rsidR="00DD22AD" w:rsidRPr="00305350" w:rsidRDefault="00DD22AD" w:rsidP="00DD22AD">
      <w:pPr>
        <w:spacing w:line="257" w:lineRule="auto"/>
        <w:rPr>
          <w:rFonts w:cstheme="minorHAnsi"/>
        </w:rPr>
      </w:pPr>
    </w:p>
    <w:p w14:paraId="3CCE5BA9" w14:textId="757B7BE9" w:rsidR="00777ADC" w:rsidRPr="004E4AB3" w:rsidRDefault="00DD22AD" w:rsidP="00DD22AD">
      <w:pPr>
        <w:widowControl w:val="0"/>
        <w:spacing w:after="0" w:line="240" w:lineRule="auto"/>
        <w:ind w:right="-3"/>
        <w:rPr>
          <w:rFonts w:eastAsia="Calibri" w:cstheme="minorHAnsi"/>
          <w:u w:val="single"/>
        </w:rPr>
      </w:pPr>
      <w:r w:rsidRPr="004E4AB3">
        <w:rPr>
          <w:rFonts w:eastAsia="Calibri" w:cstheme="minorHAnsi"/>
          <w:u w:val="single"/>
        </w:rPr>
        <w:t>c) En aeródromos de uso restringido que no sean helipuertos:</w:t>
      </w:r>
    </w:p>
    <w:p w14:paraId="29DB5B1C" w14:textId="77777777" w:rsidR="00DD22AD" w:rsidRPr="00305350" w:rsidRDefault="00DD22AD" w:rsidP="00DD22AD">
      <w:pPr>
        <w:autoSpaceDE w:val="0"/>
        <w:autoSpaceDN w:val="0"/>
        <w:adjustRightInd w:val="0"/>
        <w:spacing w:after="138" w:line="240" w:lineRule="auto"/>
        <w:ind w:left="708"/>
        <w:jc w:val="both"/>
        <w:rPr>
          <w:rFonts w:eastAsia="Calibri" w:cstheme="minorHAnsi"/>
        </w:rPr>
      </w:pPr>
      <w:r>
        <w:rPr>
          <w:rFonts w:eastAsia="Calibri" w:cstheme="minorHAnsi"/>
        </w:rPr>
        <w:t>1</w:t>
      </w:r>
      <w:r w:rsidRPr="00305350">
        <w:rPr>
          <w:rFonts w:eastAsia="Calibri" w:cstheme="minorHAnsi"/>
        </w:rPr>
        <w:t xml:space="preserve">) </w:t>
      </w:r>
      <w:r w:rsidRPr="007B2274">
        <w:rPr>
          <w:rFonts w:eastAsia="Calibri" w:cstheme="minorHAnsi"/>
          <w:b/>
          <w:bCs/>
        </w:rPr>
        <w:t>Hasta los 45 metros de altura</w:t>
      </w:r>
      <w:r w:rsidRPr="00305350">
        <w:rPr>
          <w:rFonts w:eastAsia="Calibri" w:cstheme="minorHAnsi"/>
        </w:rPr>
        <w:t xml:space="preserve"> medida desde el ARP: un área de 3 kilómetros de longitud medida desde los extremos de pista en sentido de la prolongación del eje de pista hacia fuera y una anchura de 3 kilómetros a ambos lados medida desde el eje de pista. En todo caso el límite inferior de este volumen será el nivel de la superficie.</w:t>
      </w:r>
    </w:p>
    <w:p w14:paraId="5F430F05" w14:textId="77777777" w:rsidR="00DD22AD" w:rsidRPr="00305350" w:rsidRDefault="00DD22AD" w:rsidP="00DD22AD">
      <w:pPr>
        <w:autoSpaceDE w:val="0"/>
        <w:autoSpaceDN w:val="0"/>
        <w:adjustRightInd w:val="0"/>
        <w:spacing w:after="138" w:line="240" w:lineRule="auto"/>
        <w:ind w:left="708"/>
        <w:jc w:val="both"/>
        <w:rPr>
          <w:rFonts w:eastAsia="Calibri" w:cstheme="minorHAnsi"/>
        </w:rPr>
      </w:pPr>
      <w:r w:rsidRPr="00305350">
        <w:rPr>
          <w:rFonts w:eastAsia="Calibri" w:cstheme="minorHAnsi"/>
        </w:rPr>
        <w:t xml:space="preserve">2) </w:t>
      </w:r>
      <w:r w:rsidRPr="007B2274">
        <w:rPr>
          <w:rFonts w:eastAsia="Calibri" w:cstheme="minorHAnsi"/>
          <w:b/>
          <w:bCs/>
        </w:rPr>
        <w:t>Por encima de los 45 metros de altura y hasta 900 metros de altura</w:t>
      </w:r>
      <w:r w:rsidRPr="00305350">
        <w:rPr>
          <w:rFonts w:eastAsia="Calibri" w:cstheme="minorHAnsi"/>
        </w:rPr>
        <w:t xml:space="preserve">, ambas medidas desde el ARP: un área de 5 kilómetros de longitud medida desde los extremos de pista en sentido de la prolongación del eje de pista hacia fuera y una anchura de 4,5 kilómetros a ambos lados medida desde el eje de pista. </w:t>
      </w:r>
    </w:p>
    <w:p w14:paraId="2AA42875" w14:textId="77777777" w:rsidR="00DD22AD" w:rsidRPr="00305350" w:rsidRDefault="00DD22AD" w:rsidP="00DD22AD">
      <w:pPr>
        <w:ind w:right="-3"/>
        <w:contextualSpacing/>
        <w:jc w:val="center"/>
        <w:rPr>
          <w:rFonts w:eastAsia="Calibri" w:cstheme="minorHAnsi"/>
        </w:rPr>
      </w:pPr>
      <w:r w:rsidRPr="0026437F">
        <w:rPr>
          <w:rFonts w:ascii="Arial" w:eastAsia="Calibri" w:hAnsi="Arial" w:cs="Arial"/>
          <w:noProof/>
          <w:sz w:val="20"/>
          <w:szCs w:val="20"/>
        </w:rPr>
        <w:drawing>
          <wp:inline distT="0" distB="0" distL="0" distR="0" wp14:anchorId="4733543B" wp14:editId="17332817">
            <wp:extent cx="4945496" cy="1818797"/>
            <wp:effectExtent l="0" t="0" r="7620" b="0"/>
            <wp:docPr id="1802546089" name="Imagen 180254608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Diagrama&#10;&#10;Descripción generada automáticamente"/>
                    <pic:cNvPicPr/>
                  </pic:nvPicPr>
                  <pic:blipFill>
                    <a:blip r:embed="rId28"/>
                    <a:stretch>
                      <a:fillRect/>
                    </a:stretch>
                  </pic:blipFill>
                  <pic:spPr>
                    <a:xfrm>
                      <a:off x="0" y="0"/>
                      <a:ext cx="5007282" cy="1841520"/>
                    </a:xfrm>
                    <a:prstGeom prst="rect">
                      <a:avLst/>
                    </a:prstGeom>
                  </pic:spPr>
                </pic:pic>
              </a:graphicData>
            </a:graphic>
          </wp:inline>
        </w:drawing>
      </w:r>
    </w:p>
    <w:p w14:paraId="20354BB1" w14:textId="394440B6" w:rsidR="00777ADC" w:rsidRPr="007B2274" w:rsidRDefault="00DD22AD" w:rsidP="00DD22AD">
      <w:pPr>
        <w:widowControl w:val="0"/>
        <w:spacing w:after="0" w:line="240" w:lineRule="auto"/>
        <w:ind w:right="-3"/>
        <w:rPr>
          <w:rFonts w:eastAsia="Calibri" w:cstheme="minorHAnsi"/>
          <w:u w:val="single"/>
        </w:rPr>
      </w:pPr>
      <w:r w:rsidRPr="007B2274">
        <w:rPr>
          <w:rFonts w:eastAsia="Calibri" w:cstheme="minorHAnsi"/>
          <w:u w:val="single"/>
        </w:rPr>
        <w:t>d) En helipuertos de uso restringido:</w:t>
      </w:r>
    </w:p>
    <w:p w14:paraId="775DFA37" w14:textId="77777777" w:rsidR="00DD22AD" w:rsidRPr="007B2274" w:rsidRDefault="00DD22AD" w:rsidP="00DD22AD">
      <w:pPr>
        <w:autoSpaceDE w:val="0"/>
        <w:autoSpaceDN w:val="0"/>
        <w:adjustRightInd w:val="0"/>
        <w:spacing w:after="138" w:line="240" w:lineRule="auto"/>
        <w:ind w:left="708"/>
        <w:jc w:val="both"/>
        <w:rPr>
          <w:rFonts w:eastAsia="Calibri" w:cstheme="minorHAnsi"/>
        </w:rPr>
      </w:pPr>
      <w:r w:rsidRPr="007B2274">
        <w:rPr>
          <w:rFonts w:eastAsia="Calibri" w:cstheme="minorHAnsi"/>
        </w:rPr>
        <w:t>1)</w:t>
      </w:r>
      <w:r w:rsidRPr="007B2274">
        <w:rPr>
          <w:rFonts w:eastAsia="Calibri" w:cstheme="minorHAnsi"/>
          <w:b/>
          <w:bCs/>
        </w:rPr>
        <w:t xml:space="preserve"> Hasta los 90 metros de altura </w:t>
      </w:r>
      <w:r w:rsidRPr="007B2274">
        <w:rPr>
          <w:rFonts w:eastAsia="Calibri" w:cstheme="minorHAnsi"/>
        </w:rPr>
        <w:t>medida desde el HRP: un área circular de 2,5 kilómetros de radio desde el centro de la FATO. En aquellos helipuertos restringidos con FATO tipo pista de aterrizaje de más de 100 metros de longitud, la distancia anterior se considerará medida desde cada extremo de la FATO. En todo caso el límite inferior de este volumen será el nivel de la superficie.</w:t>
      </w:r>
    </w:p>
    <w:p w14:paraId="6B54F61B" w14:textId="77777777" w:rsidR="00DD22AD" w:rsidRPr="007B2274" w:rsidRDefault="00DD22AD" w:rsidP="00DD22AD">
      <w:pPr>
        <w:autoSpaceDE w:val="0"/>
        <w:autoSpaceDN w:val="0"/>
        <w:adjustRightInd w:val="0"/>
        <w:spacing w:after="138" w:line="240" w:lineRule="auto"/>
        <w:ind w:left="708"/>
        <w:jc w:val="both"/>
        <w:rPr>
          <w:rFonts w:eastAsia="Calibri" w:cstheme="minorHAnsi"/>
        </w:rPr>
      </w:pPr>
      <w:r w:rsidRPr="007B2274">
        <w:rPr>
          <w:rFonts w:eastAsia="Calibri" w:cstheme="minorHAnsi"/>
        </w:rPr>
        <w:t>2)</w:t>
      </w:r>
      <w:r w:rsidRPr="007B2274">
        <w:rPr>
          <w:rFonts w:eastAsia="Calibri" w:cstheme="minorHAnsi"/>
          <w:b/>
          <w:bCs/>
        </w:rPr>
        <w:t xml:space="preserve"> Por encima de los 90 metros de altura y hasta 450 metros de altura</w:t>
      </w:r>
      <w:r w:rsidRPr="007B2274">
        <w:rPr>
          <w:rFonts w:eastAsia="Calibri" w:cstheme="minorHAnsi"/>
        </w:rPr>
        <w:t>, ambas medidas desde el HRP: un área circular de 3,3 kilómetros de radio desde el centro de la FATO. En aquellos helipuertos restringidos con FATO tipo pista de aterrizaje de más de 100 metros de longitud, la distancia anterior se considerará medida desde cada extremo de la FATO.</w:t>
      </w:r>
    </w:p>
    <w:p w14:paraId="531E6C7D" w14:textId="6F4530B1" w:rsidR="001B33C5" w:rsidRPr="003524D3" w:rsidRDefault="00DD22AD" w:rsidP="003524D3">
      <w:pPr>
        <w:ind w:right="-3" w:firstLine="567"/>
        <w:contextualSpacing/>
        <w:jc w:val="center"/>
        <w:rPr>
          <w:rFonts w:eastAsia="Calibri" w:cstheme="minorHAnsi"/>
        </w:rPr>
      </w:pPr>
      <w:r w:rsidRPr="0026437F">
        <w:rPr>
          <w:rFonts w:ascii="Arial" w:eastAsia="Calibri" w:hAnsi="Arial" w:cs="Arial"/>
          <w:noProof/>
          <w:sz w:val="20"/>
          <w:szCs w:val="20"/>
        </w:rPr>
        <w:drawing>
          <wp:inline distT="0" distB="0" distL="0" distR="0" wp14:anchorId="2095A6DD" wp14:editId="583AD0FF">
            <wp:extent cx="3881559" cy="1659791"/>
            <wp:effectExtent l="0" t="0" r="5080" b="0"/>
            <wp:docPr id="1355118972" name="Imagen 1355118972" descr="Imagen que contiene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18972" name="Imagen 1355118972" descr="Imagen que contiene reloj&#10;&#10;Descripción generada automáticamente"/>
                    <pic:cNvPicPr/>
                  </pic:nvPicPr>
                  <pic:blipFill>
                    <a:blip r:embed="rId29"/>
                    <a:stretch>
                      <a:fillRect/>
                    </a:stretch>
                  </pic:blipFill>
                  <pic:spPr>
                    <a:xfrm>
                      <a:off x="0" y="0"/>
                      <a:ext cx="3927270" cy="1679337"/>
                    </a:xfrm>
                    <a:prstGeom prst="rect">
                      <a:avLst/>
                    </a:prstGeom>
                  </pic:spPr>
                </pic:pic>
              </a:graphicData>
            </a:graphic>
          </wp:inline>
        </w:drawing>
      </w:r>
      <w:r>
        <w:br w:type="page"/>
      </w:r>
    </w:p>
    <w:p w14:paraId="60473510" w14:textId="3530F8A6" w:rsidR="00CC4A75" w:rsidRDefault="00CF2C9C" w:rsidP="00CF2C9C">
      <w:pPr>
        <w:pStyle w:val="Ttulo1"/>
        <w:tabs>
          <w:tab w:val="left" w:pos="0"/>
        </w:tabs>
        <w:ind w:left="284"/>
      </w:pPr>
      <w:r>
        <w:lastRenderedPageBreak/>
        <w:t>ANEXO II.</w:t>
      </w:r>
      <w:r w:rsidR="00CC4A75">
        <w:t xml:space="preserve"> EVIDENCIAS DE CUMPLIMIENTO DE MEDIDAS DE </w:t>
      </w:r>
      <w:r w:rsidR="00FE051E">
        <w:t>ATENUACIÓN</w:t>
      </w:r>
    </w:p>
    <w:p w14:paraId="22D54E7F" w14:textId="77777777" w:rsidR="00C76ED0" w:rsidRDefault="00C76ED0" w:rsidP="00C76ED0">
      <w:pPr>
        <w:pStyle w:val="Texto1"/>
      </w:pPr>
      <w:r>
        <w:t>En el presente anexo se evidencian la implementación de las siguientes medidas de mitigación:</w:t>
      </w:r>
    </w:p>
    <w:p w14:paraId="6C31320E" w14:textId="55AD6BD5" w:rsidR="00C76ED0" w:rsidRPr="00656DDA" w:rsidRDefault="00C76ED0" w:rsidP="001856DD">
      <w:pPr>
        <w:pStyle w:val="Texto1"/>
        <w:numPr>
          <w:ilvl w:val="0"/>
          <w:numId w:val="12"/>
        </w:numPr>
        <w:spacing w:before="60" w:after="60"/>
      </w:pPr>
      <w:commentRangeStart w:id="20"/>
      <w:r w:rsidRPr="00B111F4">
        <w:rPr>
          <w:rFonts w:ascii="Calibri" w:eastAsia="Times New Roman" w:hAnsi="Calibri" w:cs="Calibri"/>
          <w:b/>
          <w:color w:val="000000"/>
          <w:szCs w:val="24"/>
          <w:lang w:val="x-none"/>
        </w:rPr>
        <w:t xml:space="preserve">MAE10. </w:t>
      </w:r>
      <w:commentRangeEnd w:id="20"/>
      <w:r w:rsidR="00452517" w:rsidRPr="00B111F4">
        <w:rPr>
          <w:rStyle w:val="Refdecomentario"/>
          <w:sz w:val="22"/>
          <w:szCs w:val="22"/>
        </w:rPr>
        <w:commentReference w:id="20"/>
      </w:r>
      <w:r w:rsidR="00656DDA" w:rsidRPr="00B111F4">
        <w:t>Contar con procedimientos para la consulta y análisis en AIP de los distintos procedimientos de salida y</w:t>
      </w:r>
      <w:r w:rsidR="00656DDA">
        <w:t xml:space="preserve"> arribada de dicho aeropuerto en función de sus posibles configuraciones operacionales (pista en uso), incluyendo aproximaciones frustradas y despegues con fallo de motor. Las operaciones deben realizarse por personal que tenga las competencias adecuadas para cumplir con las mitigaciones de consulta e interpretación de PROCEDIMIENTOS DE VUELO.</w:t>
      </w:r>
    </w:p>
    <w:p w14:paraId="68F9F4C9" w14:textId="77777777" w:rsidR="00656DDA" w:rsidRDefault="00656DDA" w:rsidP="00656DDA">
      <w:pPr>
        <w:autoSpaceDE w:val="0"/>
        <w:autoSpaceDN w:val="0"/>
        <w:adjustRightInd w:val="0"/>
        <w:snapToGrid w:val="0"/>
        <w:spacing w:after="0" w:line="240" w:lineRule="auto"/>
        <w:rPr>
          <w:rFonts w:ascii="Calibri" w:eastAsia="Times New Roman" w:hAnsi="Calibri" w:cs="Calibri"/>
          <w:color w:val="000000"/>
          <w:szCs w:val="24"/>
          <w:lang w:val="x-none"/>
        </w:rPr>
      </w:pPr>
    </w:p>
    <w:p w14:paraId="5DB361EF" w14:textId="77777777" w:rsidR="00656DDA" w:rsidRDefault="00656DDA" w:rsidP="00656DDA">
      <w:pPr>
        <w:autoSpaceDE w:val="0"/>
        <w:autoSpaceDN w:val="0"/>
        <w:adjustRightInd w:val="0"/>
        <w:snapToGrid w:val="0"/>
        <w:spacing w:after="0" w:line="240" w:lineRule="auto"/>
        <w:rPr>
          <w:rFonts w:ascii="Calibri" w:eastAsia="Times New Roman" w:hAnsi="Calibri" w:cs="Calibri"/>
          <w:color w:val="000000"/>
          <w:szCs w:val="24"/>
          <w:lang w:val="x-none"/>
        </w:rPr>
      </w:pPr>
    </w:p>
    <w:p w14:paraId="3C9864E0" w14:textId="714145AE" w:rsidR="00C76ED0" w:rsidRDefault="00C76ED0" w:rsidP="006A36D5">
      <w:pPr>
        <w:autoSpaceDE w:val="0"/>
        <w:autoSpaceDN w:val="0"/>
        <w:adjustRightInd w:val="0"/>
        <w:snapToGrid w:val="0"/>
        <w:spacing w:after="0" w:line="240" w:lineRule="auto"/>
        <w:ind w:left="708" w:firstLine="12"/>
        <w:rPr>
          <w:rFonts w:ascii="Calibri" w:eastAsia="Times New Roman" w:hAnsi="Calibri" w:cs="Calibri"/>
          <w:color w:val="000000"/>
          <w:szCs w:val="24"/>
        </w:rPr>
      </w:pPr>
      <w:r>
        <w:rPr>
          <w:rFonts w:ascii="Calibri" w:eastAsia="Times New Roman" w:hAnsi="Calibri" w:cs="Calibri"/>
          <w:color w:val="000000"/>
          <w:szCs w:val="24"/>
        </w:rPr>
        <w:t xml:space="preserve">Procedimientos de </w:t>
      </w:r>
      <w:r w:rsidRPr="00CA23B3">
        <w:rPr>
          <w:rFonts w:ascii="Calibri" w:eastAsia="Times New Roman" w:hAnsi="Calibri" w:cs="Calibri"/>
          <w:b/>
          <w:color w:val="000000"/>
          <w:szCs w:val="24"/>
          <w:u w:val="single"/>
        </w:rPr>
        <w:t>salida</w:t>
      </w:r>
      <w:r>
        <w:rPr>
          <w:rFonts w:ascii="Calibri" w:eastAsia="Times New Roman" w:hAnsi="Calibri" w:cs="Calibri"/>
          <w:color w:val="000000"/>
          <w:szCs w:val="24"/>
        </w:rPr>
        <w:t xml:space="preserve"> de</w:t>
      </w:r>
      <w:r w:rsidR="00467C9A">
        <w:rPr>
          <w:rFonts w:ascii="Calibri" w:eastAsia="Times New Roman" w:hAnsi="Calibri" w:cs="Calibri"/>
          <w:color w:val="000000"/>
          <w:szCs w:val="24"/>
        </w:rPr>
        <w:t xml:space="preserve"> un aeródromo:</w:t>
      </w:r>
    </w:p>
    <w:p w14:paraId="5DB20A0B"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sdt>
      <w:sdtPr>
        <w:rPr>
          <w:rFonts w:ascii="Calibri" w:eastAsia="Times New Roman" w:hAnsi="Calibri" w:cs="Calibri"/>
          <w:color w:val="000000"/>
          <w:szCs w:val="24"/>
        </w:rPr>
        <w:id w:val="-572578021"/>
        <w:showingPlcHdr/>
        <w:picture/>
      </w:sdtPr>
      <w:sdtEndPr/>
      <w:sdtContent>
        <w:p w14:paraId="12382AD4" w14:textId="342373FB" w:rsidR="00C76ED0" w:rsidRDefault="004960C4" w:rsidP="004960C4">
          <w:pPr>
            <w:autoSpaceDE w:val="0"/>
            <w:autoSpaceDN w:val="0"/>
            <w:adjustRightInd w:val="0"/>
            <w:snapToGrid w:val="0"/>
            <w:spacing w:after="0" w:line="240" w:lineRule="auto"/>
            <w:ind w:left="708"/>
            <w:jc w:val="both"/>
            <w:rPr>
              <w:rFonts w:ascii="Calibri" w:eastAsia="Times New Roman" w:hAnsi="Calibri" w:cs="Calibri"/>
              <w:color w:val="000000"/>
              <w:szCs w:val="24"/>
            </w:rPr>
          </w:pPr>
          <w:r>
            <w:rPr>
              <w:rFonts w:ascii="Calibri" w:eastAsia="Times New Roman" w:hAnsi="Calibri" w:cs="Calibri"/>
              <w:noProof/>
              <w:color w:val="000000"/>
              <w:szCs w:val="24"/>
            </w:rPr>
            <w:drawing>
              <wp:inline distT="0" distB="0" distL="0" distR="0" wp14:anchorId="2B9678FC" wp14:editId="4C723288">
                <wp:extent cx="5698038" cy="6475228"/>
                <wp:effectExtent l="0" t="0" r="0" b="1905"/>
                <wp:docPr id="1168168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702" cy="6495301"/>
                        </a:xfrm>
                        <a:prstGeom prst="rect">
                          <a:avLst/>
                        </a:prstGeom>
                        <a:noFill/>
                        <a:ln>
                          <a:noFill/>
                        </a:ln>
                      </pic:spPr>
                    </pic:pic>
                  </a:graphicData>
                </a:graphic>
              </wp:inline>
            </w:drawing>
          </w:r>
        </w:p>
      </w:sdtContent>
    </w:sdt>
    <w:p w14:paraId="0FCFD0E6"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p w14:paraId="3F8EE697" w14:textId="2B6C4A60" w:rsidR="00C76ED0" w:rsidRDefault="00C76ED0" w:rsidP="0055345E">
      <w:pPr>
        <w:autoSpaceDE w:val="0"/>
        <w:autoSpaceDN w:val="0"/>
        <w:adjustRightInd w:val="0"/>
        <w:snapToGrid w:val="0"/>
        <w:spacing w:after="0" w:line="240" w:lineRule="auto"/>
        <w:ind w:firstLine="708"/>
        <w:jc w:val="both"/>
        <w:rPr>
          <w:rFonts w:ascii="Calibri" w:eastAsia="Times New Roman" w:hAnsi="Calibri" w:cs="Calibri"/>
          <w:color w:val="000000"/>
          <w:szCs w:val="24"/>
        </w:rPr>
      </w:pPr>
      <w:r>
        <w:rPr>
          <w:rFonts w:ascii="Calibri" w:eastAsia="Times New Roman" w:hAnsi="Calibri" w:cs="Calibri"/>
          <w:color w:val="000000"/>
          <w:szCs w:val="24"/>
        </w:rPr>
        <w:lastRenderedPageBreak/>
        <w:t xml:space="preserve">Procedimientos de </w:t>
      </w:r>
      <w:r w:rsidRPr="00CA23B3">
        <w:rPr>
          <w:rFonts w:ascii="Calibri" w:eastAsia="Times New Roman" w:hAnsi="Calibri" w:cs="Calibri"/>
          <w:b/>
          <w:color w:val="000000"/>
          <w:szCs w:val="24"/>
          <w:u w:val="single"/>
        </w:rPr>
        <w:t>llegada</w:t>
      </w:r>
      <w:r>
        <w:rPr>
          <w:rFonts w:ascii="Calibri" w:eastAsia="Times New Roman" w:hAnsi="Calibri" w:cs="Calibri"/>
          <w:color w:val="000000"/>
          <w:szCs w:val="24"/>
        </w:rPr>
        <w:t xml:space="preserve"> </w:t>
      </w:r>
      <w:r w:rsidR="00467C9A">
        <w:rPr>
          <w:rFonts w:ascii="Calibri" w:eastAsia="Times New Roman" w:hAnsi="Calibri" w:cs="Calibri"/>
          <w:color w:val="000000"/>
          <w:szCs w:val="24"/>
        </w:rPr>
        <w:t>de un aeródromo:</w:t>
      </w:r>
    </w:p>
    <w:p w14:paraId="68310E89"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p w14:paraId="3D079C40"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sdt>
      <w:sdtPr>
        <w:rPr>
          <w:rFonts w:ascii="Calibri" w:eastAsia="Times New Roman" w:hAnsi="Calibri" w:cs="Calibri"/>
          <w:color w:val="000000"/>
          <w:szCs w:val="24"/>
        </w:rPr>
        <w:id w:val="-1903207481"/>
        <w:showingPlcHdr/>
        <w:picture/>
      </w:sdtPr>
      <w:sdtEndPr/>
      <w:sdtContent>
        <w:p w14:paraId="68020E1A" w14:textId="363E72C6" w:rsidR="00C76ED0" w:rsidRDefault="004960C4" w:rsidP="004960C4">
          <w:pPr>
            <w:autoSpaceDE w:val="0"/>
            <w:autoSpaceDN w:val="0"/>
            <w:adjustRightInd w:val="0"/>
            <w:snapToGrid w:val="0"/>
            <w:spacing w:after="0" w:line="240" w:lineRule="auto"/>
            <w:ind w:left="708"/>
            <w:jc w:val="both"/>
            <w:rPr>
              <w:rFonts w:ascii="Calibri" w:eastAsia="Times New Roman" w:hAnsi="Calibri" w:cs="Calibri"/>
              <w:color w:val="000000"/>
              <w:szCs w:val="24"/>
            </w:rPr>
          </w:pPr>
          <w:r>
            <w:rPr>
              <w:rFonts w:ascii="Calibri" w:eastAsia="Times New Roman" w:hAnsi="Calibri" w:cs="Calibri"/>
              <w:noProof/>
              <w:color w:val="000000"/>
              <w:szCs w:val="24"/>
            </w:rPr>
            <w:drawing>
              <wp:inline distT="0" distB="0" distL="0" distR="0" wp14:anchorId="3270F39C" wp14:editId="4DAB368C">
                <wp:extent cx="5645386" cy="7421525"/>
                <wp:effectExtent l="0" t="0" r="0" b="825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2924" cy="7457727"/>
                        </a:xfrm>
                        <a:prstGeom prst="rect">
                          <a:avLst/>
                        </a:prstGeom>
                        <a:noFill/>
                        <a:ln>
                          <a:noFill/>
                        </a:ln>
                      </pic:spPr>
                    </pic:pic>
                  </a:graphicData>
                </a:graphic>
              </wp:inline>
            </w:drawing>
          </w:r>
        </w:p>
      </w:sdtContent>
    </w:sdt>
    <w:p w14:paraId="2771977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2AC7034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5CF9D314"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2CECE452"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71F74DB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48941E71" w14:textId="16FFE4C0" w:rsidR="001856DD" w:rsidRPr="00B2291F" w:rsidRDefault="001856DD" w:rsidP="001856DD">
      <w:pPr>
        <w:pStyle w:val="Prrafodelista"/>
        <w:numPr>
          <w:ilvl w:val="0"/>
          <w:numId w:val="11"/>
        </w:numPr>
        <w:autoSpaceDE w:val="0"/>
        <w:autoSpaceDN w:val="0"/>
        <w:adjustRightInd w:val="0"/>
        <w:snapToGrid w:val="0"/>
        <w:spacing w:after="0" w:line="240" w:lineRule="auto"/>
        <w:jc w:val="both"/>
        <w:rPr>
          <w:rFonts w:ascii="Calibri" w:eastAsia="Times New Roman" w:hAnsi="Calibri" w:cs="Calibri"/>
          <w:color w:val="000000"/>
          <w:szCs w:val="24"/>
        </w:rPr>
      </w:pPr>
      <w:r w:rsidRPr="004F513F">
        <w:rPr>
          <w:rFonts w:ascii="Calibri" w:eastAsia="Times New Roman" w:hAnsi="Calibri" w:cs="Calibri"/>
          <w:b/>
          <w:color w:val="000000"/>
          <w:szCs w:val="24"/>
          <w:lang w:val="x-none"/>
        </w:rPr>
        <w:lastRenderedPageBreak/>
        <w:t>MAE2</w:t>
      </w:r>
      <w:r w:rsidRPr="004F513F">
        <w:rPr>
          <w:rFonts w:ascii="Calibri" w:eastAsia="Times New Roman" w:hAnsi="Calibri" w:cs="Calibri"/>
          <w:b/>
          <w:color w:val="000000"/>
          <w:szCs w:val="24"/>
        </w:rPr>
        <w:t>0 y MAT01</w:t>
      </w:r>
      <w:r w:rsidRPr="004F513F">
        <w:rPr>
          <w:rFonts w:ascii="Calibri" w:eastAsia="Times New Roman" w:hAnsi="Calibri" w:cs="Calibri"/>
          <w:b/>
          <w:color w:val="000000"/>
          <w:szCs w:val="24"/>
          <w:lang w:val="x-none"/>
        </w:rPr>
        <w:t xml:space="preserve">. </w:t>
      </w:r>
      <w:r w:rsidRPr="004F513F">
        <w:rPr>
          <w:rFonts w:ascii="Calibri" w:eastAsia="Times New Roman" w:hAnsi="Calibri" w:cs="Calibri"/>
          <w:color w:val="000000"/>
          <w:szCs w:val="24"/>
        </w:rPr>
        <w:t>Contar</w:t>
      </w:r>
      <w:r w:rsidRPr="00B2291F">
        <w:rPr>
          <w:rFonts w:ascii="Calibri" w:eastAsia="Times New Roman" w:hAnsi="Calibri" w:cs="Calibri"/>
          <w:color w:val="000000"/>
          <w:szCs w:val="24"/>
        </w:rPr>
        <w:t xml:space="preserve"> con procedimientos para la comprobación de las actividades y advertencias para los usuarios del espacio aéreo (NOTAM) en la zona de operaciones prevista.</w:t>
      </w:r>
    </w:p>
    <w:p w14:paraId="75609F3A" w14:textId="77777777" w:rsidR="001856DD" w:rsidRPr="00B2291F"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r w:rsidRPr="00B2291F">
        <w:rPr>
          <w:rFonts w:ascii="Calibri" w:eastAsia="Times New Roman" w:hAnsi="Calibri" w:cs="Calibri"/>
          <w:color w:val="000000"/>
          <w:szCs w:val="24"/>
        </w:rPr>
        <w:t>Las operaciones deben realizarse por personal que tenga las competencias adecuadas para cumplir con las mitigaciones de consulta e interpretación de NOTAM, ATIS y DATIS.</w:t>
      </w:r>
    </w:p>
    <w:p w14:paraId="16C96D88" w14:textId="77777777" w:rsidR="001856DD"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r w:rsidRPr="00B2291F">
        <w:rPr>
          <w:rFonts w:ascii="Calibri" w:eastAsia="Times New Roman" w:hAnsi="Calibri" w:cs="Calibri"/>
          <w:color w:val="000000"/>
          <w:szCs w:val="24"/>
        </w:rPr>
        <w:t>Según corresponda se podrán usar la aplicación ENAIRE DRONES, plataformas INSIGNIA</w:t>
      </w:r>
      <w:r>
        <w:rPr>
          <w:rFonts w:ascii="Calibri" w:eastAsia="Times New Roman" w:hAnsi="Calibri" w:cs="Calibri"/>
          <w:color w:val="000000"/>
          <w:szCs w:val="24"/>
        </w:rPr>
        <w:t>, AIP,</w:t>
      </w:r>
      <w:r w:rsidRPr="00B2291F">
        <w:rPr>
          <w:rFonts w:ascii="Calibri" w:eastAsia="Times New Roman" w:hAnsi="Calibri" w:cs="Calibri"/>
          <w:color w:val="000000"/>
          <w:szCs w:val="24"/>
        </w:rPr>
        <w:t xml:space="preserve"> ICARO XXI y, en concreto, la funcionalidad “BOL” de Boletines de esta última, con toda la información de interés respecto de un aeródromo o zona de operaciones.</w:t>
      </w:r>
    </w:p>
    <w:p w14:paraId="487BBED1" w14:textId="77777777" w:rsidR="001856DD"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p>
    <w:p w14:paraId="4E542B8C" w14:textId="0D852FD1" w:rsidR="001856DD" w:rsidRPr="001C50D1" w:rsidRDefault="001856DD" w:rsidP="001856DD">
      <w:pPr>
        <w:pStyle w:val="Prrafodelista"/>
        <w:autoSpaceDE w:val="0"/>
        <w:autoSpaceDN w:val="0"/>
        <w:adjustRightInd w:val="0"/>
        <w:snapToGrid w:val="0"/>
        <w:spacing w:after="0"/>
        <w:rPr>
          <w:rFonts w:ascii="Calibri" w:eastAsia="Times New Roman" w:hAnsi="Calibri" w:cs="Calibri"/>
          <w:color w:val="000000"/>
          <w:szCs w:val="24"/>
        </w:rPr>
      </w:pPr>
      <w:r w:rsidRPr="001C50D1">
        <w:rPr>
          <w:rFonts w:ascii="Calibri" w:eastAsia="Times New Roman" w:hAnsi="Calibri" w:cs="Calibri"/>
          <w:color w:val="000000"/>
          <w:szCs w:val="24"/>
        </w:rPr>
        <w:t xml:space="preserve">Para evidenciar las medidas de arriba solicitamos capturas de pantalla de: </w:t>
      </w:r>
      <w:r w:rsidRPr="00B2291F">
        <w:rPr>
          <w:rFonts w:ascii="Calibri" w:eastAsia="Times New Roman" w:hAnsi="Calibri" w:cs="Calibri"/>
          <w:color w:val="000000"/>
          <w:szCs w:val="24"/>
        </w:rPr>
        <w:t>ENAIRE DRONES</w:t>
      </w:r>
      <w:r>
        <w:rPr>
          <w:rFonts w:ascii="Calibri" w:eastAsia="Times New Roman" w:hAnsi="Calibri" w:cs="Calibri"/>
          <w:color w:val="000000"/>
          <w:szCs w:val="24"/>
        </w:rPr>
        <w:t xml:space="preserve"> /ICARO XXI</w:t>
      </w:r>
      <w:r w:rsidRPr="001C50D1">
        <w:rPr>
          <w:rFonts w:ascii="Calibri" w:eastAsia="Times New Roman" w:hAnsi="Calibri" w:cs="Calibri"/>
          <w:color w:val="000000"/>
          <w:szCs w:val="24"/>
        </w:rPr>
        <w:t xml:space="preserve"> y frecuencias ATIS</w:t>
      </w:r>
      <w:r w:rsidR="003E74FD">
        <w:rPr>
          <w:rFonts w:ascii="Calibri" w:eastAsia="Times New Roman" w:hAnsi="Calibri" w:cs="Calibri"/>
          <w:color w:val="000000"/>
          <w:szCs w:val="24"/>
        </w:rPr>
        <w:t xml:space="preserve"> publicadas en el AIP (Datos de aeródromo, apartado 18)</w:t>
      </w:r>
      <w:r>
        <w:rPr>
          <w:rFonts w:ascii="Calibri" w:eastAsia="Times New Roman" w:hAnsi="Calibri" w:cs="Calibri"/>
          <w:color w:val="000000"/>
          <w:szCs w:val="24"/>
        </w:rPr>
        <w:t>.</w:t>
      </w:r>
    </w:p>
    <w:p w14:paraId="0E17689D" w14:textId="77777777" w:rsidR="001856DD" w:rsidRPr="00B929F2" w:rsidRDefault="001856DD" w:rsidP="001856DD">
      <w:pPr>
        <w:pStyle w:val="Texto1"/>
        <w:rPr>
          <w:highlight w:val="yellow"/>
        </w:rPr>
      </w:pPr>
    </w:p>
    <w:p w14:paraId="4770F816" w14:textId="77777777" w:rsidR="001856DD" w:rsidRDefault="001856DD" w:rsidP="0055345E">
      <w:pPr>
        <w:pStyle w:val="Texto1"/>
        <w:ind w:firstLine="708"/>
      </w:pPr>
      <w:r>
        <w:t>Captura de pantalla de comprobación de NOTAM:</w:t>
      </w:r>
    </w:p>
    <w:sdt>
      <w:sdtPr>
        <w:rPr>
          <w:rFonts w:ascii="Calibri" w:eastAsia="Times New Roman" w:hAnsi="Calibri" w:cs="Calibri"/>
          <w:color w:val="000000"/>
          <w:sz w:val="36"/>
          <w:szCs w:val="24"/>
          <w:highlight w:val="yellow"/>
        </w:rPr>
        <w:id w:val="1378045402"/>
        <w:showingPlcHdr/>
        <w:picture/>
      </w:sdtPr>
      <w:sdtEndPr/>
      <w:sdtContent>
        <w:p w14:paraId="53EA4639" w14:textId="3246B66D" w:rsidR="001856DD" w:rsidRDefault="004960C4" w:rsidP="001856DD">
          <w:pPr>
            <w:autoSpaceDE w:val="0"/>
            <w:autoSpaceDN w:val="0"/>
            <w:adjustRightInd w:val="0"/>
            <w:snapToGrid w:val="0"/>
            <w:spacing w:after="0" w:line="240" w:lineRule="auto"/>
            <w:jc w:val="center"/>
            <w:rPr>
              <w:rFonts w:ascii="Calibri" w:eastAsia="Times New Roman" w:hAnsi="Calibri" w:cs="Calibri"/>
              <w:color w:val="000000"/>
              <w:sz w:val="36"/>
              <w:szCs w:val="24"/>
              <w:highlight w:val="yellow"/>
            </w:rPr>
          </w:pPr>
          <w:r>
            <w:rPr>
              <w:rFonts w:ascii="Calibri" w:eastAsia="Times New Roman" w:hAnsi="Calibri" w:cs="Calibri"/>
              <w:noProof/>
              <w:color w:val="000000"/>
              <w:sz w:val="36"/>
              <w:szCs w:val="24"/>
              <w:highlight w:val="yellow"/>
            </w:rPr>
            <w:drawing>
              <wp:inline distT="0" distB="0" distL="0" distR="0" wp14:anchorId="3321BC87" wp14:editId="63A9CCFE">
                <wp:extent cx="5145685" cy="5251633"/>
                <wp:effectExtent l="0" t="0" r="0" b="635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65420" cy="5271774"/>
                        </a:xfrm>
                        <a:prstGeom prst="rect">
                          <a:avLst/>
                        </a:prstGeom>
                        <a:noFill/>
                        <a:ln>
                          <a:noFill/>
                        </a:ln>
                      </pic:spPr>
                    </pic:pic>
                  </a:graphicData>
                </a:graphic>
              </wp:inline>
            </w:drawing>
          </w:r>
        </w:p>
      </w:sdtContent>
    </w:sdt>
    <w:p w14:paraId="5D94D791" w14:textId="77777777" w:rsidR="001856DD" w:rsidRDefault="001856DD" w:rsidP="001856DD">
      <w:pPr>
        <w:autoSpaceDE w:val="0"/>
        <w:autoSpaceDN w:val="0"/>
        <w:adjustRightInd w:val="0"/>
        <w:snapToGrid w:val="0"/>
        <w:spacing w:after="0" w:line="240" w:lineRule="auto"/>
        <w:rPr>
          <w:rFonts w:ascii="Calibri" w:eastAsia="Times New Roman" w:hAnsi="Calibri" w:cs="Calibri"/>
          <w:color w:val="000000"/>
          <w:sz w:val="36"/>
          <w:szCs w:val="24"/>
          <w:highlight w:val="yellow"/>
        </w:rPr>
      </w:pPr>
    </w:p>
    <w:p w14:paraId="5B22E4B7"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 w:val="36"/>
          <w:szCs w:val="24"/>
        </w:rPr>
      </w:pPr>
    </w:p>
    <w:p w14:paraId="64AD3358"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 w:val="36"/>
          <w:szCs w:val="24"/>
        </w:rPr>
      </w:pPr>
    </w:p>
    <w:p w14:paraId="6397A244"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Cs w:val="24"/>
        </w:rPr>
      </w:pPr>
    </w:p>
    <w:p w14:paraId="4B38E8BD" w14:textId="77777777" w:rsidR="001856DD" w:rsidRDefault="001856DD" w:rsidP="001856DD">
      <w:pPr>
        <w:pStyle w:val="Texto1"/>
      </w:pPr>
    </w:p>
    <w:p w14:paraId="614572ED" w14:textId="249065DF" w:rsidR="001856DD" w:rsidRDefault="001856DD" w:rsidP="0055345E">
      <w:pPr>
        <w:spacing w:after="0" w:line="240" w:lineRule="auto"/>
        <w:ind w:firstLine="708"/>
      </w:pPr>
      <w:r>
        <w:lastRenderedPageBreak/>
        <w:t>Captura de pantalla de comprobación ATIS:</w:t>
      </w:r>
    </w:p>
    <w:p w14:paraId="00C5C33F" w14:textId="77777777" w:rsidR="004960C4" w:rsidRDefault="004960C4" w:rsidP="0055345E">
      <w:pPr>
        <w:spacing w:after="0" w:line="240" w:lineRule="auto"/>
        <w:ind w:firstLine="708"/>
      </w:pPr>
    </w:p>
    <w:sdt>
      <w:sdtPr>
        <w:rPr>
          <w:rFonts w:ascii="Calibri" w:eastAsia="Times New Roman" w:hAnsi="Calibri" w:cs="Calibri"/>
          <w:color w:val="000000"/>
          <w:sz w:val="36"/>
          <w:szCs w:val="24"/>
        </w:rPr>
        <w:id w:val="1455761315"/>
        <w:showingPlcHdr/>
        <w:picture/>
      </w:sdtPr>
      <w:sdtEndPr/>
      <w:sdtContent>
        <w:p w14:paraId="5C18D5AB" w14:textId="06E3FE20" w:rsidR="001856DD" w:rsidRDefault="004960C4" w:rsidP="001856DD">
          <w:pPr>
            <w:autoSpaceDE w:val="0"/>
            <w:autoSpaceDN w:val="0"/>
            <w:adjustRightInd w:val="0"/>
            <w:snapToGrid w:val="0"/>
            <w:spacing w:after="0" w:line="240" w:lineRule="auto"/>
            <w:ind w:left="360"/>
            <w:jc w:val="center"/>
            <w:rPr>
              <w:rFonts w:ascii="Calibri" w:eastAsia="Times New Roman" w:hAnsi="Calibri" w:cs="Calibri"/>
              <w:color w:val="000000"/>
              <w:sz w:val="36"/>
              <w:szCs w:val="24"/>
            </w:rPr>
          </w:pPr>
          <w:r>
            <w:rPr>
              <w:rFonts w:ascii="Calibri" w:eastAsia="Times New Roman" w:hAnsi="Calibri" w:cs="Calibri"/>
              <w:noProof/>
              <w:color w:val="000000"/>
              <w:sz w:val="36"/>
              <w:szCs w:val="24"/>
            </w:rPr>
            <w:drawing>
              <wp:inline distT="0" distB="0" distL="0" distR="0" wp14:anchorId="3DFF5749" wp14:editId="616A3896">
                <wp:extent cx="5422265" cy="6188149"/>
                <wp:effectExtent l="0" t="0" r="6985" b="3175"/>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48483" cy="6218070"/>
                        </a:xfrm>
                        <a:prstGeom prst="rect">
                          <a:avLst/>
                        </a:prstGeom>
                        <a:noFill/>
                        <a:ln>
                          <a:noFill/>
                        </a:ln>
                      </pic:spPr>
                    </pic:pic>
                  </a:graphicData>
                </a:graphic>
              </wp:inline>
            </w:drawing>
          </w:r>
        </w:p>
      </w:sdtContent>
    </w:sdt>
    <w:p w14:paraId="38BEACB5" w14:textId="77777777" w:rsidR="001856DD" w:rsidRDefault="001856DD" w:rsidP="001856DD"/>
    <w:p w14:paraId="0FA90A60" w14:textId="77777777" w:rsidR="001856DD" w:rsidRDefault="001856DD" w:rsidP="001856DD"/>
    <w:p w14:paraId="07DFDFE8" w14:textId="77777777" w:rsidR="001856DD" w:rsidRDefault="001856DD" w:rsidP="001856DD"/>
    <w:p w14:paraId="5C47CF7F" w14:textId="77777777" w:rsidR="001856DD" w:rsidRDefault="001856DD" w:rsidP="001856DD"/>
    <w:p w14:paraId="1AA0C9A6" w14:textId="77777777" w:rsidR="001856DD" w:rsidRDefault="001856DD" w:rsidP="001856DD"/>
    <w:p w14:paraId="5B4D0C85" w14:textId="1A91B05B" w:rsidR="001856DD" w:rsidRDefault="001856DD" w:rsidP="001856DD">
      <w:r>
        <w:br w:type="page"/>
      </w:r>
    </w:p>
    <w:p w14:paraId="19E25CC9" w14:textId="6AD4FAF8" w:rsidR="00FE70E0" w:rsidRDefault="00FE70E0" w:rsidP="00FE70E0">
      <w:pPr>
        <w:pStyle w:val="Ttulo1"/>
        <w:tabs>
          <w:tab w:val="left" w:pos="0"/>
        </w:tabs>
        <w:ind w:left="284"/>
      </w:pPr>
      <w:r>
        <w:lastRenderedPageBreak/>
        <w:t>ANEXO III. ACRÓNIMOS</w:t>
      </w:r>
    </w:p>
    <w:tbl>
      <w:tblPr>
        <w:tblStyle w:val="Tablaconcuadrcula"/>
        <w:tblW w:w="0" w:type="auto"/>
        <w:tblLook w:val="04A0" w:firstRow="1" w:lastRow="0" w:firstColumn="1" w:lastColumn="0" w:noHBand="0" w:noVBand="1"/>
      </w:tblPr>
      <w:tblGrid>
        <w:gridCol w:w="983"/>
        <w:gridCol w:w="8645"/>
      </w:tblGrid>
      <w:tr w:rsidR="00E11110" w:rsidRPr="00C964D4" w14:paraId="5464FEE0" w14:textId="77777777" w:rsidTr="00AB3661">
        <w:tc>
          <w:tcPr>
            <w:tcW w:w="0" w:type="auto"/>
            <w:hideMark/>
          </w:tcPr>
          <w:p w14:paraId="4E40B6B1" w14:textId="77777777" w:rsidR="00E11110" w:rsidRPr="003C437D" w:rsidRDefault="00E11110" w:rsidP="00AB3661">
            <w:pPr>
              <w:pStyle w:val="Texto1"/>
            </w:pPr>
            <w:r w:rsidRPr="003C437D">
              <w:t>AESA</w:t>
            </w:r>
          </w:p>
        </w:tc>
        <w:tc>
          <w:tcPr>
            <w:tcW w:w="0" w:type="auto"/>
            <w:hideMark/>
          </w:tcPr>
          <w:p w14:paraId="23AD8F73" w14:textId="77777777" w:rsidR="00E11110" w:rsidRPr="003C437D" w:rsidRDefault="00E11110" w:rsidP="00AB3661">
            <w:pPr>
              <w:pStyle w:val="Texto1"/>
            </w:pPr>
            <w:r w:rsidRPr="003C437D">
              <w:t>Agencia Estatal de Seguridad Aérea.</w:t>
            </w:r>
          </w:p>
        </w:tc>
      </w:tr>
      <w:tr w:rsidR="00E11110" w:rsidRPr="00C964D4" w14:paraId="405B1C54" w14:textId="77777777" w:rsidTr="00AB3661">
        <w:tc>
          <w:tcPr>
            <w:tcW w:w="0" w:type="auto"/>
            <w:hideMark/>
          </w:tcPr>
          <w:p w14:paraId="4192B7E2" w14:textId="77777777" w:rsidR="00E11110" w:rsidRPr="003C437D" w:rsidRDefault="00E11110" w:rsidP="00AB3661">
            <w:pPr>
              <w:pStyle w:val="Texto1"/>
            </w:pPr>
            <w:r w:rsidRPr="003C437D">
              <w:t>ADS-B</w:t>
            </w:r>
          </w:p>
        </w:tc>
        <w:tc>
          <w:tcPr>
            <w:tcW w:w="0" w:type="auto"/>
            <w:hideMark/>
          </w:tcPr>
          <w:p w14:paraId="34A53125" w14:textId="77777777" w:rsidR="00E11110" w:rsidRPr="003C437D" w:rsidRDefault="00E11110" w:rsidP="00AB3661">
            <w:pPr>
              <w:pStyle w:val="Texto1"/>
            </w:pPr>
            <w:r w:rsidRPr="003C437D">
              <w:t>Automatic Dependent Surveillance–Broadcast — Vigilancia Dependiente Automática–Radiodifusión.</w:t>
            </w:r>
          </w:p>
        </w:tc>
      </w:tr>
      <w:tr w:rsidR="00E11110" w:rsidRPr="00C964D4" w14:paraId="623DAB99" w14:textId="77777777" w:rsidTr="00AB3661">
        <w:tc>
          <w:tcPr>
            <w:tcW w:w="0" w:type="auto"/>
            <w:hideMark/>
          </w:tcPr>
          <w:p w14:paraId="025A8BBA" w14:textId="77777777" w:rsidR="00E11110" w:rsidRPr="003C437D" w:rsidRDefault="00E11110" w:rsidP="00AB3661">
            <w:pPr>
              <w:pStyle w:val="Texto1"/>
            </w:pPr>
            <w:r w:rsidRPr="003C437D">
              <w:t>AFIS</w:t>
            </w:r>
          </w:p>
        </w:tc>
        <w:tc>
          <w:tcPr>
            <w:tcW w:w="0" w:type="auto"/>
            <w:hideMark/>
          </w:tcPr>
          <w:p w14:paraId="66AEFD70" w14:textId="77777777" w:rsidR="00E11110" w:rsidRPr="003C437D" w:rsidRDefault="00E11110" w:rsidP="00AB3661">
            <w:pPr>
              <w:pStyle w:val="Texto1"/>
            </w:pPr>
            <w:r w:rsidRPr="003C437D">
              <w:t>Aerodrome Flight Information Services — Servicios de Información de Vuelo de Aeródromo.</w:t>
            </w:r>
          </w:p>
        </w:tc>
      </w:tr>
      <w:tr w:rsidR="00E11110" w:rsidRPr="008E0F4B" w14:paraId="6CAE8074" w14:textId="77777777" w:rsidTr="00AB3661">
        <w:tc>
          <w:tcPr>
            <w:tcW w:w="0" w:type="auto"/>
            <w:hideMark/>
          </w:tcPr>
          <w:p w14:paraId="72ECEB5D" w14:textId="77777777" w:rsidR="00E11110" w:rsidRPr="003C437D" w:rsidRDefault="00E11110" w:rsidP="00AB3661">
            <w:pPr>
              <w:pStyle w:val="Texto1"/>
            </w:pPr>
            <w:r w:rsidRPr="003C437D">
              <w:t>AFISO</w:t>
            </w:r>
          </w:p>
        </w:tc>
        <w:tc>
          <w:tcPr>
            <w:tcW w:w="0" w:type="auto"/>
            <w:hideMark/>
          </w:tcPr>
          <w:p w14:paraId="060E4660" w14:textId="77777777" w:rsidR="00E11110" w:rsidRPr="003C437D" w:rsidRDefault="00E11110" w:rsidP="00AB3661">
            <w:pPr>
              <w:pStyle w:val="Texto1"/>
              <w:rPr>
                <w:lang w:val="en-US"/>
              </w:rPr>
            </w:pPr>
            <w:r w:rsidRPr="003C437D">
              <w:rPr>
                <w:lang w:val="en-US"/>
              </w:rPr>
              <w:t>Aerodrome Flight Information Services Officer — Operador AFIS.</w:t>
            </w:r>
          </w:p>
        </w:tc>
      </w:tr>
      <w:tr w:rsidR="00E11110" w:rsidRPr="00C964D4" w14:paraId="6FAF96A1" w14:textId="77777777" w:rsidTr="00AB3661">
        <w:tc>
          <w:tcPr>
            <w:tcW w:w="0" w:type="auto"/>
            <w:hideMark/>
          </w:tcPr>
          <w:p w14:paraId="7D82C917" w14:textId="77777777" w:rsidR="00E11110" w:rsidRPr="003C437D" w:rsidRDefault="00E11110" w:rsidP="00AB3661">
            <w:pPr>
              <w:pStyle w:val="Texto1"/>
            </w:pPr>
            <w:r w:rsidRPr="003C437D">
              <w:t>AGL</w:t>
            </w:r>
          </w:p>
        </w:tc>
        <w:tc>
          <w:tcPr>
            <w:tcW w:w="0" w:type="auto"/>
            <w:hideMark/>
          </w:tcPr>
          <w:p w14:paraId="1D696760" w14:textId="77777777" w:rsidR="00E11110" w:rsidRPr="003C437D" w:rsidRDefault="00E11110" w:rsidP="00AB3661">
            <w:pPr>
              <w:pStyle w:val="Texto1"/>
            </w:pPr>
            <w:r w:rsidRPr="003C437D">
              <w:t>Above Ground Level — Altura sobre el nivel del terreno.</w:t>
            </w:r>
          </w:p>
        </w:tc>
      </w:tr>
      <w:tr w:rsidR="00E11110" w:rsidRPr="00C964D4" w14:paraId="1F85CBB0" w14:textId="77777777" w:rsidTr="00AB3661">
        <w:tc>
          <w:tcPr>
            <w:tcW w:w="0" w:type="auto"/>
            <w:hideMark/>
          </w:tcPr>
          <w:p w14:paraId="3E3286A4" w14:textId="77777777" w:rsidR="00E11110" w:rsidRPr="003C437D" w:rsidRDefault="00E11110" w:rsidP="00AB3661">
            <w:pPr>
              <w:pStyle w:val="Texto1"/>
            </w:pPr>
            <w:r w:rsidRPr="003C437D">
              <w:t>AIP</w:t>
            </w:r>
          </w:p>
        </w:tc>
        <w:tc>
          <w:tcPr>
            <w:tcW w:w="0" w:type="auto"/>
            <w:hideMark/>
          </w:tcPr>
          <w:p w14:paraId="336407A3" w14:textId="77777777" w:rsidR="00E11110" w:rsidRPr="003C437D" w:rsidRDefault="00E11110" w:rsidP="00AB3661">
            <w:pPr>
              <w:pStyle w:val="Texto1"/>
            </w:pPr>
            <w:r w:rsidRPr="003C437D">
              <w:t>Publicación de Información Aeronáutica.</w:t>
            </w:r>
          </w:p>
        </w:tc>
      </w:tr>
      <w:tr w:rsidR="00E11110" w:rsidRPr="00C964D4" w14:paraId="3118A4A4" w14:textId="77777777" w:rsidTr="00AB3661">
        <w:tc>
          <w:tcPr>
            <w:tcW w:w="0" w:type="auto"/>
            <w:hideMark/>
          </w:tcPr>
          <w:p w14:paraId="6AE3DFC0" w14:textId="77777777" w:rsidR="00E11110" w:rsidRPr="003C437D" w:rsidRDefault="00E11110" w:rsidP="00AB3661">
            <w:pPr>
              <w:pStyle w:val="Texto1"/>
            </w:pPr>
            <w:r w:rsidRPr="003C437D">
              <w:t>ANSP</w:t>
            </w:r>
          </w:p>
        </w:tc>
        <w:tc>
          <w:tcPr>
            <w:tcW w:w="0" w:type="auto"/>
            <w:hideMark/>
          </w:tcPr>
          <w:p w14:paraId="430BA729" w14:textId="77777777" w:rsidR="00E11110" w:rsidRPr="003C437D" w:rsidRDefault="00E11110" w:rsidP="00AB3661">
            <w:pPr>
              <w:pStyle w:val="Texto1"/>
            </w:pPr>
            <w:r w:rsidRPr="003C437D">
              <w:t>Air Navigation Services Provider — Proveedor de Servicios de Navegación Aérea.</w:t>
            </w:r>
          </w:p>
        </w:tc>
      </w:tr>
      <w:tr w:rsidR="00E11110" w:rsidRPr="00C964D4" w14:paraId="65F21E7B" w14:textId="77777777" w:rsidTr="00AB3661">
        <w:tc>
          <w:tcPr>
            <w:tcW w:w="0" w:type="auto"/>
            <w:hideMark/>
          </w:tcPr>
          <w:p w14:paraId="1970EBC4" w14:textId="77777777" w:rsidR="00E11110" w:rsidRPr="003C437D" w:rsidRDefault="00E11110" w:rsidP="00AB3661">
            <w:pPr>
              <w:pStyle w:val="Texto1"/>
            </w:pPr>
            <w:r w:rsidRPr="003C437D">
              <w:t>AO</w:t>
            </w:r>
          </w:p>
        </w:tc>
        <w:tc>
          <w:tcPr>
            <w:tcW w:w="0" w:type="auto"/>
            <w:hideMark/>
          </w:tcPr>
          <w:p w14:paraId="1C117CEC" w14:textId="77777777" w:rsidR="00E11110" w:rsidRPr="003C437D" w:rsidRDefault="00E11110" w:rsidP="00AB3661">
            <w:pPr>
              <w:pStyle w:val="Texto1"/>
            </w:pPr>
            <w:r w:rsidRPr="003C437D">
              <w:t>Airspace Observer — Observador del espacio aéreo.</w:t>
            </w:r>
          </w:p>
        </w:tc>
      </w:tr>
      <w:tr w:rsidR="00E11110" w:rsidRPr="00C964D4" w14:paraId="4E4D511A" w14:textId="77777777" w:rsidTr="00AB3661">
        <w:tc>
          <w:tcPr>
            <w:tcW w:w="0" w:type="auto"/>
            <w:hideMark/>
          </w:tcPr>
          <w:p w14:paraId="14885018" w14:textId="77777777" w:rsidR="00E11110" w:rsidRPr="003C437D" w:rsidRDefault="00E11110" w:rsidP="00AB3661">
            <w:pPr>
              <w:pStyle w:val="Texto1"/>
            </w:pPr>
            <w:r w:rsidRPr="003C437D">
              <w:t>ARC</w:t>
            </w:r>
          </w:p>
        </w:tc>
        <w:tc>
          <w:tcPr>
            <w:tcW w:w="0" w:type="auto"/>
            <w:hideMark/>
          </w:tcPr>
          <w:p w14:paraId="4C75626A" w14:textId="77777777" w:rsidR="00E11110" w:rsidRPr="003C437D" w:rsidRDefault="00E11110" w:rsidP="00AB3661">
            <w:pPr>
              <w:pStyle w:val="Texto1"/>
            </w:pPr>
            <w:r w:rsidRPr="003C437D">
              <w:t>Air Risk Class — Clase de Riesgo en Aire.</w:t>
            </w:r>
          </w:p>
        </w:tc>
      </w:tr>
      <w:tr w:rsidR="00E11110" w:rsidRPr="00C964D4" w14:paraId="39A28525" w14:textId="77777777" w:rsidTr="00AB3661">
        <w:tc>
          <w:tcPr>
            <w:tcW w:w="0" w:type="auto"/>
            <w:hideMark/>
          </w:tcPr>
          <w:p w14:paraId="072D2F0F" w14:textId="77777777" w:rsidR="00E11110" w:rsidRPr="003C437D" w:rsidRDefault="00E11110" w:rsidP="00AB3661">
            <w:pPr>
              <w:pStyle w:val="Texto1"/>
            </w:pPr>
            <w:r w:rsidRPr="003C437D">
              <w:t>ARCID</w:t>
            </w:r>
          </w:p>
        </w:tc>
        <w:tc>
          <w:tcPr>
            <w:tcW w:w="0" w:type="auto"/>
            <w:hideMark/>
          </w:tcPr>
          <w:p w14:paraId="6B731967" w14:textId="77777777" w:rsidR="00E11110" w:rsidRPr="003C437D" w:rsidRDefault="00E11110" w:rsidP="00AB3661">
            <w:pPr>
              <w:pStyle w:val="Texto1"/>
            </w:pPr>
            <w:r w:rsidRPr="003C437D">
              <w:t>Identificador de aeronave / indicativo asociado al plan de vuelo.</w:t>
            </w:r>
          </w:p>
        </w:tc>
      </w:tr>
      <w:tr w:rsidR="00E11110" w:rsidRPr="00C964D4" w14:paraId="24A60FE9" w14:textId="77777777" w:rsidTr="00AB3661">
        <w:tc>
          <w:tcPr>
            <w:tcW w:w="0" w:type="auto"/>
            <w:hideMark/>
          </w:tcPr>
          <w:p w14:paraId="2ADAB8AE" w14:textId="77777777" w:rsidR="00E11110" w:rsidRPr="003C437D" w:rsidRDefault="00E11110" w:rsidP="00AB3661">
            <w:pPr>
              <w:pStyle w:val="Texto1"/>
            </w:pPr>
            <w:r w:rsidRPr="003C437D">
              <w:t>ARO</w:t>
            </w:r>
          </w:p>
        </w:tc>
        <w:tc>
          <w:tcPr>
            <w:tcW w:w="0" w:type="auto"/>
            <w:hideMark/>
          </w:tcPr>
          <w:p w14:paraId="23EBB5B1" w14:textId="77777777" w:rsidR="00E11110" w:rsidRPr="003C437D" w:rsidRDefault="00E11110" w:rsidP="00AB3661">
            <w:pPr>
              <w:pStyle w:val="Texto1"/>
            </w:pPr>
            <w:r w:rsidRPr="003C437D">
              <w:t>Air Traffic Services Reporting Office — Oficina de Notificación de los Servicios de Tránsito Aéreo.</w:t>
            </w:r>
          </w:p>
        </w:tc>
      </w:tr>
      <w:tr w:rsidR="00E11110" w:rsidRPr="00C964D4" w14:paraId="616BF2AA" w14:textId="77777777" w:rsidTr="00AB3661">
        <w:tc>
          <w:tcPr>
            <w:tcW w:w="0" w:type="auto"/>
            <w:hideMark/>
          </w:tcPr>
          <w:p w14:paraId="11BD1180" w14:textId="77777777" w:rsidR="00E11110" w:rsidRPr="003C437D" w:rsidRDefault="00E11110" w:rsidP="00AB3661">
            <w:pPr>
              <w:pStyle w:val="Texto1"/>
            </w:pPr>
            <w:r w:rsidRPr="003C437D">
              <w:t>ARP</w:t>
            </w:r>
          </w:p>
        </w:tc>
        <w:tc>
          <w:tcPr>
            <w:tcW w:w="0" w:type="auto"/>
            <w:hideMark/>
          </w:tcPr>
          <w:p w14:paraId="1D55034A" w14:textId="77777777" w:rsidR="00E11110" w:rsidRPr="003C437D" w:rsidRDefault="00E11110" w:rsidP="00AB3661">
            <w:pPr>
              <w:pStyle w:val="Texto1"/>
            </w:pPr>
            <w:r w:rsidRPr="003C437D">
              <w:t>Aerodrome Reference Point — Punto de Referencia de Aeródromo.</w:t>
            </w:r>
          </w:p>
        </w:tc>
      </w:tr>
      <w:tr w:rsidR="00E11110" w:rsidRPr="00C964D4" w14:paraId="0E08E13D" w14:textId="77777777" w:rsidTr="00AB3661">
        <w:tc>
          <w:tcPr>
            <w:tcW w:w="0" w:type="auto"/>
            <w:hideMark/>
          </w:tcPr>
          <w:p w14:paraId="05495A39" w14:textId="77777777" w:rsidR="00E11110" w:rsidRPr="003C437D" w:rsidRDefault="00E11110" w:rsidP="00AB3661">
            <w:pPr>
              <w:pStyle w:val="Texto1"/>
            </w:pPr>
            <w:r w:rsidRPr="003C437D">
              <w:t>ATC</w:t>
            </w:r>
          </w:p>
        </w:tc>
        <w:tc>
          <w:tcPr>
            <w:tcW w:w="0" w:type="auto"/>
            <w:hideMark/>
          </w:tcPr>
          <w:p w14:paraId="6A16F6D9" w14:textId="77777777" w:rsidR="00E11110" w:rsidRPr="003C437D" w:rsidRDefault="00E11110" w:rsidP="00AB3661">
            <w:pPr>
              <w:pStyle w:val="Texto1"/>
            </w:pPr>
            <w:r w:rsidRPr="003C437D">
              <w:t>Air Traffic Control — Control de Tránsito Aéreo.</w:t>
            </w:r>
          </w:p>
        </w:tc>
      </w:tr>
      <w:tr w:rsidR="00E11110" w:rsidRPr="00C964D4" w14:paraId="4AFC2DE9" w14:textId="77777777" w:rsidTr="00AB3661">
        <w:tc>
          <w:tcPr>
            <w:tcW w:w="0" w:type="auto"/>
            <w:hideMark/>
          </w:tcPr>
          <w:p w14:paraId="05B5A50D" w14:textId="77777777" w:rsidR="00E11110" w:rsidRPr="003C437D" w:rsidRDefault="00E11110" w:rsidP="00AB3661">
            <w:pPr>
              <w:pStyle w:val="Texto1"/>
            </w:pPr>
            <w:r w:rsidRPr="003C437D">
              <w:t>ATCO</w:t>
            </w:r>
          </w:p>
        </w:tc>
        <w:tc>
          <w:tcPr>
            <w:tcW w:w="0" w:type="auto"/>
            <w:hideMark/>
          </w:tcPr>
          <w:p w14:paraId="24898691" w14:textId="77777777" w:rsidR="00E11110" w:rsidRPr="003C437D" w:rsidRDefault="00E11110" w:rsidP="00AB3661">
            <w:pPr>
              <w:pStyle w:val="Texto1"/>
            </w:pPr>
            <w:r w:rsidRPr="003C437D">
              <w:t>Air Traffic Control Officer — Controlador de Tránsito Aéreo.</w:t>
            </w:r>
          </w:p>
        </w:tc>
      </w:tr>
      <w:tr w:rsidR="00E11110" w:rsidRPr="00C964D4" w14:paraId="58E3806B" w14:textId="77777777" w:rsidTr="00AB3661">
        <w:tc>
          <w:tcPr>
            <w:tcW w:w="0" w:type="auto"/>
            <w:hideMark/>
          </w:tcPr>
          <w:p w14:paraId="477A1730" w14:textId="77777777" w:rsidR="00E11110" w:rsidRPr="003C437D" w:rsidRDefault="00E11110" w:rsidP="00AB3661">
            <w:pPr>
              <w:pStyle w:val="Texto1"/>
            </w:pPr>
            <w:r w:rsidRPr="003C437D">
              <w:t>ATIS</w:t>
            </w:r>
          </w:p>
        </w:tc>
        <w:tc>
          <w:tcPr>
            <w:tcW w:w="0" w:type="auto"/>
            <w:hideMark/>
          </w:tcPr>
          <w:p w14:paraId="31D87A95" w14:textId="77777777" w:rsidR="00E11110" w:rsidRPr="003C437D" w:rsidRDefault="00E11110" w:rsidP="00AB3661">
            <w:pPr>
              <w:pStyle w:val="Texto1"/>
            </w:pPr>
            <w:r w:rsidRPr="003C437D">
              <w:t>Automatic Terminal Information Service — Servicio Automático de Información Terminal.</w:t>
            </w:r>
          </w:p>
        </w:tc>
      </w:tr>
      <w:tr w:rsidR="00E11110" w:rsidRPr="00C964D4" w14:paraId="7BCA5CA8" w14:textId="77777777" w:rsidTr="00AB3661">
        <w:tc>
          <w:tcPr>
            <w:tcW w:w="0" w:type="auto"/>
            <w:hideMark/>
          </w:tcPr>
          <w:p w14:paraId="2AC25DFE" w14:textId="77777777" w:rsidR="00E11110" w:rsidRPr="003C437D" w:rsidRDefault="00E11110" w:rsidP="00AB3661">
            <w:pPr>
              <w:pStyle w:val="Texto1"/>
            </w:pPr>
            <w:r w:rsidRPr="003C437D">
              <w:t>ATO</w:t>
            </w:r>
          </w:p>
        </w:tc>
        <w:tc>
          <w:tcPr>
            <w:tcW w:w="0" w:type="auto"/>
            <w:hideMark/>
          </w:tcPr>
          <w:p w14:paraId="7D9C99EF" w14:textId="77777777" w:rsidR="00E11110" w:rsidRPr="003C437D" w:rsidRDefault="00E11110" w:rsidP="00AB3661">
            <w:pPr>
              <w:pStyle w:val="Texto1"/>
            </w:pPr>
            <w:r w:rsidRPr="003C437D">
              <w:t>Approved Training Organisation — Organización de Formación Aprobada.</w:t>
            </w:r>
          </w:p>
        </w:tc>
      </w:tr>
      <w:tr w:rsidR="00E11110" w:rsidRPr="00C964D4" w14:paraId="0CE83C0C" w14:textId="77777777" w:rsidTr="00AB3661">
        <w:tc>
          <w:tcPr>
            <w:tcW w:w="0" w:type="auto"/>
            <w:hideMark/>
          </w:tcPr>
          <w:p w14:paraId="1D519C88" w14:textId="77777777" w:rsidR="00E11110" w:rsidRPr="003C437D" w:rsidRDefault="00E11110" w:rsidP="00AB3661">
            <w:pPr>
              <w:pStyle w:val="Texto1"/>
            </w:pPr>
            <w:r w:rsidRPr="003C437D">
              <w:t>ATS</w:t>
            </w:r>
          </w:p>
        </w:tc>
        <w:tc>
          <w:tcPr>
            <w:tcW w:w="0" w:type="auto"/>
            <w:hideMark/>
          </w:tcPr>
          <w:p w14:paraId="5EEEDEDA" w14:textId="77777777" w:rsidR="00E11110" w:rsidRPr="003C437D" w:rsidRDefault="00E11110" w:rsidP="00AB3661">
            <w:pPr>
              <w:pStyle w:val="Texto1"/>
            </w:pPr>
            <w:r w:rsidRPr="003C437D">
              <w:t>Air Traffic Services — Servicios de Tránsito Aéreo.</w:t>
            </w:r>
          </w:p>
        </w:tc>
      </w:tr>
      <w:tr w:rsidR="00E11110" w:rsidRPr="00C964D4" w14:paraId="496B38CE" w14:textId="77777777" w:rsidTr="00AB3661">
        <w:tc>
          <w:tcPr>
            <w:tcW w:w="0" w:type="auto"/>
            <w:hideMark/>
          </w:tcPr>
          <w:p w14:paraId="44544C96" w14:textId="77777777" w:rsidR="00E11110" w:rsidRPr="003C437D" w:rsidRDefault="00E11110" w:rsidP="00AB3661">
            <w:pPr>
              <w:pStyle w:val="Texto1"/>
            </w:pPr>
            <w:r w:rsidRPr="003C437D">
              <w:t>ATSP</w:t>
            </w:r>
          </w:p>
        </w:tc>
        <w:tc>
          <w:tcPr>
            <w:tcW w:w="0" w:type="auto"/>
            <w:hideMark/>
          </w:tcPr>
          <w:p w14:paraId="710AE11E" w14:textId="77777777" w:rsidR="00E11110" w:rsidRPr="003C437D" w:rsidRDefault="00E11110" w:rsidP="00AB3661">
            <w:pPr>
              <w:pStyle w:val="Texto1"/>
            </w:pPr>
            <w:r w:rsidRPr="003C437D">
              <w:t>Air Traffic Services Provider — Proveedor de Servicios de Tránsito Aéreo.</w:t>
            </w:r>
          </w:p>
        </w:tc>
      </w:tr>
      <w:tr w:rsidR="00E11110" w:rsidRPr="00C964D4" w14:paraId="2AD05914" w14:textId="77777777" w:rsidTr="00AB3661">
        <w:tc>
          <w:tcPr>
            <w:tcW w:w="0" w:type="auto"/>
            <w:hideMark/>
          </w:tcPr>
          <w:p w14:paraId="316F08E2" w14:textId="77777777" w:rsidR="00E11110" w:rsidRPr="003C437D" w:rsidRDefault="00E11110" w:rsidP="00AB3661">
            <w:pPr>
              <w:pStyle w:val="Texto1"/>
            </w:pPr>
            <w:r w:rsidRPr="003C437D">
              <w:t>ATZ</w:t>
            </w:r>
          </w:p>
        </w:tc>
        <w:tc>
          <w:tcPr>
            <w:tcW w:w="0" w:type="auto"/>
            <w:hideMark/>
          </w:tcPr>
          <w:p w14:paraId="0BB49BF9" w14:textId="77777777" w:rsidR="00E11110" w:rsidRPr="003C437D" w:rsidRDefault="00E11110" w:rsidP="00AB3661">
            <w:pPr>
              <w:pStyle w:val="Texto1"/>
            </w:pPr>
            <w:r w:rsidRPr="003C437D">
              <w:t>Air Traffic Zone — Zona de Tránsito de Aeródromo.</w:t>
            </w:r>
          </w:p>
        </w:tc>
      </w:tr>
      <w:tr w:rsidR="00E11110" w:rsidRPr="00C964D4" w14:paraId="0A7842E6" w14:textId="77777777" w:rsidTr="00AB3661">
        <w:tc>
          <w:tcPr>
            <w:tcW w:w="0" w:type="auto"/>
            <w:hideMark/>
          </w:tcPr>
          <w:p w14:paraId="15F621E5" w14:textId="77777777" w:rsidR="00E11110" w:rsidRPr="003C437D" w:rsidRDefault="00E11110" w:rsidP="00AB3661">
            <w:pPr>
              <w:pStyle w:val="Texto1"/>
            </w:pPr>
            <w:r w:rsidRPr="003C437D">
              <w:t>BOL</w:t>
            </w:r>
          </w:p>
        </w:tc>
        <w:tc>
          <w:tcPr>
            <w:tcW w:w="0" w:type="auto"/>
            <w:hideMark/>
          </w:tcPr>
          <w:p w14:paraId="1E7F0890" w14:textId="77777777" w:rsidR="00E11110" w:rsidRPr="003C437D" w:rsidRDefault="00E11110" w:rsidP="00AB3661">
            <w:pPr>
              <w:pStyle w:val="Texto1"/>
            </w:pPr>
            <w:r w:rsidRPr="003C437D">
              <w:t>Boletín / funcionalidad de boletines en ICARO XXI.</w:t>
            </w:r>
          </w:p>
        </w:tc>
      </w:tr>
      <w:tr w:rsidR="00E11110" w:rsidRPr="00C964D4" w14:paraId="145DDE41" w14:textId="77777777" w:rsidTr="00AB3661">
        <w:tc>
          <w:tcPr>
            <w:tcW w:w="0" w:type="auto"/>
            <w:hideMark/>
          </w:tcPr>
          <w:p w14:paraId="42AB2914" w14:textId="77777777" w:rsidR="00E11110" w:rsidRPr="003C437D" w:rsidRDefault="00E11110" w:rsidP="00AB3661">
            <w:pPr>
              <w:pStyle w:val="Texto1"/>
            </w:pPr>
            <w:r w:rsidRPr="003C437D">
              <w:t>BVLOS</w:t>
            </w:r>
          </w:p>
        </w:tc>
        <w:tc>
          <w:tcPr>
            <w:tcW w:w="0" w:type="auto"/>
            <w:hideMark/>
          </w:tcPr>
          <w:p w14:paraId="3B53AE98" w14:textId="77777777" w:rsidR="00E11110" w:rsidRPr="003C437D" w:rsidRDefault="00E11110" w:rsidP="00AB3661">
            <w:pPr>
              <w:pStyle w:val="Texto1"/>
            </w:pPr>
            <w:r w:rsidRPr="003C437D">
              <w:t>Beyond Visual Line of Sight — Más allá del alcance visual.</w:t>
            </w:r>
          </w:p>
        </w:tc>
      </w:tr>
      <w:tr w:rsidR="00E11110" w:rsidRPr="00C964D4" w14:paraId="3E013A6F" w14:textId="77777777" w:rsidTr="00AB3661">
        <w:tc>
          <w:tcPr>
            <w:tcW w:w="0" w:type="auto"/>
            <w:hideMark/>
          </w:tcPr>
          <w:p w14:paraId="70241FB4" w14:textId="77777777" w:rsidR="00E11110" w:rsidRPr="003C437D" w:rsidRDefault="00E11110" w:rsidP="00AB3661">
            <w:pPr>
              <w:pStyle w:val="Texto1"/>
            </w:pPr>
            <w:r w:rsidRPr="003C437D">
              <w:t>CGA</w:t>
            </w:r>
          </w:p>
        </w:tc>
        <w:tc>
          <w:tcPr>
            <w:tcW w:w="0" w:type="auto"/>
            <w:hideMark/>
          </w:tcPr>
          <w:p w14:paraId="34E13028" w14:textId="77777777" w:rsidR="00E11110" w:rsidRPr="003C437D" w:rsidRDefault="00E11110" w:rsidP="00AB3661">
            <w:pPr>
              <w:pStyle w:val="Texto1"/>
            </w:pPr>
            <w:r w:rsidRPr="003C437D">
              <w:t>Centro de Gestión Aeroportuaria.</w:t>
            </w:r>
          </w:p>
        </w:tc>
      </w:tr>
      <w:tr w:rsidR="00E11110" w:rsidRPr="00C964D4" w14:paraId="419897BE" w14:textId="77777777" w:rsidTr="00AB3661">
        <w:tc>
          <w:tcPr>
            <w:tcW w:w="0" w:type="auto"/>
            <w:hideMark/>
          </w:tcPr>
          <w:p w14:paraId="502B8E3D" w14:textId="77777777" w:rsidR="00E11110" w:rsidRPr="003C437D" w:rsidRDefault="00E11110" w:rsidP="00AB3661">
            <w:pPr>
              <w:pStyle w:val="Texto1"/>
            </w:pPr>
            <w:r w:rsidRPr="003C437D">
              <w:t>ConOps</w:t>
            </w:r>
          </w:p>
        </w:tc>
        <w:tc>
          <w:tcPr>
            <w:tcW w:w="0" w:type="auto"/>
            <w:hideMark/>
          </w:tcPr>
          <w:p w14:paraId="31FC92CD" w14:textId="77777777" w:rsidR="00E11110" w:rsidRPr="003C437D" w:rsidRDefault="00E11110" w:rsidP="00AB3661">
            <w:pPr>
              <w:pStyle w:val="Texto1"/>
            </w:pPr>
            <w:r w:rsidRPr="003C437D">
              <w:t>Concept of Operations — Concepto de Operaciones.</w:t>
            </w:r>
          </w:p>
        </w:tc>
      </w:tr>
      <w:tr w:rsidR="00E11110" w:rsidRPr="00C964D4" w14:paraId="2507ACCC" w14:textId="77777777" w:rsidTr="00AB3661">
        <w:tc>
          <w:tcPr>
            <w:tcW w:w="0" w:type="auto"/>
            <w:hideMark/>
          </w:tcPr>
          <w:p w14:paraId="160222A0" w14:textId="77777777" w:rsidR="00E11110" w:rsidRPr="003C437D" w:rsidRDefault="00E11110" w:rsidP="00AB3661">
            <w:pPr>
              <w:pStyle w:val="Texto1"/>
            </w:pPr>
            <w:r w:rsidRPr="003C437D">
              <w:t>COOP</w:t>
            </w:r>
          </w:p>
        </w:tc>
        <w:tc>
          <w:tcPr>
            <w:tcW w:w="0" w:type="auto"/>
            <w:hideMark/>
          </w:tcPr>
          <w:p w14:paraId="6AF71C5B" w14:textId="77777777" w:rsidR="00E11110" w:rsidRPr="003C437D" w:rsidRDefault="00E11110" w:rsidP="00AB3661">
            <w:pPr>
              <w:pStyle w:val="Texto1"/>
            </w:pPr>
            <w:r w:rsidRPr="003C437D">
              <w:t>Departamento de Coordinación Operativa de Espacio Aéreo de ENAIRE.</w:t>
            </w:r>
          </w:p>
        </w:tc>
      </w:tr>
      <w:tr w:rsidR="00E11110" w:rsidRPr="008E0F4B" w14:paraId="229FEC87" w14:textId="77777777" w:rsidTr="00AB3661">
        <w:tc>
          <w:tcPr>
            <w:tcW w:w="0" w:type="auto"/>
            <w:hideMark/>
          </w:tcPr>
          <w:p w14:paraId="327CCA94" w14:textId="77777777" w:rsidR="00E11110" w:rsidRPr="003C437D" w:rsidRDefault="00E11110" w:rsidP="00AB3661">
            <w:pPr>
              <w:pStyle w:val="Texto1"/>
            </w:pPr>
            <w:r w:rsidRPr="003C437D">
              <w:t>CTR</w:t>
            </w:r>
          </w:p>
        </w:tc>
        <w:tc>
          <w:tcPr>
            <w:tcW w:w="0" w:type="auto"/>
            <w:hideMark/>
          </w:tcPr>
          <w:p w14:paraId="787459A4" w14:textId="77777777" w:rsidR="00E11110" w:rsidRPr="003C437D" w:rsidRDefault="00E11110" w:rsidP="00AB3661">
            <w:pPr>
              <w:pStyle w:val="Texto1"/>
              <w:rPr>
                <w:lang w:val="en-US"/>
              </w:rPr>
            </w:pPr>
            <w:r w:rsidRPr="003C437D">
              <w:rPr>
                <w:lang w:val="en-US"/>
              </w:rPr>
              <w:t>Controlled Traffic Region — Zona de Control.</w:t>
            </w:r>
          </w:p>
        </w:tc>
      </w:tr>
      <w:tr w:rsidR="00E11110" w:rsidRPr="00C964D4" w14:paraId="412F1B89" w14:textId="77777777" w:rsidTr="00AB3661">
        <w:tc>
          <w:tcPr>
            <w:tcW w:w="0" w:type="auto"/>
            <w:hideMark/>
          </w:tcPr>
          <w:p w14:paraId="6C41CBEF" w14:textId="77777777" w:rsidR="00E11110" w:rsidRPr="003C437D" w:rsidRDefault="00E11110" w:rsidP="00AB3661">
            <w:pPr>
              <w:pStyle w:val="Texto1"/>
            </w:pPr>
            <w:r w:rsidRPr="003C437D">
              <w:t>DATIS</w:t>
            </w:r>
          </w:p>
        </w:tc>
        <w:tc>
          <w:tcPr>
            <w:tcW w:w="0" w:type="auto"/>
            <w:hideMark/>
          </w:tcPr>
          <w:p w14:paraId="3339884F" w14:textId="77777777" w:rsidR="00E11110" w:rsidRPr="003C437D" w:rsidRDefault="00E11110" w:rsidP="00AB3661">
            <w:pPr>
              <w:pStyle w:val="Texto1"/>
            </w:pPr>
            <w:r w:rsidRPr="003C437D">
              <w:t>Digital Automatic Terminal Information Service — Servicio Automático Digital de Información Terminal.</w:t>
            </w:r>
          </w:p>
        </w:tc>
      </w:tr>
      <w:tr w:rsidR="00E11110" w:rsidRPr="00C964D4" w14:paraId="1CEF0E69" w14:textId="77777777" w:rsidTr="00AB3661">
        <w:tc>
          <w:tcPr>
            <w:tcW w:w="0" w:type="auto"/>
            <w:hideMark/>
          </w:tcPr>
          <w:p w14:paraId="474032A2" w14:textId="77777777" w:rsidR="00E11110" w:rsidRPr="003C437D" w:rsidRDefault="00E11110" w:rsidP="00AB3661">
            <w:pPr>
              <w:pStyle w:val="Texto1"/>
            </w:pPr>
            <w:r w:rsidRPr="003C437D">
              <w:t>EARO</w:t>
            </w:r>
          </w:p>
        </w:tc>
        <w:tc>
          <w:tcPr>
            <w:tcW w:w="0" w:type="auto"/>
            <w:hideMark/>
          </w:tcPr>
          <w:p w14:paraId="04E33EDB" w14:textId="77777777" w:rsidR="00E11110" w:rsidRPr="003C437D" w:rsidRDefault="00E11110" w:rsidP="00AB3661">
            <w:pPr>
              <w:pStyle w:val="Texto1"/>
            </w:pPr>
            <w:r w:rsidRPr="003C437D">
              <w:t>Evaluación y Atenuación del Riesgo Operacional.</w:t>
            </w:r>
          </w:p>
        </w:tc>
      </w:tr>
      <w:tr w:rsidR="00E11110" w:rsidRPr="00C964D4" w14:paraId="404C93E7" w14:textId="77777777" w:rsidTr="00AB3661">
        <w:tc>
          <w:tcPr>
            <w:tcW w:w="0" w:type="auto"/>
            <w:hideMark/>
          </w:tcPr>
          <w:p w14:paraId="1A088420" w14:textId="77777777" w:rsidR="00E11110" w:rsidRPr="003C437D" w:rsidRDefault="00E11110" w:rsidP="00AB3661">
            <w:pPr>
              <w:pStyle w:val="Texto1"/>
            </w:pPr>
            <w:r w:rsidRPr="003C437D">
              <w:t>EASA</w:t>
            </w:r>
          </w:p>
        </w:tc>
        <w:tc>
          <w:tcPr>
            <w:tcW w:w="0" w:type="auto"/>
            <w:hideMark/>
          </w:tcPr>
          <w:p w14:paraId="53C17905" w14:textId="77777777" w:rsidR="00E11110" w:rsidRPr="003C437D" w:rsidRDefault="00E11110" w:rsidP="00AB3661">
            <w:pPr>
              <w:pStyle w:val="Texto1"/>
            </w:pPr>
            <w:r w:rsidRPr="003C437D">
              <w:t>European Union Aviation Safety Agency — Agencia de la Unión Europea para la Seguridad Aérea.</w:t>
            </w:r>
          </w:p>
        </w:tc>
      </w:tr>
      <w:tr w:rsidR="00E11110" w:rsidRPr="00C964D4" w14:paraId="42753313" w14:textId="77777777" w:rsidTr="00AB3661">
        <w:tc>
          <w:tcPr>
            <w:tcW w:w="0" w:type="auto"/>
            <w:hideMark/>
          </w:tcPr>
          <w:p w14:paraId="54D2CBA6" w14:textId="77777777" w:rsidR="00E11110" w:rsidRPr="003C437D" w:rsidRDefault="00E11110" w:rsidP="00AB3661">
            <w:pPr>
              <w:pStyle w:val="Texto1"/>
            </w:pPr>
            <w:r w:rsidRPr="003C437D">
              <w:t>FATO</w:t>
            </w:r>
          </w:p>
        </w:tc>
        <w:tc>
          <w:tcPr>
            <w:tcW w:w="0" w:type="auto"/>
            <w:hideMark/>
          </w:tcPr>
          <w:p w14:paraId="35DB8B21" w14:textId="77777777" w:rsidR="00E11110" w:rsidRPr="003C437D" w:rsidRDefault="00E11110" w:rsidP="00AB3661">
            <w:pPr>
              <w:pStyle w:val="Texto1"/>
            </w:pPr>
            <w:r w:rsidRPr="003C437D">
              <w:t>Final Approach and Take-Off Area — Área de Aproximación Final y Despegue.</w:t>
            </w:r>
          </w:p>
        </w:tc>
      </w:tr>
      <w:tr w:rsidR="00E11110" w:rsidRPr="00C964D4" w14:paraId="4C2A0177" w14:textId="77777777" w:rsidTr="00AB3661">
        <w:tc>
          <w:tcPr>
            <w:tcW w:w="0" w:type="auto"/>
            <w:hideMark/>
          </w:tcPr>
          <w:p w14:paraId="253541B0" w14:textId="77777777" w:rsidR="00E11110" w:rsidRPr="003C437D" w:rsidRDefault="00E11110" w:rsidP="00AB3661">
            <w:pPr>
              <w:pStyle w:val="Texto1"/>
            </w:pPr>
            <w:r w:rsidRPr="003C437D">
              <w:t>FIZ</w:t>
            </w:r>
          </w:p>
        </w:tc>
        <w:tc>
          <w:tcPr>
            <w:tcW w:w="0" w:type="auto"/>
            <w:hideMark/>
          </w:tcPr>
          <w:p w14:paraId="0725B1FE" w14:textId="77777777" w:rsidR="00E11110" w:rsidRPr="003C437D" w:rsidRDefault="00E11110" w:rsidP="00AB3661">
            <w:pPr>
              <w:pStyle w:val="Texto1"/>
            </w:pPr>
            <w:r w:rsidRPr="003C437D">
              <w:t>Flight Information Zone — Zona de Información de Vuelo.</w:t>
            </w:r>
          </w:p>
        </w:tc>
      </w:tr>
      <w:tr w:rsidR="00E11110" w:rsidRPr="00C964D4" w14:paraId="5D85A5FD" w14:textId="77777777" w:rsidTr="00AB3661">
        <w:tc>
          <w:tcPr>
            <w:tcW w:w="0" w:type="auto"/>
            <w:hideMark/>
          </w:tcPr>
          <w:p w14:paraId="028701CF" w14:textId="77777777" w:rsidR="00E11110" w:rsidRPr="003C437D" w:rsidRDefault="00E11110" w:rsidP="00AB3661">
            <w:pPr>
              <w:pStyle w:val="Texto1"/>
            </w:pPr>
            <w:r w:rsidRPr="003C437D">
              <w:t>FPV</w:t>
            </w:r>
          </w:p>
        </w:tc>
        <w:tc>
          <w:tcPr>
            <w:tcW w:w="0" w:type="auto"/>
            <w:hideMark/>
          </w:tcPr>
          <w:p w14:paraId="105D11EF" w14:textId="77777777" w:rsidR="00E11110" w:rsidRPr="003C437D" w:rsidRDefault="00E11110" w:rsidP="00AB3661">
            <w:pPr>
              <w:pStyle w:val="Texto1"/>
            </w:pPr>
            <w:r w:rsidRPr="003C437D">
              <w:t>First Person View — Vuelo en primera persona.</w:t>
            </w:r>
          </w:p>
        </w:tc>
      </w:tr>
      <w:tr w:rsidR="00E11110" w:rsidRPr="00C964D4" w14:paraId="273287FF" w14:textId="77777777" w:rsidTr="00AB3661">
        <w:tc>
          <w:tcPr>
            <w:tcW w:w="0" w:type="auto"/>
            <w:hideMark/>
          </w:tcPr>
          <w:p w14:paraId="6B3DB32C" w14:textId="77777777" w:rsidR="00E11110" w:rsidRPr="003C437D" w:rsidRDefault="00E11110" w:rsidP="00AB3661">
            <w:pPr>
              <w:pStyle w:val="Texto1"/>
            </w:pPr>
            <w:r w:rsidRPr="003C437D">
              <w:t>FPL</w:t>
            </w:r>
          </w:p>
        </w:tc>
        <w:tc>
          <w:tcPr>
            <w:tcW w:w="0" w:type="auto"/>
            <w:hideMark/>
          </w:tcPr>
          <w:p w14:paraId="390F9E23" w14:textId="77777777" w:rsidR="00E11110" w:rsidRPr="003C437D" w:rsidRDefault="00E11110" w:rsidP="00AB3661">
            <w:pPr>
              <w:pStyle w:val="Texto1"/>
            </w:pPr>
            <w:r w:rsidRPr="003C437D">
              <w:t>Flight Plan — Plan de Vuelo.</w:t>
            </w:r>
          </w:p>
        </w:tc>
      </w:tr>
      <w:tr w:rsidR="00E11110" w:rsidRPr="00C964D4" w14:paraId="23A21DED" w14:textId="77777777" w:rsidTr="00AB3661">
        <w:tc>
          <w:tcPr>
            <w:tcW w:w="0" w:type="auto"/>
            <w:hideMark/>
          </w:tcPr>
          <w:p w14:paraId="58980EF6" w14:textId="77777777" w:rsidR="00E11110" w:rsidRPr="003C437D" w:rsidRDefault="00E11110" w:rsidP="00AB3661">
            <w:pPr>
              <w:pStyle w:val="Texto1"/>
            </w:pPr>
            <w:r w:rsidRPr="003C437D">
              <w:t>HRP</w:t>
            </w:r>
          </w:p>
        </w:tc>
        <w:tc>
          <w:tcPr>
            <w:tcW w:w="0" w:type="auto"/>
            <w:hideMark/>
          </w:tcPr>
          <w:p w14:paraId="5C82DE97" w14:textId="77777777" w:rsidR="00E11110" w:rsidRPr="003C437D" w:rsidRDefault="00E11110" w:rsidP="00AB3661">
            <w:pPr>
              <w:pStyle w:val="Texto1"/>
            </w:pPr>
            <w:r w:rsidRPr="003C437D">
              <w:t>Heliport Reference Point — Punto de Referencia del Helipuerto.</w:t>
            </w:r>
          </w:p>
        </w:tc>
      </w:tr>
      <w:tr w:rsidR="00E11110" w:rsidRPr="00C964D4" w14:paraId="02915794" w14:textId="77777777" w:rsidTr="00AB3661">
        <w:tc>
          <w:tcPr>
            <w:tcW w:w="0" w:type="auto"/>
            <w:hideMark/>
          </w:tcPr>
          <w:p w14:paraId="1D62C320" w14:textId="77777777" w:rsidR="00E11110" w:rsidRPr="003C437D" w:rsidRDefault="00E11110" w:rsidP="00AB3661">
            <w:pPr>
              <w:pStyle w:val="Texto1"/>
            </w:pPr>
            <w:r w:rsidRPr="003C437D">
              <w:t>ICARO XXI</w:t>
            </w:r>
          </w:p>
        </w:tc>
        <w:tc>
          <w:tcPr>
            <w:tcW w:w="0" w:type="auto"/>
            <w:hideMark/>
          </w:tcPr>
          <w:p w14:paraId="70E454AD" w14:textId="77777777" w:rsidR="00E11110" w:rsidRPr="003C437D" w:rsidRDefault="00E11110" w:rsidP="00AB3661">
            <w:pPr>
              <w:pStyle w:val="Texto1"/>
            </w:pPr>
            <w:r w:rsidRPr="003C437D">
              <w:t>Sistema/plataforma de gestión de información aeronáutica utilizada por ENAIRE.</w:t>
            </w:r>
          </w:p>
        </w:tc>
      </w:tr>
      <w:tr w:rsidR="00E11110" w:rsidRPr="00C964D4" w14:paraId="59F994CE" w14:textId="77777777" w:rsidTr="00AB3661">
        <w:tc>
          <w:tcPr>
            <w:tcW w:w="0" w:type="auto"/>
            <w:hideMark/>
          </w:tcPr>
          <w:p w14:paraId="1CD97D71" w14:textId="77777777" w:rsidR="00E11110" w:rsidRPr="003C437D" w:rsidRDefault="00E11110" w:rsidP="00AB3661">
            <w:pPr>
              <w:pStyle w:val="Texto1"/>
            </w:pPr>
            <w:r w:rsidRPr="003C437D">
              <w:t>MAE</w:t>
            </w:r>
          </w:p>
        </w:tc>
        <w:tc>
          <w:tcPr>
            <w:tcW w:w="0" w:type="auto"/>
            <w:hideMark/>
          </w:tcPr>
          <w:p w14:paraId="5EAE2620" w14:textId="77777777" w:rsidR="00E11110" w:rsidRPr="003C437D" w:rsidRDefault="00E11110" w:rsidP="00AB3661">
            <w:pPr>
              <w:pStyle w:val="Texto1"/>
            </w:pPr>
            <w:r w:rsidRPr="003C437D">
              <w:t>Medida de Atenuación Estratégica.</w:t>
            </w:r>
          </w:p>
        </w:tc>
      </w:tr>
      <w:tr w:rsidR="00E11110" w:rsidRPr="00C964D4" w14:paraId="74FDDF27" w14:textId="77777777" w:rsidTr="00AB3661">
        <w:tc>
          <w:tcPr>
            <w:tcW w:w="0" w:type="auto"/>
            <w:hideMark/>
          </w:tcPr>
          <w:p w14:paraId="56CE945A" w14:textId="77777777" w:rsidR="00E11110" w:rsidRPr="003C437D" w:rsidRDefault="00E11110" w:rsidP="00AB3661">
            <w:pPr>
              <w:pStyle w:val="Texto1"/>
            </w:pPr>
            <w:r w:rsidRPr="003C437D">
              <w:t>MAT</w:t>
            </w:r>
          </w:p>
        </w:tc>
        <w:tc>
          <w:tcPr>
            <w:tcW w:w="0" w:type="auto"/>
            <w:hideMark/>
          </w:tcPr>
          <w:p w14:paraId="4E1E21A7" w14:textId="77777777" w:rsidR="00E11110" w:rsidRPr="003C437D" w:rsidRDefault="00E11110" w:rsidP="00AB3661">
            <w:pPr>
              <w:pStyle w:val="Texto1"/>
            </w:pPr>
            <w:r w:rsidRPr="003C437D">
              <w:t>Medida de Atenuación Táctica.</w:t>
            </w:r>
          </w:p>
        </w:tc>
      </w:tr>
      <w:tr w:rsidR="00E11110" w:rsidRPr="00C964D4" w14:paraId="66E50399" w14:textId="77777777" w:rsidTr="00AB3661">
        <w:tc>
          <w:tcPr>
            <w:tcW w:w="0" w:type="auto"/>
            <w:hideMark/>
          </w:tcPr>
          <w:p w14:paraId="4A66D30E" w14:textId="77777777" w:rsidR="00E11110" w:rsidRPr="003C437D" w:rsidRDefault="00E11110" w:rsidP="00AB3661">
            <w:pPr>
              <w:pStyle w:val="Texto1"/>
            </w:pPr>
            <w:r w:rsidRPr="003C437D">
              <w:t>MTOM</w:t>
            </w:r>
          </w:p>
        </w:tc>
        <w:tc>
          <w:tcPr>
            <w:tcW w:w="0" w:type="auto"/>
            <w:hideMark/>
          </w:tcPr>
          <w:p w14:paraId="65BB8B89" w14:textId="77777777" w:rsidR="00E11110" w:rsidRPr="003C437D" w:rsidRDefault="00E11110" w:rsidP="00AB3661">
            <w:pPr>
              <w:pStyle w:val="Texto1"/>
            </w:pPr>
            <w:r w:rsidRPr="003C437D">
              <w:t>Maximum Take-Off Mass — Masa Máxima al Despegue.</w:t>
            </w:r>
          </w:p>
        </w:tc>
      </w:tr>
      <w:tr w:rsidR="00E11110" w:rsidRPr="00C964D4" w14:paraId="1CE9CD57" w14:textId="77777777" w:rsidTr="00AB3661">
        <w:tc>
          <w:tcPr>
            <w:tcW w:w="0" w:type="auto"/>
            <w:hideMark/>
          </w:tcPr>
          <w:p w14:paraId="7AC7F5F2" w14:textId="77777777" w:rsidR="00E11110" w:rsidRPr="003C437D" w:rsidRDefault="00E11110" w:rsidP="00AB3661">
            <w:pPr>
              <w:pStyle w:val="Texto1"/>
            </w:pPr>
            <w:r w:rsidRPr="003C437D">
              <w:t>NOTAM</w:t>
            </w:r>
          </w:p>
        </w:tc>
        <w:tc>
          <w:tcPr>
            <w:tcW w:w="0" w:type="auto"/>
            <w:hideMark/>
          </w:tcPr>
          <w:p w14:paraId="64333E4C" w14:textId="77777777" w:rsidR="00E11110" w:rsidRPr="003C437D" w:rsidRDefault="00E11110" w:rsidP="00AB3661">
            <w:pPr>
              <w:pStyle w:val="Texto1"/>
            </w:pPr>
            <w:r w:rsidRPr="003C437D">
              <w:t>NOTice to AirMen — Aviso que contiene información relativa al establecimiento, condición o modificación de cualquier instalación, servicio, procedimiento o peligro aeronáutico que es indispensable conozca oportunamente el personal que realiza operaciones de vuelo.</w:t>
            </w:r>
          </w:p>
        </w:tc>
      </w:tr>
      <w:tr w:rsidR="00E11110" w:rsidRPr="00C964D4" w14:paraId="36923F9D" w14:textId="77777777" w:rsidTr="00AB3661">
        <w:tc>
          <w:tcPr>
            <w:tcW w:w="0" w:type="auto"/>
            <w:hideMark/>
          </w:tcPr>
          <w:p w14:paraId="50775361" w14:textId="77777777" w:rsidR="00E11110" w:rsidRPr="003C437D" w:rsidRDefault="00E11110" w:rsidP="00AB3661">
            <w:pPr>
              <w:pStyle w:val="Texto1"/>
            </w:pPr>
            <w:r w:rsidRPr="003C437D">
              <w:t>PDRA</w:t>
            </w:r>
          </w:p>
        </w:tc>
        <w:tc>
          <w:tcPr>
            <w:tcW w:w="0" w:type="auto"/>
            <w:hideMark/>
          </w:tcPr>
          <w:p w14:paraId="0CC682BD" w14:textId="77777777" w:rsidR="00E11110" w:rsidRPr="003C437D" w:rsidRDefault="00E11110" w:rsidP="00AB3661">
            <w:pPr>
              <w:pStyle w:val="Texto1"/>
            </w:pPr>
            <w:r w:rsidRPr="003C437D">
              <w:t>Pre-Defined Risk Assessment — Evaluación de Riesgo Predefinida.</w:t>
            </w:r>
          </w:p>
        </w:tc>
      </w:tr>
      <w:tr w:rsidR="00E11110" w:rsidRPr="00C964D4" w14:paraId="12E6A2DE" w14:textId="77777777" w:rsidTr="00AB3661">
        <w:tc>
          <w:tcPr>
            <w:tcW w:w="0" w:type="auto"/>
            <w:hideMark/>
          </w:tcPr>
          <w:p w14:paraId="239F314B" w14:textId="77777777" w:rsidR="00E11110" w:rsidRPr="003C437D" w:rsidRDefault="00E11110" w:rsidP="00AB3661">
            <w:pPr>
              <w:pStyle w:val="Texto1"/>
            </w:pPr>
            <w:r w:rsidRPr="003C437D">
              <w:t>PIB</w:t>
            </w:r>
          </w:p>
        </w:tc>
        <w:tc>
          <w:tcPr>
            <w:tcW w:w="0" w:type="auto"/>
            <w:hideMark/>
          </w:tcPr>
          <w:p w14:paraId="2D32DA1F" w14:textId="77777777" w:rsidR="00E11110" w:rsidRPr="003C437D" w:rsidRDefault="00E11110" w:rsidP="00AB3661">
            <w:pPr>
              <w:pStyle w:val="Texto1"/>
            </w:pPr>
            <w:r w:rsidRPr="003C437D">
              <w:t>Boletín de Información Previa al Vuelo.</w:t>
            </w:r>
          </w:p>
        </w:tc>
      </w:tr>
      <w:tr w:rsidR="00E11110" w:rsidRPr="00C964D4" w14:paraId="2CD57A95" w14:textId="77777777" w:rsidTr="00AB3661">
        <w:tc>
          <w:tcPr>
            <w:tcW w:w="0" w:type="auto"/>
            <w:hideMark/>
          </w:tcPr>
          <w:p w14:paraId="3502DCB1" w14:textId="77777777" w:rsidR="00E11110" w:rsidRPr="003C437D" w:rsidRDefault="00E11110" w:rsidP="00AB3661">
            <w:pPr>
              <w:pStyle w:val="Texto1"/>
            </w:pPr>
            <w:r w:rsidRPr="003C437D">
              <w:t>SAIL</w:t>
            </w:r>
          </w:p>
        </w:tc>
        <w:tc>
          <w:tcPr>
            <w:tcW w:w="0" w:type="auto"/>
            <w:hideMark/>
          </w:tcPr>
          <w:p w14:paraId="49D93510" w14:textId="77777777" w:rsidR="00E11110" w:rsidRPr="003C437D" w:rsidRDefault="00E11110" w:rsidP="00AB3661">
            <w:pPr>
              <w:pStyle w:val="Texto1"/>
            </w:pPr>
            <w:r w:rsidRPr="003C437D">
              <w:t>Specific Assurance and Integrity Level — Nivel Específico de Garantía e Integridad.</w:t>
            </w:r>
          </w:p>
        </w:tc>
      </w:tr>
      <w:tr w:rsidR="00E11110" w:rsidRPr="00C964D4" w14:paraId="555AD670" w14:textId="77777777" w:rsidTr="00AB3661">
        <w:tc>
          <w:tcPr>
            <w:tcW w:w="0" w:type="auto"/>
            <w:hideMark/>
          </w:tcPr>
          <w:p w14:paraId="14CC82D1" w14:textId="77777777" w:rsidR="00E11110" w:rsidRPr="003C437D" w:rsidRDefault="00E11110" w:rsidP="00AB3661">
            <w:pPr>
              <w:pStyle w:val="Texto1"/>
            </w:pPr>
            <w:r w:rsidRPr="003C437D">
              <w:t>SORA</w:t>
            </w:r>
          </w:p>
        </w:tc>
        <w:tc>
          <w:tcPr>
            <w:tcW w:w="0" w:type="auto"/>
            <w:hideMark/>
          </w:tcPr>
          <w:p w14:paraId="04C359DB" w14:textId="77777777" w:rsidR="00E11110" w:rsidRPr="003C437D" w:rsidRDefault="00E11110" w:rsidP="00AB3661">
            <w:pPr>
              <w:pStyle w:val="Texto1"/>
            </w:pPr>
            <w:r w:rsidRPr="003C437D">
              <w:t>Specific Operations Risk Assessment — Evaluación de Riesgo de Operaciones Específicas.</w:t>
            </w:r>
          </w:p>
        </w:tc>
      </w:tr>
      <w:tr w:rsidR="00E11110" w:rsidRPr="00C964D4" w14:paraId="7E667C0A" w14:textId="77777777" w:rsidTr="00AB3661">
        <w:tc>
          <w:tcPr>
            <w:tcW w:w="0" w:type="auto"/>
            <w:hideMark/>
          </w:tcPr>
          <w:p w14:paraId="18E16327" w14:textId="77777777" w:rsidR="00E11110" w:rsidRPr="003C437D" w:rsidRDefault="00E11110" w:rsidP="00AB3661">
            <w:pPr>
              <w:pStyle w:val="Texto1"/>
            </w:pPr>
            <w:r w:rsidRPr="003C437D">
              <w:lastRenderedPageBreak/>
              <w:t>STS</w:t>
            </w:r>
          </w:p>
        </w:tc>
        <w:tc>
          <w:tcPr>
            <w:tcW w:w="0" w:type="auto"/>
            <w:hideMark/>
          </w:tcPr>
          <w:p w14:paraId="19A58831" w14:textId="77777777" w:rsidR="00E11110" w:rsidRPr="003C437D" w:rsidRDefault="00E11110" w:rsidP="00AB3661">
            <w:pPr>
              <w:pStyle w:val="Texto1"/>
            </w:pPr>
            <w:r w:rsidRPr="003C437D">
              <w:t>Standard Scenario — Escenario Estándar.</w:t>
            </w:r>
          </w:p>
        </w:tc>
      </w:tr>
      <w:tr w:rsidR="00E11110" w:rsidRPr="00C964D4" w14:paraId="31A57B95" w14:textId="77777777" w:rsidTr="00AB3661">
        <w:tc>
          <w:tcPr>
            <w:tcW w:w="0" w:type="auto"/>
            <w:hideMark/>
          </w:tcPr>
          <w:p w14:paraId="3CB18D56" w14:textId="77777777" w:rsidR="00E11110" w:rsidRPr="003C437D" w:rsidRDefault="00E11110" w:rsidP="00AB3661">
            <w:pPr>
              <w:pStyle w:val="Texto1"/>
            </w:pPr>
            <w:r w:rsidRPr="003C437D">
              <w:t>TLF</w:t>
            </w:r>
          </w:p>
        </w:tc>
        <w:tc>
          <w:tcPr>
            <w:tcW w:w="0" w:type="auto"/>
            <w:hideMark/>
          </w:tcPr>
          <w:p w14:paraId="0287DFE8" w14:textId="77777777" w:rsidR="00E11110" w:rsidRPr="003C437D" w:rsidRDefault="00E11110" w:rsidP="00AB3661">
            <w:pPr>
              <w:pStyle w:val="Texto1"/>
            </w:pPr>
            <w:r w:rsidRPr="003C437D">
              <w:t>Teléfono.</w:t>
            </w:r>
          </w:p>
        </w:tc>
      </w:tr>
      <w:tr w:rsidR="00E11110" w:rsidRPr="00C964D4" w14:paraId="03F01BEC" w14:textId="77777777" w:rsidTr="00AB3661">
        <w:tc>
          <w:tcPr>
            <w:tcW w:w="0" w:type="auto"/>
            <w:hideMark/>
          </w:tcPr>
          <w:p w14:paraId="3482D4BB" w14:textId="77777777" w:rsidR="00E11110" w:rsidRPr="003C437D" w:rsidRDefault="00E11110" w:rsidP="00AB3661">
            <w:pPr>
              <w:pStyle w:val="Texto1"/>
            </w:pPr>
            <w:r w:rsidRPr="003C437D">
              <w:t>UA</w:t>
            </w:r>
          </w:p>
        </w:tc>
        <w:tc>
          <w:tcPr>
            <w:tcW w:w="0" w:type="auto"/>
            <w:hideMark/>
          </w:tcPr>
          <w:p w14:paraId="1A27CCFF" w14:textId="77777777" w:rsidR="00E11110" w:rsidRPr="003C437D" w:rsidRDefault="00E11110" w:rsidP="00AB3661">
            <w:pPr>
              <w:pStyle w:val="Texto1"/>
            </w:pPr>
            <w:r w:rsidRPr="003C437D">
              <w:t>Unmanned Aircraft — Aeronave No Tripulada.</w:t>
            </w:r>
          </w:p>
        </w:tc>
      </w:tr>
      <w:tr w:rsidR="00E11110" w:rsidRPr="00C964D4" w14:paraId="144A2D2D" w14:textId="77777777" w:rsidTr="00AB3661">
        <w:tc>
          <w:tcPr>
            <w:tcW w:w="0" w:type="auto"/>
            <w:hideMark/>
          </w:tcPr>
          <w:p w14:paraId="2D6BD293" w14:textId="77777777" w:rsidR="00E11110" w:rsidRPr="003C437D" w:rsidRDefault="00E11110" w:rsidP="00AB3661">
            <w:pPr>
              <w:pStyle w:val="Texto1"/>
            </w:pPr>
            <w:r w:rsidRPr="003C437D">
              <w:t>UAS</w:t>
            </w:r>
          </w:p>
        </w:tc>
        <w:tc>
          <w:tcPr>
            <w:tcW w:w="0" w:type="auto"/>
            <w:hideMark/>
          </w:tcPr>
          <w:p w14:paraId="1C7A20D4" w14:textId="77777777" w:rsidR="00E11110" w:rsidRPr="003C437D" w:rsidRDefault="00E11110" w:rsidP="00AB3661">
            <w:pPr>
              <w:pStyle w:val="Texto1"/>
            </w:pPr>
            <w:r w:rsidRPr="003C437D">
              <w:t>Unmanned Aircraft System — Sistema de Aeronave No Tripulada.</w:t>
            </w:r>
          </w:p>
        </w:tc>
      </w:tr>
      <w:tr w:rsidR="00E11110" w:rsidRPr="00C964D4" w14:paraId="44E29E19" w14:textId="77777777" w:rsidTr="00AB3661">
        <w:tc>
          <w:tcPr>
            <w:tcW w:w="0" w:type="auto"/>
            <w:hideMark/>
          </w:tcPr>
          <w:p w14:paraId="7CB3C7BF" w14:textId="77777777" w:rsidR="00E11110" w:rsidRPr="003C437D" w:rsidRDefault="00E11110" w:rsidP="00AB3661">
            <w:pPr>
              <w:pStyle w:val="Texto1"/>
            </w:pPr>
            <w:r w:rsidRPr="003C437D">
              <w:t>VHF</w:t>
            </w:r>
          </w:p>
        </w:tc>
        <w:tc>
          <w:tcPr>
            <w:tcW w:w="0" w:type="auto"/>
            <w:hideMark/>
          </w:tcPr>
          <w:p w14:paraId="1802F7A1" w14:textId="77777777" w:rsidR="00E11110" w:rsidRPr="003C437D" w:rsidRDefault="00E11110" w:rsidP="00AB3661">
            <w:pPr>
              <w:pStyle w:val="Texto1"/>
            </w:pPr>
            <w:r w:rsidRPr="003C437D">
              <w:t>Very High Frequency — Muy Alta Frecuencia.</w:t>
            </w:r>
          </w:p>
        </w:tc>
      </w:tr>
      <w:tr w:rsidR="00E11110" w:rsidRPr="00C964D4" w14:paraId="32174762" w14:textId="77777777" w:rsidTr="00AB3661">
        <w:tc>
          <w:tcPr>
            <w:tcW w:w="0" w:type="auto"/>
            <w:hideMark/>
          </w:tcPr>
          <w:p w14:paraId="44D81147" w14:textId="77777777" w:rsidR="00E11110" w:rsidRPr="003C437D" w:rsidRDefault="00E11110" w:rsidP="00AB3661">
            <w:pPr>
              <w:pStyle w:val="Texto1"/>
            </w:pPr>
            <w:r w:rsidRPr="003C437D">
              <w:t>VLOS</w:t>
            </w:r>
          </w:p>
        </w:tc>
        <w:tc>
          <w:tcPr>
            <w:tcW w:w="0" w:type="auto"/>
            <w:hideMark/>
          </w:tcPr>
          <w:p w14:paraId="301BB5B9" w14:textId="77777777" w:rsidR="00E11110" w:rsidRPr="003C437D" w:rsidRDefault="00E11110" w:rsidP="00AB3661">
            <w:pPr>
              <w:pStyle w:val="Texto1"/>
            </w:pPr>
            <w:r w:rsidRPr="003C437D">
              <w:t>Visual Line of Sight — Dentro del Alcance Visual del Piloto.</w:t>
            </w:r>
          </w:p>
        </w:tc>
      </w:tr>
      <w:tr w:rsidR="00E11110" w:rsidRPr="008E0F4B" w14:paraId="32CE4D91" w14:textId="77777777" w:rsidTr="00AB3661">
        <w:tc>
          <w:tcPr>
            <w:tcW w:w="0" w:type="auto"/>
            <w:hideMark/>
          </w:tcPr>
          <w:p w14:paraId="421A57E3" w14:textId="77777777" w:rsidR="00E11110" w:rsidRPr="003C437D" w:rsidRDefault="00E11110" w:rsidP="00AB3661">
            <w:pPr>
              <w:pStyle w:val="Texto1"/>
            </w:pPr>
            <w:r w:rsidRPr="003C437D">
              <w:t>VTOL</w:t>
            </w:r>
          </w:p>
        </w:tc>
        <w:tc>
          <w:tcPr>
            <w:tcW w:w="0" w:type="auto"/>
            <w:hideMark/>
          </w:tcPr>
          <w:p w14:paraId="07AA7EC7" w14:textId="77777777" w:rsidR="00E11110" w:rsidRPr="003C437D" w:rsidRDefault="00E11110" w:rsidP="00AB3661">
            <w:pPr>
              <w:pStyle w:val="Texto1"/>
              <w:rPr>
                <w:lang w:val="en-US"/>
              </w:rPr>
            </w:pPr>
            <w:r w:rsidRPr="003C437D">
              <w:rPr>
                <w:lang w:val="en-US"/>
              </w:rPr>
              <w:t>Vertical Take-Off and Landing — Despegue y Aterrizaje Vertical.</w:t>
            </w:r>
          </w:p>
        </w:tc>
      </w:tr>
    </w:tbl>
    <w:p w14:paraId="4AB12847" w14:textId="2118C366" w:rsidR="009B7F2D" w:rsidRPr="00174C05" w:rsidRDefault="009B7F2D" w:rsidP="79F36A59">
      <w:pPr>
        <w:jc w:val="both"/>
        <w:rPr>
          <w:rFonts w:ascii="Calibri" w:eastAsia="Calibri" w:hAnsi="Calibri" w:cs="Calibri"/>
          <w:color w:val="000000" w:themeColor="text1"/>
          <w:lang w:val="en-US"/>
        </w:rPr>
      </w:pPr>
    </w:p>
    <w:p w14:paraId="6678A9BF" w14:textId="10F2B3FB" w:rsidR="009B7F2D" w:rsidRPr="00174C05" w:rsidRDefault="009B7F2D" w:rsidP="00A27B1F">
      <w:pPr>
        <w:pStyle w:val="Texto1"/>
        <w:rPr>
          <w:lang w:val="en-US"/>
        </w:rPr>
      </w:pPr>
    </w:p>
    <w:sectPr w:rsidR="009B7F2D" w:rsidRPr="00174C05" w:rsidSect="00EF4AF9">
      <w:type w:val="continuous"/>
      <w:pgSz w:w="11906" w:h="16838"/>
      <w:pgMar w:top="1418" w:right="1134" w:bottom="1134" w:left="1134" w:header="340" w:footer="4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NAIRE" w:date="2026-02-03T12:57:00Z" w:initials="E">
    <w:p w14:paraId="0C184404" w14:textId="77777777" w:rsidR="00D36B11" w:rsidRDefault="00D36B11" w:rsidP="00D95EFB">
      <w:pPr>
        <w:pStyle w:val="Textocomentario"/>
      </w:pPr>
      <w:r>
        <w:rPr>
          <w:rStyle w:val="Refdecomentario"/>
        </w:rPr>
        <w:annotationRef/>
      </w:r>
      <w:r>
        <w:t>Definir limitaciones de la operación según la autorización operacional solicitada/emitida</w:t>
      </w:r>
    </w:p>
  </w:comment>
  <w:comment w:id="1" w:author="ENAIRE" w:date="2026-07-23T14:23:00Z" w:initials="ENAIRE">
    <w:p w14:paraId="3691AA28" w14:textId="77777777" w:rsidR="000C3640" w:rsidRDefault="00CB3624" w:rsidP="000C3640">
      <w:pPr>
        <w:pStyle w:val="Textocomentario"/>
      </w:pPr>
      <w:r>
        <w:rPr>
          <w:rStyle w:val="Refdecomentario"/>
        </w:rPr>
        <w:annotationRef/>
      </w:r>
      <w:r w:rsidR="000C3640">
        <w:t>Escoger la opción según lo indicado en la autorización operacional</w:t>
      </w:r>
    </w:p>
  </w:comment>
  <w:comment w:id="2" w:author="ENAIRE" w:date="2026-07-07T13:03:00Z" w:initials="ENAIRE">
    <w:p w14:paraId="1EAA48C7" w14:textId="106AA7B9" w:rsidR="00DF3F32" w:rsidRDefault="00DF3F32" w:rsidP="00DF3F32">
      <w:pPr>
        <w:pStyle w:val="Textocomentario"/>
      </w:pPr>
      <w:r>
        <w:rPr>
          <w:rStyle w:val="Refdecomentario"/>
        </w:rPr>
        <w:annotationRef/>
      </w:r>
      <w:r>
        <w:t>Escoger una opción. En caso de coexistir ambas, escoger la opción más restrictiva, es decir, BVLOS.</w:t>
      </w:r>
    </w:p>
  </w:comment>
  <w:comment w:id="3" w:author="ENAIRE" w:date="2026-07-16T12:46:00Z" w:initials="ENAIRE">
    <w:p w14:paraId="0A3E2B61" w14:textId="77777777" w:rsidR="008861CF" w:rsidRDefault="008861CF" w:rsidP="008861CF">
      <w:pPr>
        <w:pStyle w:val="Textocomentario"/>
      </w:pPr>
      <w:r>
        <w:rPr>
          <w:rStyle w:val="Refdecomentario"/>
        </w:rPr>
        <w:annotationRef/>
      </w:r>
      <w:r>
        <w:t>Escoger una o ambas opciones de acuerdo con la resolución de la autorización aprobada o en proceso de aprobación.</w:t>
      </w:r>
    </w:p>
  </w:comment>
  <w:comment w:id="5" w:author="ENAIRE" w:date="2026-07-23T14:49:00Z" w:initials="ENAIRE">
    <w:p w14:paraId="07DC44B9" w14:textId="77777777" w:rsidR="0053261D" w:rsidRDefault="00556F93" w:rsidP="0053261D">
      <w:pPr>
        <w:pStyle w:val="Textocomentario"/>
      </w:pPr>
      <w:r>
        <w:rPr>
          <w:rStyle w:val="Refdecomentario"/>
        </w:rPr>
        <w:annotationRef/>
      </w:r>
      <w:r w:rsidR="0053261D">
        <w:t>Escoger la opción de altura o altitud máxima operacional establecida en la autorización operacional.</w:t>
      </w:r>
    </w:p>
  </w:comment>
  <w:comment w:id="6" w:author="ENAIRE" w:date="2026-07-07T12:47:00Z" w:initials="ENAIRE">
    <w:p w14:paraId="21E1DDCF" w14:textId="4304F8F4" w:rsidR="00F47259" w:rsidRDefault="00F47259" w:rsidP="00F47259">
      <w:pPr>
        <w:pStyle w:val="Textocomentario"/>
      </w:pPr>
      <w:r>
        <w:rPr>
          <w:rStyle w:val="Refdecomentario"/>
        </w:rPr>
        <w:annotationRef/>
      </w:r>
      <w:r>
        <w:t>Se deberá escoger una de las dos tablas. Según el tipo de autorización operacional: si es genérica se optará por la primera tabla; si es precisa, se optará por la segunda tabla.</w:t>
      </w:r>
    </w:p>
  </w:comment>
  <w:comment w:id="7" w:author="ENAIRE" w:date="2026-07-16T12:25:00Z" w:initials="ENAIRE">
    <w:p w14:paraId="33733030" w14:textId="77777777" w:rsidR="000720E8" w:rsidRDefault="000021E7" w:rsidP="000720E8">
      <w:pPr>
        <w:pStyle w:val="Textocomentario"/>
      </w:pPr>
      <w:r>
        <w:rPr>
          <w:rStyle w:val="Refdecomentario"/>
        </w:rPr>
        <w:annotationRef/>
      </w:r>
      <w:r w:rsidR="000720E8">
        <w:t>En caso de solicitar coordinación para más de un modelo de UAS, copiar y completar la tabla para el segundo modelo, y así consecutivamente, siempre que estén aprobadas bajo la misma autorización operacional.</w:t>
      </w:r>
    </w:p>
  </w:comment>
  <w:comment w:id="8" w:author="ENAIRE" w:date="2026-01-20T12:12:00Z" w:initials="MME">
    <w:p w14:paraId="07CAB9FB" w14:textId="77777777" w:rsidR="0045119B" w:rsidRDefault="0045119B" w:rsidP="00260EAB">
      <w:pPr>
        <w:pStyle w:val="Textocomentario"/>
      </w:pPr>
      <w:r>
        <w:rPr>
          <w:rStyle w:val="Refdecomentario"/>
        </w:rPr>
        <w:annotationRef/>
      </w:r>
      <w:r>
        <w:t>Se escogerá la/s tipología/s de aeronave no tripulada que será utilizada en sus coordinaciones.</w:t>
      </w:r>
    </w:p>
    <w:p w14:paraId="074D7F72" w14:textId="77777777" w:rsidR="0045119B" w:rsidRDefault="0045119B" w:rsidP="00260EAB">
      <w:pPr>
        <w:pStyle w:val="Textocomentario"/>
      </w:pPr>
      <w:r>
        <w:t>Se entenderá por:</w:t>
      </w:r>
    </w:p>
    <w:p w14:paraId="431EE0CD" w14:textId="77777777" w:rsidR="0045119B" w:rsidRDefault="0045119B" w:rsidP="00260EAB">
      <w:pPr>
        <w:pStyle w:val="Textocomentario"/>
      </w:pPr>
      <w:r>
        <w:t xml:space="preserve">-Los UA de ala fija incluyen configuraciones tales como aviones, cometas, planeadores, etc. </w:t>
      </w:r>
    </w:p>
    <w:p w14:paraId="12A2EEA5" w14:textId="77777777" w:rsidR="0045119B" w:rsidRDefault="0045119B" w:rsidP="00260EAB">
      <w:pPr>
        <w:pStyle w:val="Textocomentario"/>
      </w:pPr>
      <w:r>
        <w:t xml:space="preserve">-Los UAS de ala giratoria (helicópteros) incluyen todas las configuraciones de despegue vertical con hasta 2 rotores. </w:t>
      </w:r>
    </w:p>
    <w:p w14:paraId="0FA9DF13" w14:textId="77777777" w:rsidR="0045119B" w:rsidRDefault="0045119B" w:rsidP="00260EAB">
      <w:pPr>
        <w:pStyle w:val="Textocomentario"/>
      </w:pPr>
      <w:r>
        <w:t>-Los UAS de ala giratoria (autogiros) son una configuración especial con rotor sin motor.</w:t>
      </w:r>
    </w:p>
    <w:p w14:paraId="02DF990C" w14:textId="77777777" w:rsidR="0045119B" w:rsidRDefault="0045119B" w:rsidP="00260EAB">
      <w:pPr>
        <w:pStyle w:val="Textocomentario"/>
      </w:pPr>
      <w:r>
        <w:t>-Los UAS con capacidad VTOL (VCA) incluyen configuraciones de despegue vertical con 3 o más rotores y UAS de ala fija capaces de despegar y aterrizar verticalmente, incluidos los multirrotores.</w:t>
      </w:r>
    </w:p>
    <w:p w14:paraId="56FF1D3A" w14:textId="77777777" w:rsidR="0045119B" w:rsidRDefault="0045119B" w:rsidP="00260EAB">
      <w:pPr>
        <w:pStyle w:val="Textocomentario"/>
      </w:pPr>
      <w:r>
        <w:t>-Las UAS aerostatos u otros incluyen configuraciones más ligeras que el aire.</w:t>
      </w:r>
    </w:p>
  </w:comment>
  <w:comment w:id="9" w:author="ENAIRE" w:date="2026-07-23T14:45:00Z" w:initials="ENAIRE">
    <w:p w14:paraId="0545B978" w14:textId="77777777" w:rsidR="00A148A7" w:rsidRDefault="003E4796" w:rsidP="00A148A7">
      <w:pPr>
        <w:pStyle w:val="Textocomentario"/>
      </w:pPr>
      <w:r>
        <w:rPr>
          <w:rStyle w:val="Refdecomentario"/>
        </w:rPr>
        <w:annotationRef/>
      </w:r>
      <w:r w:rsidR="00A148A7">
        <w:t>Incluir en caso necesario las imágenes tridimensionales del modelo semántico completo, incluyendo todas las fases de la operación.</w:t>
      </w:r>
    </w:p>
  </w:comment>
  <w:comment w:id="10" w:author="ENAIRE" w:date="2026-07-16T12:28:00Z" w:initials="ENAIRE">
    <w:p w14:paraId="1474E78D" w14:textId="77777777" w:rsidR="00E50B1B" w:rsidRDefault="00E50B1B" w:rsidP="00636967">
      <w:pPr>
        <w:pStyle w:val="Textocomentario"/>
      </w:pPr>
      <w:r>
        <w:rPr>
          <w:rStyle w:val="Refdecomentario"/>
        </w:rPr>
        <w:annotationRef/>
      </w:r>
      <w:r>
        <w:t>Si el modelo semántico de la operación incluye varios segmentos, se deberá indicar en su tabla, señalando cada una de las fases.</w:t>
      </w:r>
    </w:p>
  </w:comment>
  <w:comment w:id="11" w:author="ENAIRE" w:date="2026-01-20T13:35:00Z" w:initials="MME">
    <w:p w14:paraId="576E7F52" w14:textId="30A524A4" w:rsidR="00E50B1B" w:rsidRDefault="00E50B1B" w:rsidP="00C63407">
      <w:pPr>
        <w:pStyle w:val="Textocomentario"/>
      </w:pPr>
      <w:r>
        <w:rPr>
          <w:rStyle w:val="Refdecomentario"/>
        </w:rPr>
        <w:annotationRef/>
      </w:r>
      <w:r>
        <w:t>En caso de tratarse una operación en VLOS, esta distancia máxima se calculará en base a la máxima distancia posible obtenido de ALOS o DLOS:</w:t>
      </w:r>
    </w:p>
    <w:p w14:paraId="45173F49" w14:textId="77777777" w:rsidR="00E50B1B" w:rsidRDefault="00E50B1B" w:rsidP="00C63407">
      <w:pPr>
        <w:pStyle w:val="Textocomentario"/>
      </w:pPr>
      <w:r>
        <w:t>-ALOS (Attitude line of sight) máxima para rotores y multirrotores = 327 * CD + 20 m ; y para ala fija = 490 * CD + 30 m</w:t>
      </w:r>
    </w:p>
    <w:p w14:paraId="27E3ACD6" w14:textId="77777777" w:rsidR="00E50B1B" w:rsidRDefault="00E50B1B" w:rsidP="00C63407">
      <w:pPr>
        <w:pStyle w:val="Textocomentario"/>
      </w:pPr>
      <w:r>
        <w:t>-DLOS (Detection line of sight) según la visibilidad en tierra (máx. 5 km) = 0,3 * GV</w:t>
      </w:r>
    </w:p>
  </w:comment>
  <w:comment w:id="12" w:author="ENAIRE" w:date="2026-07-23T14:47:00Z" w:initials="ENAIRE">
    <w:p w14:paraId="4BF17A6D" w14:textId="60F1146A" w:rsidR="00700E37" w:rsidRDefault="00700E37" w:rsidP="00700E37">
      <w:pPr>
        <w:pStyle w:val="Textocomentario"/>
      </w:pPr>
      <w:r>
        <w:rPr>
          <w:rStyle w:val="Refdecomentario"/>
        </w:rPr>
        <w:annotationRef/>
      </w:r>
      <w:r>
        <w:t>Consultar la aplicación de medidas de atenuación al ConOps establecido de acuerdo con el catálogo de medidas publicado en el sitio web:</w:t>
      </w:r>
    </w:p>
    <w:p w14:paraId="1997F756" w14:textId="77777777" w:rsidR="00700E37" w:rsidRDefault="00700E37" w:rsidP="00700E37">
      <w:pPr>
        <w:pStyle w:val="Textocomentario"/>
      </w:pPr>
      <w:hyperlink r:id="rId1" w:history="1">
        <w:r w:rsidRPr="004236EB">
          <w:rPr>
            <w:rStyle w:val="Hipervnculo"/>
          </w:rPr>
          <w:t>https://www.enaire.es/vuela_tu_dron/donde_puedes_volar_tu_dron/zonas_geograficas_de_enaire</w:t>
        </w:r>
      </w:hyperlink>
    </w:p>
  </w:comment>
  <w:comment w:id="15" w:author="ENAIRE" w:date="2026-07-07T12:57:00Z" w:initials="ENAIRE">
    <w:p w14:paraId="63E80225" w14:textId="66A91CB0" w:rsidR="009A3D0C" w:rsidRDefault="009A3D0C" w:rsidP="009A3D0C">
      <w:pPr>
        <w:pStyle w:val="Textocomentario"/>
      </w:pPr>
      <w:r>
        <w:rPr>
          <w:rStyle w:val="Refdecomentario"/>
        </w:rPr>
        <w:annotationRef/>
      </w:r>
      <w:r>
        <w:t>El ARCID deberá estar compuesto por entre 3 y 7 caracteres alfabéticos. Cuando el identificador tenga 5 caracteres o menos, se reservarán dos posiciones finales (“##”) para la inclusión del número de vuelo. En el caso de identificadores de 6 caracteres, se reservará una única posición final (“#”). Ejemplos: EJEMPL#, EJEMP##.</w:t>
      </w:r>
    </w:p>
  </w:comment>
  <w:comment w:id="16" w:author="ENAIRE" w:date="2026-07-07T12:58:00Z" w:initials="ENAIRE">
    <w:p w14:paraId="7CF1D679" w14:textId="77777777" w:rsidR="00670626" w:rsidRDefault="00670626" w:rsidP="00670626">
      <w:pPr>
        <w:pStyle w:val="Textocomentario"/>
      </w:pPr>
      <w:r>
        <w:rPr>
          <w:rStyle w:val="Refdecomentario"/>
        </w:rPr>
        <w:annotationRef/>
      </w:r>
      <w:r>
        <w:t xml:space="preserve">No tiene máximo de caracteres pero sí un número máximo de 2 palabras, seguidas de dos almohadillas ##. Deberá ser </w:t>
      </w:r>
      <w:r>
        <w:rPr>
          <w:b/>
          <w:bCs/>
        </w:rPr>
        <w:t>pronunciable</w:t>
      </w:r>
      <w:r>
        <w:t>.</w:t>
      </w:r>
    </w:p>
    <w:p w14:paraId="0975CB54" w14:textId="77777777" w:rsidR="00670626" w:rsidRDefault="00670626" w:rsidP="00670626">
      <w:pPr>
        <w:pStyle w:val="Textocomentario"/>
      </w:pPr>
      <w:r>
        <w:t>EJEMPLO##</w:t>
      </w:r>
    </w:p>
  </w:comment>
  <w:comment w:id="17" w:author="ENAIRE" w:date="2026-07-07T12:58:00Z" w:initials="ENAIRE">
    <w:p w14:paraId="1E4D61B1" w14:textId="77777777" w:rsidR="00C00021" w:rsidRDefault="00C00021" w:rsidP="00C00021">
      <w:pPr>
        <w:pStyle w:val="Textocomentario"/>
      </w:pPr>
      <w:r>
        <w:rPr>
          <w:rStyle w:val="Refdecomentario"/>
        </w:rPr>
        <w:annotationRef/>
      </w:r>
      <w:r>
        <w:t>El medio alternativo no puede ser de la misma naturaleza que el principal, por lo que no se puede indicar el mismo que en la fila anterior.</w:t>
      </w:r>
    </w:p>
  </w:comment>
  <w:comment w:id="19" w:author="ENAIRE" w:date="2026-07-16T12:47:00Z" w:initials="ENAIRE">
    <w:p w14:paraId="6F1593AC" w14:textId="77777777" w:rsidR="008861CF" w:rsidRDefault="008861CF" w:rsidP="008861CF">
      <w:pPr>
        <w:pStyle w:val="Textocomentario"/>
      </w:pPr>
      <w:r>
        <w:rPr>
          <w:rStyle w:val="Refdecomentario"/>
        </w:rPr>
        <w:annotationRef/>
      </w:r>
      <w:r>
        <w:t>Escoger una o ambas opciones de acuerdo con la resolución de la autorización aprobada o en proceso de aprobación.</w:t>
      </w:r>
    </w:p>
  </w:comment>
  <w:comment w:id="20" w:author="ENAIRE" w:date="2026-07-16T12:48:00Z" w:initials="ENAIRE">
    <w:p w14:paraId="0F19C9D1" w14:textId="77777777" w:rsidR="00452517" w:rsidRDefault="00452517" w:rsidP="00452517">
      <w:pPr>
        <w:pStyle w:val="Textocomentario"/>
      </w:pPr>
      <w:r>
        <w:rPr>
          <w:rStyle w:val="Refdecomentario"/>
        </w:rPr>
        <w:annotationRef/>
      </w:r>
      <w:r>
        <w:t>Eliminar en caso de solo aplicar para fuera las zonas geográficas de UAS generales por razón de la seguridad operacional en el entorno de los aeródromos o helipuertos, civiles o militares.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184404" w15:done="0"/>
  <w15:commentEx w15:paraId="3691AA28" w15:done="0"/>
  <w15:commentEx w15:paraId="1EAA48C7" w15:done="0"/>
  <w15:commentEx w15:paraId="0A3E2B61" w15:done="0"/>
  <w15:commentEx w15:paraId="07DC44B9" w15:done="0"/>
  <w15:commentEx w15:paraId="21E1DDCF" w15:done="0"/>
  <w15:commentEx w15:paraId="33733030" w15:done="0"/>
  <w15:commentEx w15:paraId="56FF1D3A" w15:done="0"/>
  <w15:commentEx w15:paraId="0545B978" w15:done="0"/>
  <w15:commentEx w15:paraId="1474E78D" w15:done="0"/>
  <w15:commentEx w15:paraId="27E3ACD6" w15:done="0"/>
  <w15:commentEx w15:paraId="1997F756" w15:done="0"/>
  <w15:commentEx w15:paraId="63E80225" w15:done="0"/>
  <w15:commentEx w15:paraId="0975CB54" w15:done="0"/>
  <w15:commentEx w15:paraId="1E4D61B1" w15:done="0"/>
  <w15:commentEx w15:paraId="6F1593AC" w15:done="0"/>
  <w15:commentEx w15:paraId="0F19C9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BF24D1" w16cex:dateUtc="2026-02-03T11:57:00Z"/>
  <w16cex:commentExtensible w16cex:durableId="62488126" w16cex:dateUtc="2026-07-23T12:23:00Z"/>
  <w16cex:commentExtensible w16cex:durableId="1197CCEA" w16cex:dateUtc="2026-07-07T11:03:00Z"/>
  <w16cex:commentExtensible w16cex:durableId="7C409DE8" w16cex:dateUtc="2026-07-16T10:46:00Z"/>
  <w16cex:commentExtensible w16cex:durableId="7AA3B588" w16cex:dateUtc="2026-07-23T12:49:00Z"/>
  <w16cex:commentExtensible w16cex:durableId="3327F175" w16cex:dateUtc="2026-07-07T10:47:00Z"/>
  <w16cex:commentExtensible w16cex:durableId="4FB14155" w16cex:dateUtc="2026-07-16T10:25:00Z"/>
  <w16cex:commentExtensible w16cex:durableId="51C4BC8A" w16cex:dateUtc="2026-01-20T11:12:00Z"/>
  <w16cex:commentExtensible w16cex:durableId="26F04467" w16cex:dateUtc="2026-07-23T12:45:00Z"/>
  <w16cex:commentExtensible w16cex:durableId="0BD0D264" w16cex:dateUtc="2026-07-16T10:28:00Z"/>
  <w16cex:commentExtensible w16cex:durableId="5F3526E7" w16cex:dateUtc="2026-01-20T12:35:00Z"/>
  <w16cex:commentExtensible w16cex:durableId="76F9B304" w16cex:dateUtc="2026-07-23T12:47:00Z"/>
  <w16cex:commentExtensible w16cex:durableId="697FDBED" w16cex:dateUtc="2026-07-07T10:57:00Z"/>
  <w16cex:commentExtensible w16cex:durableId="6EFE1FF5" w16cex:dateUtc="2026-07-07T10:58:00Z"/>
  <w16cex:commentExtensible w16cex:durableId="48E5D347" w16cex:dateUtc="2026-07-07T10:58:00Z"/>
  <w16cex:commentExtensible w16cex:durableId="7B0BB5BA" w16cex:dateUtc="2026-07-16T10:47:00Z"/>
  <w16cex:commentExtensible w16cex:durableId="59471008" w16cex:dateUtc="2026-07-16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184404" w16cid:durableId="73BF24D1"/>
  <w16cid:commentId w16cid:paraId="3691AA28" w16cid:durableId="62488126"/>
  <w16cid:commentId w16cid:paraId="1EAA48C7" w16cid:durableId="1197CCEA"/>
  <w16cid:commentId w16cid:paraId="0A3E2B61" w16cid:durableId="7C409DE8"/>
  <w16cid:commentId w16cid:paraId="07DC44B9" w16cid:durableId="7AA3B588"/>
  <w16cid:commentId w16cid:paraId="21E1DDCF" w16cid:durableId="3327F175"/>
  <w16cid:commentId w16cid:paraId="33733030" w16cid:durableId="4FB14155"/>
  <w16cid:commentId w16cid:paraId="56FF1D3A" w16cid:durableId="51C4BC8A"/>
  <w16cid:commentId w16cid:paraId="0545B978" w16cid:durableId="26F04467"/>
  <w16cid:commentId w16cid:paraId="1474E78D" w16cid:durableId="0BD0D264"/>
  <w16cid:commentId w16cid:paraId="27E3ACD6" w16cid:durableId="5F3526E7"/>
  <w16cid:commentId w16cid:paraId="1997F756" w16cid:durableId="76F9B304"/>
  <w16cid:commentId w16cid:paraId="63E80225" w16cid:durableId="697FDBED"/>
  <w16cid:commentId w16cid:paraId="0975CB54" w16cid:durableId="6EFE1FF5"/>
  <w16cid:commentId w16cid:paraId="1E4D61B1" w16cid:durableId="48E5D347"/>
  <w16cid:commentId w16cid:paraId="6F1593AC" w16cid:durableId="7B0BB5BA"/>
  <w16cid:commentId w16cid:paraId="0F19C9D1" w16cid:durableId="594710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89270" w14:textId="77777777" w:rsidR="00E34EC2" w:rsidRDefault="00E34EC2" w:rsidP="000237DC">
      <w:pPr>
        <w:spacing w:after="0" w:line="240" w:lineRule="auto"/>
      </w:pPr>
      <w:r>
        <w:separator/>
      </w:r>
    </w:p>
  </w:endnote>
  <w:endnote w:type="continuationSeparator" w:id="0">
    <w:p w14:paraId="41C7B20B" w14:textId="77777777" w:rsidR="00E34EC2" w:rsidRDefault="00E34EC2" w:rsidP="000237DC">
      <w:pPr>
        <w:spacing w:after="0" w:line="240" w:lineRule="auto"/>
      </w:pPr>
      <w:r>
        <w:continuationSeparator/>
      </w:r>
    </w:p>
  </w:endnote>
  <w:endnote w:type="continuationNotice" w:id="1">
    <w:p w14:paraId="77EA4F23" w14:textId="77777777" w:rsidR="00E34EC2" w:rsidRDefault="00E34E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0275F3BC" w:rsidR="00EF0672" w:rsidRDefault="00DB744B">
    <w:pPr>
      <w:pStyle w:val="Piedepgina"/>
    </w:pPr>
    <w:r>
      <w:t xml:space="preserve">Versión: </w:t>
    </w:r>
    <w:r w:rsidR="00FC13FE">
      <w:t>4</w:t>
    </w:r>
    <w:r w:rsidR="005407C1">
      <w:t>.</w:t>
    </w:r>
    <w:r w:rsidR="00FC13FE">
      <w:t>1</w:t>
    </w:r>
    <w:r w:rsidR="00EF0672" w:rsidRPr="00EF0672">
      <w:ptab w:relativeTo="margin" w:alignment="center" w:leader="none"/>
    </w:r>
    <w:r w:rsidR="00EF0672" w:rsidRPr="00EF0672">
      <w:ptab w:relativeTo="margin" w:alignment="right" w:leader="none"/>
    </w:r>
    <w:sdt>
      <w:sdtPr>
        <w:id w:val="-68504486"/>
        <w:docPartObj>
          <w:docPartGallery w:val="Page Numbers (Bottom of Page)"/>
          <w:docPartUnique/>
        </w:docPartObj>
      </w:sdtPr>
      <w:sdtEndPr/>
      <w:sdtContent>
        <w:sdt>
          <w:sdtPr>
            <w:id w:val="1207451277"/>
            <w:docPartObj>
              <w:docPartGallery w:val="Page Numbers (Top of Page)"/>
              <w:docPartUnique/>
            </w:docPartObj>
          </w:sdtPr>
          <w:sdtEndPr/>
          <w:sdtContent>
            <w:r w:rsidR="00EF0672">
              <w:t xml:space="preserve">Página </w:t>
            </w:r>
            <w:r w:rsidR="00EF0672">
              <w:rPr>
                <w:b/>
                <w:bCs/>
                <w:sz w:val="24"/>
                <w:szCs w:val="24"/>
              </w:rPr>
              <w:fldChar w:fldCharType="begin"/>
            </w:r>
            <w:r w:rsidR="00EF0672">
              <w:rPr>
                <w:b/>
                <w:bCs/>
              </w:rPr>
              <w:instrText>PAGE</w:instrText>
            </w:r>
            <w:r w:rsidR="00EF0672">
              <w:rPr>
                <w:b/>
                <w:bCs/>
                <w:sz w:val="24"/>
                <w:szCs w:val="24"/>
              </w:rPr>
              <w:fldChar w:fldCharType="separate"/>
            </w:r>
            <w:r w:rsidR="00EF0672">
              <w:rPr>
                <w:b/>
                <w:bCs/>
                <w:sz w:val="24"/>
                <w:szCs w:val="24"/>
              </w:rPr>
              <w:t>1</w:t>
            </w:r>
            <w:r w:rsidR="00EF0672">
              <w:rPr>
                <w:b/>
                <w:bCs/>
                <w:sz w:val="24"/>
                <w:szCs w:val="24"/>
              </w:rPr>
              <w:fldChar w:fldCharType="end"/>
            </w:r>
            <w:r w:rsidR="00EF0672">
              <w:t xml:space="preserve"> de </w:t>
            </w:r>
            <w:r w:rsidR="00EF0672">
              <w:rPr>
                <w:b/>
                <w:bCs/>
                <w:sz w:val="24"/>
                <w:szCs w:val="24"/>
              </w:rPr>
              <w:fldChar w:fldCharType="begin"/>
            </w:r>
            <w:r w:rsidR="00EF0672">
              <w:rPr>
                <w:b/>
                <w:bCs/>
              </w:rPr>
              <w:instrText>NUMPAGES</w:instrText>
            </w:r>
            <w:r w:rsidR="00EF0672">
              <w:rPr>
                <w:b/>
                <w:bCs/>
                <w:sz w:val="24"/>
                <w:szCs w:val="24"/>
              </w:rPr>
              <w:fldChar w:fldCharType="separate"/>
            </w:r>
            <w:r w:rsidR="00EF0672">
              <w:rPr>
                <w:b/>
                <w:bCs/>
                <w:sz w:val="24"/>
                <w:szCs w:val="24"/>
              </w:rPr>
              <w:t>7</w:t>
            </w:r>
            <w:r w:rsidR="00EF0672">
              <w:rPr>
                <w:b/>
                <w:bCs/>
                <w:sz w:val="24"/>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5EF6" w14:textId="312C1898" w:rsidR="00EF0672" w:rsidRPr="003A6849" w:rsidRDefault="00EF0672" w:rsidP="003A6849">
    <w:pPr>
      <w:pStyle w:val="Piedepgina"/>
    </w:pPr>
    <w:r>
      <w:t>Códificación ATSP</w:t>
    </w:r>
    <w:r>
      <w:ptab w:relativeTo="margin" w:alignment="center" w:leader="none"/>
    </w:r>
    <w:r>
      <w:t>Fecha de acuerdo</w:t>
    </w:r>
    <w:r>
      <w:ptab w:relativeTo="margin" w:alignment="right" w:leader="none"/>
    </w:r>
    <w:sdt>
      <w:sdtPr>
        <w:id w:val="-1428426324"/>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Página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sz w:val="24"/>
                <w:szCs w:val="24"/>
              </w:rPr>
              <w:t>4</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2652F" w14:textId="77777777" w:rsidR="00E34EC2" w:rsidRDefault="00E34EC2" w:rsidP="000237DC">
      <w:pPr>
        <w:spacing w:after="0" w:line="240" w:lineRule="auto"/>
      </w:pPr>
      <w:r>
        <w:separator/>
      </w:r>
    </w:p>
  </w:footnote>
  <w:footnote w:type="continuationSeparator" w:id="0">
    <w:p w14:paraId="786B59A9" w14:textId="77777777" w:rsidR="00E34EC2" w:rsidRDefault="00E34EC2" w:rsidP="000237DC">
      <w:pPr>
        <w:spacing w:after="0" w:line="240" w:lineRule="auto"/>
      </w:pPr>
      <w:r>
        <w:continuationSeparator/>
      </w:r>
    </w:p>
  </w:footnote>
  <w:footnote w:type="continuationNotice" w:id="1">
    <w:p w14:paraId="5DCFB6C6" w14:textId="77777777" w:rsidR="00E34EC2" w:rsidRDefault="00E34EC2">
      <w:pPr>
        <w:spacing w:after="0" w:line="240" w:lineRule="auto"/>
      </w:pPr>
    </w:p>
  </w:footnote>
  <w:footnote w:id="2">
    <w:p w14:paraId="073E5999" w14:textId="3DE93D6C" w:rsidR="00EF0672" w:rsidRPr="00574E65" w:rsidRDefault="00EF0672" w:rsidP="001C6435">
      <w:pPr>
        <w:pStyle w:val="Textonotapie"/>
        <w:jc w:val="both"/>
        <w:rPr>
          <w:rFonts w:asciiTheme="minorHAnsi" w:hAnsiTheme="minorHAnsi" w:cstheme="minorHAnsi"/>
          <w:lang w:val="es-ES"/>
        </w:rPr>
      </w:pPr>
      <w:r w:rsidRPr="00574E65">
        <w:rPr>
          <w:rStyle w:val="Refdenotaalpie"/>
          <w:rFonts w:asciiTheme="minorHAnsi" w:hAnsiTheme="minorHAnsi" w:cstheme="minorHAnsi"/>
        </w:rPr>
        <w:footnoteRef/>
      </w:r>
      <w:r w:rsidRPr="00574E65">
        <w:rPr>
          <w:rFonts w:asciiTheme="minorHAnsi" w:hAnsiTheme="minorHAnsi" w:cstheme="minorHAnsi"/>
        </w:rPr>
        <w:t xml:space="preserve"> </w:t>
      </w:r>
      <w:r w:rsidRPr="00574E65">
        <w:rPr>
          <w:rFonts w:asciiTheme="minorHAnsi" w:hAnsiTheme="minorHAnsi" w:cstheme="minorHAnsi"/>
          <w:lang w:val="es-ES"/>
        </w:rPr>
        <w:t xml:space="preserve"> </w:t>
      </w:r>
      <w:r w:rsidR="00007A11" w:rsidRPr="00574E65">
        <w:rPr>
          <w:rFonts w:asciiTheme="minorHAnsi" w:hAnsiTheme="minorHAnsi" w:cstheme="minorHAnsi"/>
          <w:lang w:val="es-ES"/>
        </w:rPr>
        <w:t xml:space="preserve">Zonas geográficas de UAS </w:t>
      </w:r>
      <w:r w:rsidR="00BF0DA4" w:rsidRPr="00574E65">
        <w:rPr>
          <w:rFonts w:asciiTheme="minorHAnsi" w:hAnsiTheme="minorHAnsi" w:cstheme="minorHAnsi"/>
          <w:lang w:val="es-ES"/>
        </w:rPr>
        <w:t>generales por razón de la seguridad operacional en el entorno de los aeródromos o helipuertos, civiles o militares</w:t>
      </w:r>
      <w:r w:rsidR="00887963" w:rsidRPr="00574E65">
        <w:rPr>
          <w:rFonts w:asciiTheme="minorHAnsi" w:hAnsiTheme="minorHAnsi" w:cstheme="minorHAnsi"/>
          <w:lang w:val="es-ES"/>
        </w:rPr>
        <w:t xml:space="preserve">, </w:t>
      </w:r>
      <w:r w:rsidRPr="00574E65">
        <w:rPr>
          <w:rFonts w:asciiTheme="minorHAnsi" w:hAnsiTheme="minorHAnsi" w:cstheme="minorHAnsi"/>
          <w:lang w:val="es-ES"/>
        </w:rPr>
        <w:t>a efectos de evaluación del riesgo y coordinación de operaciones de UAS en espacio aéreo controlado. Estas distancias, basadas en las superficies limitadoras de obstáculos alrededor de los aeródromos, se detallan en el anexo a este documento y son independientes al requisito de coordinación de operaciones con el gestor de la infraestructura requerido en el artículo 4</w:t>
      </w:r>
      <w:r w:rsidR="00887963" w:rsidRPr="00574E65">
        <w:rPr>
          <w:rFonts w:asciiTheme="minorHAnsi" w:hAnsiTheme="minorHAnsi" w:cstheme="minorHAnsi"/>
          <w:lang w:val="es-ES"/>
        </w:rPr>
        <w:t>2</w:t>
      </w:r>
      <w:r w:rsidRPr="00574E65">
        <w:rPr>
          <w:rFonts w:asciiTheme="minorHAnsi" w:hAnsiTheme="minorHAnsi" w:cstheme="minorHAnsi"/>
          <w:lang w:val="es-ES"/>
        </w:rPr>
        <w:t>.</w:t>
      </w:r>
      <w:r w:rsidR="00887963" w:rsidRPr="00574E65">
        <w:rPr>
          <w:rFonts w:asciiTheme="minorHAnsi" w:hAnsiTheme="minorHAnsi" w:cstheme="minorHAnsi"/>
          <w:lang w:val="es-ES"/>
        </w:rPr>
        <w:t>2</w:t>
      </w:r>
      <w:r w:rsidRPr="00574E65">
        <w:rPr>
          <w:rFonts w:asciiTheme="minorHAnsi" w:hAnsiTheme="minorHAnsi" w:cstheme="minorHAnsi"/>
          <w:lang w:val="es-ES"/>
        </w:rPr>
        <w:t xml:space="preserve">.b del Real Decreto </w:t>
      </w:r>
      <w:r w:rsidR="00887963" w:rsidRPr="00574E65">
        <w:rPr>
          <w:rFonts w:asciiTheme="minorHAnsi" w:hAnsiTheme="minorHAnsi" w:cstheme="minorHAnsi"/>
          <w:lang w:val="es-ES"/>
        </w:rPr>
        <w:t>517/2024</w:t>
      </w:r>
      <w:r w:rsidRPr="00574E65">
        <w:rPr>
          <w:rFonts w:asciiTheme="minorHAnsi" w:hAnsiTheme="minorHAnsi" w:cstheme="minorHAnsi"/>
          <w:lang w:val="es-ES"/>
        </w:rPr>
        <w:t>.</w:t>
      </w:r>
      <w:r w:rsidR="003D723A" w:rsidRPr="00574E65">
        <w:rPr>
          <w:rFonts w:asciiTheme="minorHAnsi" w:hAnsiTheme="minorHAnsi" w:cstheme="minorHAnsi"/>
          <w:lang w:val="es-ES"/>
        </w:rPr>
        <w:t xml:space="preserve"> En consecuencia, esta coordinación no tendrá validez fuera de dichas zonas, en condición VLOS y por debajo de 60</w:t>
      </w:r>
      <w:r w:rsidR="00873057">
        <w:rPr>
          <w:rFonts w:asciiTheme="minorHAnsi" w:hAnsiTheme="minorHAnsi" w:cstheme="minorHAnsi"/>
          <w:lang w:val="es-ES"/>
        </w:rPr>
        <w:t xml:space="preserve"> </w:t>
      </w:r>
      <w:r w:rsidR="003D723A" w:rsidRPr="00574E65">
        <w:rPr>
          <w:rFonts w:asciiTheme="minorHAnsi" w:hAnsiTheme="minorHAnsi" w:cstheme="minorHAnsi"/>
          <w:lang w:val="es-ES"/>
        </w:rPr>
        <w:t>m de altura.</w:t>
      </w:r>
    </w:p>
  </w:footnote>
  <w:footnote w:id="3">
    <w:p w14:paraId="01BFF157" w14:textId="77777777" w:rsidR="009E7C1A" w:rsidRPr="008126BE" w:rsidRDefault="009E7C1A" w:rsidP="009E7C1A">
      <w:pPr>
        <w:pStyle w:val="Textonotapie"/>
        <w:jc w:val="both"/>
        <w:rPr>
          <w:rFonts w:asciiTheme="minorHAnsi" w:eastAsiaTheme="minorHAnsi" w:hAnsiTheme="minorHAnsi" w:cstheme="minorBidi"/>
          <w:sz w:val="22"/>
          <w:szCs w:val="22"/>
          <w:lang w:val="es-ES" w:eastAsia="en-US"/>
        </w:rPr>
      </w:pPr>
      <w:r>
        <w:rPr>
          <w:rStyle w:val="Refdenotaalpie"/>
        </w:rPr>
        <w:footnoteRef/>
      </w:r>
      <w:r>
        <w:t xml:space="preserve"> </w:t>
      </w:r>
      <w:r w:rsidRPr="008126BE">
        <w:rPr>
          <w:rFonts w:asciiTheme="minorHAnsi" w:eastAsiaTheme="minorHAnsi" w:hAnsiTheme="minorHAnsi" w:cstheme="minorBidi"/>
          <w:sz w:val="22"/>
          <w:szCs w:val="22"/>
          <w:lang w:eastAsia="en-US"/>
        </w:rPr>
        <w:t xml:space="preserve">Esta antelación mínima no </w:t>
      </w:r>
      <w:r>
        <w:rPr>
          <w:rFonts w:asciiTheme="minorHAnsi" w:eastAsiaTheme="minorHAnsi" w:hAnsiTheme="minorHAnsi" w:cstheme="minorBidi"/>
          <w:sz w:val="22"/>
          <w:szCs w:val="22"/>
          <w:lang w:eastAsia="en-US"/>
        </w:rPr>
        <w:t>aplicará para aquellas</w:t>
      </w:r>
      <w:r w:rsidRPr="008C4C7F">
        <w:rPr>
          <w:rFonts w:asciiTheme="minorHAnsi" w:eastAsiaTheme="minorHAnsi" w:hAnsiTheme="minorHAnsi" w:cstheme="minorBidi"/>
          <w:sz w:val="22"/>
          <w:szCs w:val="22"/>
          <w:lang w:val="es-ES" w:eastAsia="en-US"/>
        </w:rPr>
        <w:t xml:space="preserve"> operaciones</w:t>
      </w:r>
      <w:r>
        <w:rPr>
          <w:rFonts w:asciiTheme="minorHAnsi" w:eastAsiaTheme="minorHAnsi" w:hAnsiTheme="minorHAnsi" w:cstheme="minorBidi"/>
          <w:sz w:val="22"/>
          <w:szCs w:val="22"/>
          <w:lang w:val="es-ES" w:eastAsia="en-US"/>
        </w:rPr>
        <w:t xml:space="preserve"> de carácter</w:t>
      </w:r>
      <w:r w:rsidRPr="008C4C7F">
        <w:rPr>
          <w:rFonts w:asciiTheme="minorHAnsi" w:eastAsiaTheme="minorHAnsi" w:hAnsiTheme="minorHAnsi" w:cstheme="minorBidi"/>
          <w:sz w:val="22"/>
          <w:szCs w:val="22"/>
          <w:lang w:val="es-ES" w:eastAsia="en-US"/>
        </w:rPr>
        <w:t xml:space="preserve"> urgentes que </w:t>
      </w:r>
      <w:r>
        <w:rPr>
          <w:rFonts w:asciiTheme="minorHAnsi" w:eastAsiaTheme="minorHAnsi" w:hAnsiTheme="minorHAnsi" w:cstheme="minorBidi"/>
          <w:sz w:val="22"/>
          <w:szCs w:val="22"/>
          <w:lang w:val="es-ES" w:eastAsia="en-US"/>
        </w:rPr>
        <w:t>presten</w:t>
      </w:r>
      <w:r w:rsidRPr="008C4C7F">
        <w:rPr>
          <w:rFonts w:asciiTheme="minorHAnsi" w:eastAsiaTheme="minorHAnsi" w:hAnsiTheme="minorHAnsi" w:cstheme="minorBidi"/>
          <w:sz w:val="22"/>
          <w:szCs w:val="22"/>
          <w:lang w:val="es-ES" w:eastAsia="en-US"/>
        </w:rPr>
        <w:t xml:space="preserve"> </w:t>
      </w:r>
      <w:r w:rsidRPr="00D4567E">
        <w:rPr>
          <w:rFonts w:asciiTheme="minorHAnsi" w:eastAsiaTheme="minorHAnsi" w:hAnsiTheme="minorHAnsi" w:cstheme="minorBidi"/>
          <w:b/>
          <w:bCs/>
          <w:sz w:val="22"/>
          <w:szCs w:val="22"/>
          <w:lang w:val="es-ES" w:eastAsia="en-US"/>
        </w:rPr>
        <w:t>un servicio público de interés para el conjunto de la sociedad (p.ej. búsqueda y salvamento, inspecciones de infraestructuras en situaciones críticas, lucha contra incendios, seguridad, etc.)</w:t>
      </w:r>
      <w:r>
        <w:rPr>
          <w:rFonts w:asciiTheme="minorHAnsi" w:eastAsiaTheme="minorHAnsi" w:hAnsiTheme="minorHAnsi" w:cstheme="minorBidi"/>
          <w:b/>
          <w:bCs/>
          <w:sz w:val="22"/>
          <w:szCs w:val="22"/>
          <w:lang w:val="es-ES" w:eastAsia="en-US"/>
        </w:rPr>
        <w:t xml:space="preserve">. </w:t>
      </w:r>
      <w:r w:rsidRPr="008126BE">
        <w:rPr>
          <w:rFonts w:asciiTheme="minorHAnsi" w:eastAsiaTheme="minorHAnsi" w:hAnsiTheme="minorHAnsi" w:cstheme="minorBidi"/>
          <w:sz w:val="22"/>
          <w:szCs w:val="22"/>
          <w:lang w:val="es-ES" w:eastAsia="en-US"/>
        </w:rPr>
        <w:t>Para estos casos, ENAIRE dispone de un procedimiento específico al que pueden adscribirse los operadores que las realicen.</w:t>
      </w:r>
    </w:p>
    <w:p w14:paraId="3B9A4729" w14:textId="77777777" w:rsidR="009E7C1A" w:rsidRPr="003B7250" w:rsidRDefault="009E7C1A" w:rsidP="009E7C1A">
      <w:pPr>
        <w:pStyle w:val="Textonotapie"/>
        <w:jc w:val="both"/>
        <w:rPr>
          <w:lang w:val="es-ES"/>
        </w:rPr>
      </w:pPr>
      <w:r w:rsidRPr="008126BE">
        <w:rPr>
          <w:rFonts w:asciiTheme="minorHAnsi" w:eastAsiaTheme="minorHAnsi" w:hAnsiTheme="minorHAnsi" w:cstheme="minorBidi"/>
          <w:sz w:val="22"/>
          <w:szCs w:val="22"/>
          <w:lang w:val="es-ES" w:eastAsia="en-US"/>
        </w:rPr>
        <w:t>Los operadores</w:t>
      </w:r>
      <w:r>
        <w:rPr>
          <w:rFonts w:asciiTheme="minorHAnsi" w:eastAsiaTheme="minorHAnsi" w:hAnsiTheme="minorHAnsi" w:cstheme="minorBidi"/>
          <w:sz w:val="22"/>
          <w:szCs w:val="22"/>
          <w:lang w:val="es-ES" w:eastAsia="en-US"/>
        </w:rPr>
        <w:t xml:space="preserve"> no EASA</w:t>
      </w:r>
      <w:r w:rsidRPr="008126BE">
        <w:rPr>
          <w:rFonts w:asciiTheme="minorHAnsi" w:eastAsiaTheme="minorHAnsi" w:hAnsiTheme="minorHAnsi" w:cstheme="minorBidi"/>
          <w:sz w:val="22"/>
          <w:szCs w:val="22"/>
          <w:lang w:val="es-ES" w:eastAsia="en-US"/>
        </w:rPr>
        <w:t xml:space="preserve"> interesados pueden solicitar su adhesión contactando con COOP a través del buzón: </w:t>
      </w:r>
      <w:hyperlink r:id="rId1" w:history="1">
        <w:r w:rsidRPr="009B4720">
          <w:rPr>
            <w:rStyle w:val="Hipervnculo"/>
            <w:rFonts w:asciiTheme="minorHAnsi" w:eastAsiaTheme="minorHAnsi" w:hAnsiTheme="minorHAnsi" w:cstheme="minorBidi"/>
            <w:sz w:val="22"/>
            <w:szCs w:val="22"/>
            <w:lang w:val="es-ES" w:eastAsia="en-US"/>
          </w:rPr>
          <w:t>coop.org.oficiales@enaire.es</w:t>
        </w:r>
      </w:hyperlink>
      <w:r>
        <w:rPr>
          <w:rFonts w:asciiTheme="minorHAnsi" w:eastAsiaTheme="minorHAnsi" w:hAnsiTheme="minorHAnsi" w:cstheme="minorBidi"/>
          <w:sz w:val="22"/>
          <w:szCs w:val="22"/>
          <w:lang w:val="es-ES" w:eastAsia="en-US"/>
        </w:rPr>
        <w:t xml:space="preserve"> . </w:t>
      </w:r>
      <w:r w:rsidRPr="008126BE">
        <w:rPr>
          <w:rFonts w:asciiTheme="minorHAnsi" w:eastAsiaTheme="minorHAnsi" w:hAnsiTheme="minorHAnsi" w:cstheme="minorBidi"/>
          <w:sz w:val="22"/>
          <w:szCs w:val="22"/>
          <w:lang w:val="es-ES" w:eastAsia="en-US"/>
        </w:rPr>
        <w:t>Por esta misma vía también pueden consultarse las necesidades especiales de coordinación aplicables a este tipo de operaciones.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7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bottom w:w="11" w:type="dxa"/>
        <w:right w:w="0" w:type="dxa"/>
      </w:tblCellMar>
      <w:tblLook w:val="04A0" w:firstRow="1" w:lastRow="0" w:firstColumn="1" w:lastColumn="0" w:noHBand="0" w:noVBand="1"/>
    </w:tblPr>
    <w:tblGrid>
      <w:gridCol w:w="1418"/>
      <w:gridCol w:w="7116"/>
      <w:gridCol w:w="1843"/>
    </w:tblGrid>
    <w:tr w:rsidR="001D2D17" w14:paraId="16521B60" w14:textId="77777777" w:rsidTr="00340220">
      <w:trPr>
        <w:cantSplit/>
        <w:trHeight w:val="763"/>
      </w:trPr>
      <w:tc>
        <w:tcPr>
          <w:tcW w:w="1418" w:type="dxa"/>
          <w:vAlign w:val="center"/>
        </w:tcPr>
        <w:p w14:paraId="1B6F8E5A" w14:textId="0D275FC7" w:rsidR="001D2D17" w:rsidRPr="001A3917" w:rsidRDefault="00E34EC2" w:rsidP="001A3917">
          <w:pPr>
            <w:jc w:val="center"/>
          </w:pPr>
          <w:sdt>
            <w:sdtPr>
              <w:rPr>
                <w:rFonts w:ascii="Gill Sans MT" w:hAnsi="Gill Sans MT"/>
                <w:snapToGrid w:val="0"/>
                <w:color w:val="000000"/>
                <w:sz w:val="18"/>
              </w:rPr>
              <w:alias w:val="Logo de operador de UAS"/>
              <w:tag w:val="Logo de operador de UAS"/>
              <w:id w:val="1224107233"/>
              <w:temporary/>
              <w:showingPlcHdr/>
              <w:picture/>
            </w:sdtPr>
            <w:sdtEndPr/>
            <w:sdtContent>
              <w:r w:rsidR="00E97D4F">
                <w:rPr>
                  <w:rFonts w:ascii="Gill Sans MT" w:hAnsi="Gill Sans MT"/>
                  <w:noProof/>
                  <w:snapToGrid w:val="0"/>
                  <w:color w:val="000000"/>
                  <w:sz w:val="18"/>
                </w:rPr>
                <w:drawing>
                  <wp:inline distT="0" distB="0" distL="0" distR="0" wp14:anchorId="61888255" wp14:editId="1732CF21">
                    <wp:extent cx="731520" cy="605011"/>
                    <wp:effectExtent l="0" t="0" r="0" b="5080"/>
                    <wp:docPr id="2027529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29389"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31520" cy="605011"/>
                            </a:xfrm>
                            <a:prstGeom prst="rect">
                              <a:avLst/>
                            </a:prstGeom>
                            <a:noFill/>
                            <a:ln>
                              <a:noFill/>
                            </a:ln>
                          </pic:spPr>
                        </pic:pic>
                      </a:graphicData>
                    </a:graphic>
                  </wp:inline>
                </w:drawing>
              </w:r>
            </w:sdtContent>
          </w:sdt>
        </w:p>
      </w:tc>
      <w:tc>
        <w:tcPr>
          <w:tcW w:w="7116" w:type="dxa"/>
          <w:vAlign w:val="center"/>
        </w:tcPr>
        <w:p w14:paraId="208C043C" w14:textId="125D16E7" w:rsidR="001D2D17" w:rsidRPr="001D2D17" w:rsidRDefault="001D2D17" w:rsidP="001D2D17">
          <w:pPr>
            <w:jc w:val="center"/>
          </w:pPr>
          <w:r w:rsidRPr="001A3917">
            <w:rPr>
              <w:rFonts w:ascii="Gill Sans MT" w:hAnsi="Gill Sans MT"/>
              <w:snapToGrid w:val="0"/>
              <w:color w:val="000000"/>
              <w:sz w:val="18"/>
            </w:rPr>
            <w:t>NOMBRE DE</w:t>
          </w:r>
          <w:r w:rsidR="00B67728">
            <w:rPr>
              <w:rFonts w:ascii="Gill Sans MT" w:hAnsi="Gill Sans MT"/>
              <w:snapToGrid w:val="0"/>
              <w:color w:val="000000"/>
              <w:sz w:val="18"/>
            </w:rPr>
            <w:t>L</w:t>
          </w:r>
          <w:r w:rsidRPr="001A3917">
            <w:rPr>
              <w:rFonts w:ascii="Gill Sans MT" w:hAnsi="Gill Sans MT"/>
              <w:snapToGrid w:val="0"/>
              <w:color w:val="000000"/>
              <w:sz w:val="18"/>
            </w:rPr>
            <w:t xml:space="preserve"> OPERADOR DE UAS</w:t>
          </w:r>
        </w:p>
      </w:tc>
      <w:tc>
        <w:tcPr>
          <w:tcW w:w="1843" w:type="dxa"/>
          <w:vAlign w:val="center"/>
        </w:tcPr>
        <w:p w14:paraId="368B3A8E" w14:textId="092D5AB4" w:rsidR="001D2D17" w:rsidRPr="004D5392" w:rsidRDefault="001D2D17" w:rsidP="001A3917">
          <w:pPr>
            <w:pStyle w:val="Encabezado"/>
            <w:tabs>
              <w:tab w:val="left" w:pos="142"/>
              <w:tab w:val="left" w:pos="2268"/>
            </w:tabs>
            <w:jc w:val="right"/>
            <w:rPr>
              <w:highlight w:val="cyan"/>
            </w:rPr>
          </w:pPr>
          <w:r>
            <w:rPr>
              <w:noProof/>
              <w:lang w:val="en-GB" w:eastAsia="en-GB"/>
            </w:rPr>
            <w:drawing>
              <wp:anchor distT="0" distB="0" distL="114300" distR="114300" simplePos="0" relativeHeight="251658240" behindDoc="1" locked="0" layoutInCell="1" allowOverlap="1" wp14:anchorId="42BB8425" wp14:editId="137AC8AD">
                <wp:simplePos x="0" y="0"/>
                <wp:positionH relativeFrom="column">
                  <wp:posOffset>10795</wp:posOffset>
                </wp:positionH>
                <wp:positionV relativeFrom="paragraph">
                  <wp:posOffset>6985</wp:posOffset>
                </wp:positionV>
                <wp:extent cx="1214120" cy="269240"/>
                <wp:effectExtent l="0" t="0" r="5080" b="0"/>
                <wp:wrapNone/>
                <wp:docPr id="30" name="Imagen 30" descr="D:\Users\mcgcortes\AppData\Local\Microsoft\Windows\Temporary Internet Files\Content.Outlook\DQC2CAN5\Logo Ena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Users\mcgcortes\AppData\Local\Microsoft\Windows\Temporary Internet Files\Content.Outlook\DQC2CAN5\Logo Enair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4120" cy="269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DF9E56" w14:textId="73130A81" w:rsidR="00EF0672" w:rsidRDefault="00EF067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77" w:type="dxa"/>
      <w:tblInd w:w="-34" w:type="dxa"/>
      <w:tblLayout w:type="fixed"/>
      <w:tblCellMar>
        <w:top w:w="11" w:type="dxa"/>
        <w:left w:w="0" w:type="dxa"/>
        <w:bottom w:w="11" w:type="dxa"/>
        <w:right w:w="0" w:type="dxa"/>
      </w:tblCellMar>
      <w:tblLook w:val="04A0" w:firstRow="1" w:lastRow="0" w:firstColumn="1" w:lastColumn="0" w:noHBand="0" w:noVBand="1"/>
    </w:tblPr>
    <w:tblGrid>
      <w:gridCol w:w="1418"/>
      <w:gridCol w:w="3147"/>
      <w:gridCol w:w="1276"/>
      <w:gridCol w:w="2693"/>
      <w:gridCol w:w="1843"/>
    </w:tblGrid>
    <w:tr w:rsidR="00EF0672" w14:paraId="4DBD16C0" w14:textId="77777777" w:rsidTr="003B0A00">
      <w:trPr>
        <w:cantSplit/>
        <w:trHeight w:val="763"/>
      </w:trPr>
      <w:tc>
        <w:tcPr>
          <w:tcW w:w="1418" w:type="dxa"/>
          <w:vAlign w:val="center"/>
        </w:tcPr>
        <w:p w14:paraId="30D7AA69" w14:textId="11D5C6DD" w:rsidR="00EF0672" w:rsidRDefault="00EF0672" w:rsidP="003B0A00">
          <w:pPr>
            <w:jc w:val="center"/>
          </w:pPr>
          <w:r>
            <w:rPr>
              <w:rFonts w:ascii="Gill Sans MT" w:hAnsi="Gill Sans MT"/>
              <w:snapToGrid w:val="0"/>
              <w:color w:val="000000"/>
              <w:sz w:val="18"/>
            </w:rPr>
            <w:t>LOGO OPERADOR</w:t>
          </w:r>
        </w:p>
      </w:tc>
      <w:tc>
        <w:tcPr>
          <w:tcW w:w="3147" w:type="dxa"/>
          <w:vAlign w:val="center"/>
        </w:tcPr>
        <w:p w14:paraId="6A60C114" w14:textId="6CFAC0BB" w:rsidR="00EF0672" w:rsidRPr="000E03AD" w:rsidRDefault="00EF0672" w:rsidP="003B0A00">
          <w:pPr>
            <w:jc w:val="center"/>
          </w:pPr>
          <w:r>
            <w:rPr>
              <w:rFonts w:ascii="Gill Sans MT" w:hAnsi="Gill Sans MT"/>
              <w:snapToGrid w:val="0"/>
              <w:color w:val="000000"/>
              <w:sz w:val="18"/>
            </w:rPr>
            <w:t>NOMBRE DEL OPERADOR</w:t>
          </w:r>
        </w:p>
      </w:tc>
      <w:tc>
        <w:tcPr>
          <w:tcW w:w="1276" w:type="dxa"/>
          <w:vAlign w:val="center"/>
        </w:tcPr>
        <w:p w14:paraId="34FF1C98" w14:textId="77777777" w:rsidR="00EF0672" w:rsidRPr="00B56890" w:rsidRDefault="00EF0672" w:rsidP="002D47E3">
          <w:pPr>
            <w:jc w:val="center"/>
            <w:rPr>
              <w:rFonts w:ascii="Gill Sans MT" w:hAnsi="Gill Sans MT"/>
              <w:sz w:val="14"/>
              <w:szCs w:val="14"/>
            </w:rPr>
          </w:pPr>
        </w:p>
      </w:tc>
      <w:tc>
        <w:tcPr>
          <w:tcW w:w="2693" w:type="dxa"/>
          <w:vAlign w:val="center"/>
        </w:tcPr>
        <w:p w14:paraId="7648E704" w14:textId="1331FB82" w:rsidR="00EF0672" w:rsidRDefault="00EF0672" w:rsidP="002D47E3">
          <w:pPr>
            <w:jc w:val="center"/>
          </w:pPr>
          <w:r>
            <w:t>NOMBRE ATSP</w:t>
          </w:r>
        </w:p>
      </w:tc>
      <w:tc>
        <w:tcPr>
          <w:tcW w:w="1843" w:type="dxa"/>
          <w:vAlign w:val="center"/>
        </w:tcPr>
        <w:p w14:paraId="6D072C0D" w14:textId="7A22E539" w:rsidR="00EF0672" w:rsidRDefault="00EF0672" w:rsidP="003B0A00">
          <w:pPr>
            <w:jc w:val="center"/>
          </w:pPr>
          <w:r>
            <w:t>LOGO ATSP</w:t>
          </w:r>
        </w:p>
      </w:tc>
    </w:tr>
  </w:tbl>
  <w:p w14:paraId="1F3B1409" w14:textId="7CA468D4" w:rsidR="00EF0672" w:rsidRDefault="00EF06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E4E"/>
    <w:multiLevelType w:val="hybridMultilevel"/>
    <w:tmpl w:val="87BE135C"/>
    <w:lvl w:ilvl="0" w:tplc="1ECE403A">
      <w:start w:val="1"/>
      <w:numFmt w:val="bullet"/>
      <w:lvlText w:val=""/>
      <w:lvlJc w:val="left"/>
      <w:pPr>
        <w:ind w:left="-218" w:hanging="360"/>
      </w:pPr>
      <w:rPr>
        <w:rFonts w:ascii="Symbol" w:hAnsi="Symbol"/>
      </w:rPr>
    </w:lvl>
    <w:lvl w:ilvl="1" w:tplc="72A6B524">
      <w:start w:val="1"/>
      <w:numFmt w:val="bullet"/>
      <w:lvlText w:val=""/>
      <w:lvlJc w:val="left"/>
      <w:pPr>
        <w:ind w:left="-218" w:hanging="360"/>
      </w:pPr>
      <w:rPr>
        <w:rFonts w:ascii="Symbol" w:hAnsi="Symbol"/>
      </w:rPr>
    </w:lvl>
    <w:lvl w:ilvl="2" w:tplc="C2A6ED8E">
      <w:start w:val="1"/>
      <w:numFmt w:val="bullet"/>
      <w:lvlText w:val=""/>
      <w:lvlJc w:val="left"/>
      <w:pPr>
        <w:ind w:left="-218" w:hanging="360"/>
      </w:pPr>
      <w:rPr>
        <w:rFonts w:ascii="Symbol" w:hAnsi="Symbol"/>
      </w:rPr>
    </w:lvl>
    <w:lvl w:ilvl="3" w:tplc="25989336">
      <w:start w:val="1"/>
      <w:numFmt w:val="bullet"/>
      <w:lvlText w:val=""/>
      <w:lvlJc w:val="left"/>
      <w:pPr>
        <w:ind w:left="-218" w:hanging="360"/>
      </w:pPr>
      <w:rPr>
        <w:rFonts w:ascii="Symbol" w:hAnsi="Symbol"/>
      </w:rPr>
    </w:lvl>
    <w:lvl w:ilvl="4" w:tplc="0B2CE1A6">
      <w:start w:val="1"/>
      <w:numFmt w:val="bullet"/>
      <w:lvlText w:val=""/>
      <w:lvlJc w:val="left"/>
      <w:pPr>
        <w:ind w:left="-218" w:hanging="360"/>
      </w:pPr>
      <w:rPr>
        <w:rFonts w:ascii="Symbol" w:hAnsi="Symbol"/>
      </w:rPr>
    </w:lvl>
    <w:lvl w:ilvl="5" w:tplc="52D63292">
      <w:start w:val="1"/>
      <w:numFmt w:val="bullet"/>
      <w:lvlText w:val=""/>
      <w:lvlJc w:val="left"/>
      <w:pPr>
        <w:ind w:left="-218" w:hanging="360"/>
      </w:pPr>
      <w:rPr>
        <w:rFonts w:ascii="Symbol" w:hAnsi="Symbol"/>
      </w:rPr>
    </w:lvl>
    <w:lvl w:ilvl="6" w:tplc="579691AC">
      <w:start w:val="1"/>
      <w:numFmt w:val="bullet"/>
      <w:lvlText w:val=""/>
      <w:lvlJc w:val="left"/>
      <w:pPr>
        <w:ind w:left="-218" w:hanging="360"/>
      </w:pPr>
      <w:rPr>
        <w:rFonts w:ascii="Symbol" w:hAnsi="Symbol"/>
      </w:rPr>
    </w:lvl>
    <w:lvl w:ilvl="7" w:tplc="ECD8D0D2">
      <w:start w:val="1"/>
      <w:numFmt w:val="bullet"/>
      <w:lvlText w:val=""/>
      <w:lvlJc w:val="left"/>
      <w:pPr>
        <w:ind w:left="-218" w:hanging="360"/>
      </w:pPr>
      <w:rPr>
        <w:rFonts w:ascii="Symbol" w:hAnsi="Symbol"/>
      </w:rPr>
    </w:lvl>
    <w:lvl w:ilvl="8" w:tplc="8BCCB51E">
      <w:start w:val="1"/>
      <w:numFmt w:val="bullet"/>
      <w:lvlText w:val=""/>
      <w:lvlJc w:val="left"/>
      <w:pPr>
        <w:ind w:left="-218" w:hanging="360"/>
      </w:pPr>
      <w:rPr>
        <w:rFonts w:ascii="Symbol" w:hAnsi="Symbol"/>
      </w:rPr>
    </w:lvl>
  </w:abstractNum>
  <w:abstractNum w:abstractNumId="1" w15:restartNumberingAfterBreak="0">
    <w:nsid w:val="0B271848"/>
    <w:multiLevelType w:val="hybridMultilevel"/>
    <w:tmpl w:val="8312F3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D0E7613"/>
    <w:multiLevelType w:val="hybridMultilevel"/>
    <w:tmpl w:val="29864ED4"/>
    <w:lvl w:ilvl="0" w:tplc="AE766098">
      <w:start w:val="1"/>
      <w:numFmt w:val="bullet"/>
      <w:lvlText w:val=""/>
      <w:lvlJc w:val="left"/>
      <w:pPr>
        <w:ind w:left="720" w:hanging="360"/>
      </w:pPr>
      <w:rPr>
        <w:rFonts w:ascii="Symbol" w:hAnsi="Symbol"/>
      </w:rPr>
    </w:lvl>
    <w:lvl w:ilvl="1" w:tplc="2876C186">
      <w:start w:val="1"/>
      <w:numFmt w:val="bullet"/>
      <w:lvlText w:val=""/>
      <w:lvlJc w:val="left"/>
      <w:pPr>
        <w:ind w:left="720" w:hanging="360"/>
      </w:pPr>
      <w:rPr>
        <w:rFonts w:ascii="Symbol" w:hAnsi="Symbol"/>
      </w:rPr>
    </w:lvl>
    <w:lvl w:ilvl="2" w:tplc="B1A23D58">
      <w:start w:val="1"/>
      <w:numFmt w:val="bullet"/>
      <w:lvlText w:val=""/>
      <w:lvlJc w:val="left"/>
      <w:pPr>
        <w:ind w:left="720" w:hanging="360"/>
      </w:pPr>
      <w:rPr>
        <w:rFonts w:ascii="Symbol" w:hAnsi="Symbol"/>
      </w:rPr>
    </w:lvl>
    <w:lvl w:ilvl="3" w:tplc="CD14FC64">
      <w:start w:val="1"/>
      <w:numFmt w:val="bullet"/>
      <w:lvlText w:val=""/>
      <w:lvlJc w:val="left"/>
      <w:pPr>
        <w:ind w:left="720" w:hanging="360"/>
      </w:pPr>
      <w:rPr>
        <w:rFonts w:ascii="Symbol" w:hAnsi="Symbol"/>
      </w:rPr>
    </w:lvl>
    <w:lvl w:ilvl="4" w:tplc="0BBEEFF8">
      <w:start w:val="1"/>
      <w:numFmt w:val="bullet"/>
      <w:lvlText w:val=""/>
      <w:lvlJc w:val="left"/>
      <w:pPr>
        <w:ind w:left="720" w:hanging="360"/>
      </w:pPr>
      <w:rPr>
        <w:rFonts w:ascii="Symbol" w:hAnsi="Symbol"/>
      </w:rPr>
    </w:lvl>
    <w:lvl w:ilvl="5" w:tplc="BDDC14C8">
      <w:start w:val="1"/>
      <w:numFmt w:val="bullet"/>
      <w:lvlText w:val=""/>
      <w:lvlJc w:val="left"/>
      <w:pPr>
        <w:ind w:left="720" w:hanging="360"/>
      </w:pPr>
      <w:rPr>
        <w:rFonts w:ascii="Symbol" w:hAnsi="Symbol"/>
      </w:rPr>
    </w:lvl>
    <w:lvl w:ilvl="6" w:tplc="7EE6B49C">
      <w:start w:val="1"/>
      <w:numFmt w:val="bullet"/>
      <w:lvlText w:val=""/>
      <w:lvlJc w:val="left"/>
      <w:pPr>
        <w:ind w:left="720" w:hanging="360"/>
      </w:pPr>
      <w:rPr>
        <w:rFonts w:ascii="Symbol" w:hAnsi="Symbol"/>
      </w:rPr>
    </w:lvl>
    <w:lvl w:ilvl="7" w:tplc="4D9E2EE6">
      <w:start w:val="1"/>
      <w:numFmt w:val="bullet"/>
      <w:lvlText w:val=""/>
      <w:lvlJc w:val="left"/>
      <w:pPr>
        <w:ind w:left="720" w:hanging="360"/>
      </w:pPr>
      <w:rPr>
        <w:rFonts w:ascii="Symbol" w:hAnsi="Symbol"/>
      </w:rPr>
    </w:lvl>
    <w:lvl w:ilvl="8" w:tplc="BE2AFAC0">
      <w:start w:val="1"/>
      <w:numFmt w:val="bullet"/>
      <w:lvlText w:val=""/>
      <w:lvlJc w:val="left"/>
      <w:pPr>
        <w:ind w:left="720" w:hanging="360"/>
      </w:pPr>
      <w:rPr>
        <w:rFonts w:ascii="Symbol" w:hAnsi="Symbol"/>
      </w:rPr>
    </w:lvl>
  </w:abstractNum>
  <w:abstractNum w:abstractNumId="3" w15:restartNumberingAfterBreak="0">
    <w:nsid w:val="10A00E1F"/>
    <w:multiLevelType w:val="hybridMultilevel"/>
    <w:tmpl w:val="E4E47EE4"/>
    <w:lvl w:ilvl="0" w:tplc="969A2FDE">
      <w:start w:val="1"/>
      <w:numFmt w:val="bullet"/>
      <w:lvlText w:val=""/>
      <w:lvlJc w:val="left"/>
      <w:pPr>
        <w:ind w:left="720" w:hanging="360"/>
      </w:pPr>
      <w:rPr>
        <w:rFonts w:ascii="Symbol" w:hAnsi="Symbol"/>
      </w:rPr>
    </w:lvl>
    <w:lvl w:ilvl="1" w:tplc="BFA23568">
      <w:start w:val="1"/>
      <w:numFmt w:val="bullet"/>
      <w:lvlText w:val=""/>
      <w:lvlJc w:val="left"/>
      <w:pPr>
        <w:ind w:left="720" w:hanging="360"/>
      </w:pPr>
      <w:rPr>
        <w:rFonts w:ascii="Symbol" w:hAnsi="Symbol"/>
      </w:rPr>
    </w:lvl>
    <w:lvl w:ilvl="2" w:tplc="436268D0">
      <w:start w:val="1"/>
      <w:numFmt w:val="bullet"/>
      <w:lvlText w:val=""/>
      <w:lvlJc w:val="left"/>
      <w:pPr>
        <w:ind w:left="720" w:hanging="360"/>
      </w:pPr>
      <w:rPr>
        <w:rFonts w:ascii="Symbol" w:hAnsi="Symbol"/>
      </w:rPr>
    </w:lvl>
    <w:lvl w:ilvl="3" w:tplc="8F7ACF9E">
      <w:start w:val="1"/>
      <w:numFmt w:val="bullet"/>
      <w:lvlText w:val=""/>
      <w:lvlJc w:val="left"/>
      <w:pPr>
        <w:ind w:left="720" w:hanging="360"/>
      </w:pPr>
      <w:rPr>
        <w:rFonts w:ascii="Symbol" w:hAnsi="Symbol"/>
      </w:rPr>
    </w:lvl>
    <w:lvl w:ilvl="4" w:tplc="7BFCD8EC">
      <w:start w:val="1"/>
      <w:numFmt w:val="bullet"/>
      <w:lvlText w:val=""/>
      <w:lvlJc w:val="left"/>
      <w:pPr>
        <w:ind w:left="720" w:hanging="360"/>
      </w:pPr>
      <w:rPr>
        <w:rFonts w:ascii="Symbol" w:hAnsi="Symbol"/>
      </w:rPr>
    </w:lvl>
    <w:lvl w:ilvl="5" w:tplc="86669150">
      <w:start w:val="1"/>
      <w:numFmt w:val="bullet"/>
      <w:lvlText w:val=""/>
      <w:lvlJc w:val="left"/>
      <w:pPr>
        <w:ind w:left="720" w:hanging="360"/>
      </w:pPr>
      <w:rPr>
        <w:rFonts w:ascii="Symbol" w:hAnsi="Symbol"/>
      </w:rPr>
    </w:lvl>
    <w:lvl w:ilvl="6" w:tplc="4F0E4408">
      <w:start w:val="1"/>
      <w:numFmt w:val="bullet"/>
      <w:lvlText w:val=""/>
      <w:lvlJc w:val="left"/>
      <w:pPr>
        <w:ind w:left="720" w:hanging="360"/>
      </w:pPr>
      <w:rPr>
        <w:rFonts w:ascii="Symbol" w:hAnsi="Symbol"/>
      </w:rPr>
    </w:lvl>
    <w:lvl w:ilvl="7" w:tplc="681EC888">
      <w:start w:val="1"/>
      <w:numFmt w:val="bullet"/>
      <w:lvlText w:val=""/>
      <w:lvlJc w:val="left"/>
      <w:pPr>
        <w:ind w:left="720" w:hanging="360"/>
      </w:pPr>
      <w:rPr>
        <w:rFonts w:ascii="Symbol" w:hAnsi="Symbol"/>
      </w:rPr>
    </w:lvl>
    <w:lvl w:ilvl="8" w:tplc="B7EC8078">
      <w:start w:val="1"/>
      <w:numFmt w:val="bullet"/>
      <w:lvlText w:val=""/>
      <w:lvlJc w:val="left"/>
      <w:pPr>
        <w:ind w:left="720" w:hanging="360"/>
      </w:pPr>
      <w:rPr>
        <w:rFonts w:ascii="Symbol" w:hAnsi="Symbol"/>
      </w:rPr>
    </w:lvl>
  </w:abstractNum>
  <w:abstractNum w:abstractNumId="4" w15:restartNumberingAfterBreak="0">
    <w:nsid w:val="1519078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95641B"/>
    <w:multiLevelType w:val="hybridMultilevel"/>
    <w:tmpl w:val="44DAC8BE"/>
    <w:lvl w:ilvl="0" w:tplc="815E6DCE">
      <w:start w:val="1"/>
      <w:numFmt w:val="bullet"/>
      <w:pStyle w:val="Texto1lista1"/>
      <w:lvlText w:val=""/>
      <w:lvlJc w:val="left"/>
      <w:pPr>
        <w:ind w:left="720" w:hanging="360"/>
      </w:pPr>
      <w:rPr>
        <w:rFonts w:ascii="Symbol" w:hAnsi="Symbol" w:hint="default"/>
      </w:rPr>
    </w:lvl>
    <w:lvl w:ilvl="1" w:tplc="BFD25A8A">
      <w:start w:val="1"/>
      <w:numFmt w:val="bullet"/>
      <w:pStyle w:val="Texto1lista2"/>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F77C85"/>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B82B53"/>
    <w:multiLevelType w:val="hybridMultilevel"/>
    <w:tmpl w:val="907EC7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1C0A56C2"/>
    <w:multiLevelType w:val="hybridMultilevel"/>
    <w:tmpl w:val="49ACD32E"/>
    <w:lvl w:ilvl="0" w:tplc="1BDE7D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0615F1C"/>
    <w:multiLevelType w:val="hybridMultilevel"/>
    <w:tmpl w:val="28268A14"/>
    <w:lvl w:ilvl="0" w:tplc="52E4620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CE0263"/>
    <w:multiLevelType w:val="multilevel"/>
    <w:tmpl w:val="1618E8A2"/>
    <w:lvl w:ilvl="0">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EC7398E"/>
    <w:multiLevelType w:val="hybridMultilevel"/>
    <w:tmpl w:val="9F668F40"/>
    <w:lvl w:ilvl="0" w:tplc="D4B014C2">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81F4C00"/>
    <w:multiLevelType w:val="hybridMultilevel"/>
    <w:tmpl w:val="55ECC3C4"/>
    <w:lvl w:ilvl="0" w:tplc="92B25416">
      <w:numFmt w:val="bullet"/>
      <w:lvlText w:val=""/>
      <w:lvlJc w:val="left"/>
      <w:pPr>
        <w:ind w:left="900" w:hanging="360"/>
      </w:pPr>
      <w:rPr>
        <w:rFonts w:ascii="Symbol" w:eastAsiaTheme="minorHAnsi" w:hAnsi="Symbol" w:cstheme="minorHAnsi"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13" w15:restartNumberingAfterBreak="0">
    <w:nsid w:val="49381B64"/>
    <w:multiLevelType w:val="hybridMultilevel"/>
    <w:tmpl w:val="E0D01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FC3EC6"/>
    <w:multiLevelType w:val="multilevel"/>
    <w:tmpl w:val="CF6869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C7A78BF"/>
    <w:multiLevelType w:val="hybridMultilevel"/>
    <w:tmpl w:val="738657CC"/>
    <w:lvl w:ilvl="0" w:tplc="FD80B00E">
      <w:start w:val="1"/>
      <w:numFmt w:val="decimal"/>
      <w:pStyle w:val="Texto1num1"/>
      <w:lvlText w:val="%1."/>
      <w:lvlJc w:val="left"/>
      <w:pPr>
        <w:ind w:left="720" w:hanging="360"/>
      </w:pPr>
    </w:lvl>
    <w:lvl w:ilvl="1" w:tplc="95009076">
      <w:start w:val="1"/>
      <w:numFmt w:val="lowerLetter"/>
      <w:pStyle w:val="Texto1num2"/>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3E643CA"/>
    <w:multiLevelType w:val="hybridMultilevel"/>
    <w:tmpl w:val="C1FC5D0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FB00CFC"/>
    <w:multiLevelType w:val="hybridMultilevel"/>
    <w:tmpl w:val="AC5CDB14"/>
    <w:lvl w:ilvl="0" w:tplc="4792396A">
      <w:start w:val="1"/>
      <w:numFmt w:val="bullet"/>
      <w:lvlText w:val=""/>
      <w:lvlJc w:val="left"/>
      <w:pPr>
        <w:ind w:left="720" w:hanging="360"/>
      </w:pPr>
      <w:rPr>
        <w:rFonts w:ascii="Symbol" w:hAnsi="Symbol"/>
      </w:rPr>
    </w:lvl>
    <w:lvl w:ilvl="1" w:tplc="F69C5C18">
      <w:start w:val="1"/>
      <w:numFmt w:val="bullet"/>
      <w:lvlText w:val=""/>
      <w:lvlJc w:val="left"/>
      <w:pPr>
        <w:ind w:left="720" w:hanging="360"/>
      </w:pPr>
      <w:rPr>
        <w:rFonts w:ascii="Symbol" w:hAnsi="Symbol"/>
      </w:rPr>
    </w:lvl>
    <w:lvl w:ilvl="2" w:tplc="6BEEF6D0">
      <w:start w:val="1"/>
      <w:numFmt w:val="bullet"/>
      <w:lvlText w:val=""/>
      <w:lvlJc w:val="left"/>
      <w:pPr>
        <w:ind w:left="720" w:hanging="360"/>
      </w:pPr>
      <w:rPr>
        <w:rFonts w:ascii="Symbol" w:hAnsi="Symbol"/>
      </w:rPr>
    </w:lvl>
    <w:lvl w:ilvl="3" w:tplc="46F0E49E">
      <w:start w:val="1"/>
      <w:numFmt w:val="bullet"/>
      <w:lvlText w:val=""/>
      <w:lvlJc w:val="left"/>
      <w:pPr>
        <w:ind w:left="720" w:hanging="360"/>
      </w:pPr>
      <w:rPr>
        <w:rFonts w:ascii="Symbol" w:hAnsi="Symbol"/>
      </w:rPr>
    </w:lvl>
    <w:lvl w:ilvl="4" w:tplc="0C3E1746">
      <w:start w:val="1"/>
      <w:numFmt w:val="bullet"/>
      <w:lvlText w:val=""/>
      <w:lvlJc w:val="left"/>
      <w:pPr>
        <w:ind w:left="720" w:hanging="360"/>
      </w:pPr>
      <w:rPr>
        <w:rFonts w:ascii="Symbol" w:hAnsi="Symbol"/>
      </w:rPr>
    </w:lvl>
    <w:lvl w:ilvl="5" w:tplc="2556DB1E">
      <w:start w:val="1"/>
      <w:numFmt w:val="bullet"/>
      <w:lvlText w:val=""/>
      <w:lvlJc w:val="left"/>
      <w:pPr>
        <w:ind w:left="720" w:hanging="360"/>
      </w:pPr>
      <w:rPr>
        <w:rFonts w:ascii="Symbol" w:hAnsi="Symbol"/>
      </w:rPr>
    </w:lvl>
    <w:lvl w:ilvl="6" w:tplc="A328C45C">
      <w:start w:val="1"/>
      <w:numFmt w:val="bullet"/>
      <w:lvlText w:val=""/>
      <w:lvlJc w:val="left"/>
      <w:pPr>
        <w:ind w:left="720" w:hanging="360"/>
      </w:pPr>
      <w:rPr>
        <w:rFonts w:ascii="Symbol" w:hAnsi="Symbol"/>
      </w:rPr>
    </w:lvl>
    <w:lvl w:ilvl="7" w:tplc="9C8ABFEC">
      <w:start w:val="1"/>
      <w:numFmt w:val="bullet"/>
      <w:lvlText w:val=""/>
      <w:lvlJc w:val="left"/>
      <w:pPr>
        <w:ind w:left="720" w:hanging="360"/>
      </w:pPr>
      <w:rPr>
        <w:rFonts w:ascii="Symbol" w:hAnsi="Symbol"/>
      </w:rPr>
    </w:lvl>
    <w:lvl w:ilvl="8" w:tplc="36F846AA">
      <w:start w:val="1"/>
      <w:numFmt w:val="bullet"/>
      <w:lvlText w:val=""/>
      <w:lvlJc w:val="left"/>
      <w:pPr>
        <w:ind w:left="720" w:hanging="360"/>
      </w:pPr>
      <w:rPr>
        <w:rFonts w:ascii="Symbol" w:hAnsi="Symbol"/>
      </w:rPr>
    </w:lvl>
  </w:abstractNum>
  <w:abstractNum w:abstractNumId="18" w15:restartNumberingAfterBreak="0">
    <w:nsid w:val="70F7126A"/>
    <w:multiLevelType w:val="hybridMultilevel"/>
    <w:tmpl w:val="36A4A834"/>
    <w:lvl w:ilvl="0" w:tplc="4A46F742">
      <w:start w:val="1"/>
      <w:numFmt w:val="bullet"/>
      <w:lvlText w:val=""/>
      <w:lvlJc w:val="left"/>
      <w:pPr>
        <w:ind w:left="720" w:hanging="360"/>
      </w:pPr>
      <w:rPr>
        <w:rFonts w:ascii="Symbol" w:hAnsi="Symbol"/>
      </w:rPr>
    </w:lvl>
    <w:lvl w:ilvl="1" w:tplc="34C854B2">
      <w:start w:val="1"/>
      <w:numFmt w:val="bullet"/>
      <w:lvlText w:val=""/>
      <w:lvlJc w:val="left"/>
      <w:pPr>
        <w:ind w:left="720" w:hanging="360"/>
      </w:pPr>
      <w:rPr>
        <w:rFonts w:ascii="Symbol" w:hAnsi="Symbol"/>
      </w:rPr>
    </w:lvl>
    <w:lvl w:ilvl="2" w:tplc="9B7A4288">
      <w:start w:val="1"/>
      <w:numFmt w:val="bullet"/>
      <w:lvlText w:val=""/>
      <w:lvlJc w:val="left"/>
      <w:pPr>
        <w:ind w:left="720" w:hanging="360"/>
      </w:pPr>
      <w:rPr>
        <w:rFonts w:ascii="Symbol" w:hAnsi="Symbol"/>
      </w:rPr>
    </w:lvl>
    <w:lvl w:ilvl="3" w:tplc="CFDE3716">
      <w:start w:val="1"/>
      <w:numFmt w:val="bullet"/>
      <w:lvlText w:val=""/>
      <w:lvlJc w:val="left"/>
      <w:pPr>
        <w:ind w:left="720" w:hanging="360"/>
      </w:pPr>
      <w:rPr>
        <w:rFonts w:ascii="Symbol" w:hAnsi="Symbol"/>
      </w:rPr>
    </w:lvl>
    <w:lvl w:ilvl="4" w:tplc="A3BC0A50">
      <w:start w:val="1"/>
      <w:numFmt w:val="bullet"/>
      <w:lvlText w:val=""/>
      <w:lvlJc w:val="left"/>
      <w:pPr>
        <w:ind w:left="720" w:hanging="360"/>
      </w:pPr>
      <w:rPr>
        <w:rFonts w:ascii="Symbol" w:hAnsi="Symbol"/>
      </w:rPr>
    </w:lvl>
    <w:lvl w:ilvl="5" w:tplc="1C1E2A5E">
      <w:start w:val="1"/>
      <w:numFmt w:val="bullet"/>
      <w:lvlText w:val=""/>
      <w:lvlJc w:val="left"/>
      <w:pPr>
        <w:ind w:left="720" w:hanging="360"/>
      </w:pPr>
      <w:rPr>
        <w:rFonts w:ascii="Symbol" w:hAnsi="Symbol"/>
      </w:rPr>
    </w:lvl>
    <w:lvl w:ilvl="6" w:tplc="CF4C0C32">
      <w:start w:val="1"/>
      <w:numFmt w:val="bullet"/>
      <w:lvlText w:val=""/>
      <w:lvlJc w:val="left"/>
      <w:pPr>
        <w:ind w:left="720" w:hanging="360"/>
      </w:pPr>
      <w:rPr>
        <w:rFonts w:ascii="Symbol" w:hAnsi="Symbol"/>
      </w:rPr>
    </w:lvl>
    <w:lvl w:ilvl="7" w:tplc="43DE32B8">
      <w:start w:val="1"/>
      <w:numFmt w:val="bullet"/>
      <w:lvlText w:val=""/>
      <w:lvlJc w:val="left"/>
      <w:pPr>
        <w:ind w:left="720" w:hanging="360"/>
      </w:pPr>
      <w:rPr>
        <w:rFonts w:ascii="Symbol" w:hAnsi="Symbol"/>
      </w:rPr>
    </w:lvl>
    <w:lvl w:ilvl="8" w:tplc="47E6AA5A">
      <w:start w:val="1"/>
      <w:numFmt w:val="bullet"/>
      <w:lvlText w:val=""/>
      <w:lvlJc w:val="left"/>
      <w:pPr>
        <w:ind w:left="720" w:hanging="360"/>
      </w:pPr>
      <w:rPr>
        <w:rFonts w:ascii="Symbol" w:hAnsi="Symbol"/>
      </w:rPr>
    </w:lvl>
  </w:abstractNum>
  <w:abstractNum w:abstractNumId="19" w15:restartNumberingAfterBreak="0">
    <w:nsid w:val="7E5B2A7B"/>
    <w:multiLevelType w:val="hybridMultilevel"/>
    <w:tmpl w:val="C7C0B610"/>
    <w:lvl w:ilvl="0" w:tplc="03900AAA">
      <w:start w:val="1"/>
      <w:numFmt w:val="bullet"/>
      <w:lvlText w:val="·"/>
      <w:lvlJc w:val="left"/>
      <w:pPr>
        <w:ind w:left="720" w:hanging="360"/>
      </w:pPr>
      <w:rPr>
        <w:rFonts w:ascii="Symbol" w:hAnsi="Symbol" w:hint="default"/>
      </w:rPr>
    </w:lvl>
    <w:lvl w:ilvl="1" w:tplc="9CCE3796">
      <w:start w:val="1"/>
      <w:numFmt w:val="bullet"/>
      <w:lvlText w:val="o"/>
      <w:lvlJc w:val="left"/>
      <w:pPr>
        <w:ind w:left="1440" w:hanging="360"/>
      </w:pPr>
      <w:rPr>
        <w:rFonts w:ascii="Courier New" w:hAnsi="Courier New" w:hint="default"/>
      </w:rPr>
    </w:lvl>
    <w:lvl w:ilvl="2" w:tplc="D698FC26">
      <w:start w:val="1"/>
      <w:numFmt w:val="bullet"/>
      <w:lvlText w:val=""/>
      <w:lvlJc w:val="left"/>
      <w:pPr>
        <w:ind w:left="2160" w:hanging="360"/>
      </w:pPr>
      <w:rPr>
        <w:rFonts w:ascii="Wingdings" w:hAnsi="Wingdings" w:hint="default"/>
      </w:rPr>
    </w:lvl>
    <w:lvl w:ilvl="3" w:tplc="F2949716">
      <w:start w:val="1"/>
      <w:numFmt w:val="bullet"/>
      <w:lvlText w:val=""/>
      <w:lvlJc w:val="left"/>
      <w:pPr>
        <w:ind w:left="2880" w:hanging="360"/>
      </w:pPr>
      <w:rPr>
        <w:rFonts w:ascii="Symbol" w:hAnsi="Symbol" w:hint="default"/>
      </w:rPr>
    </w:lvl>
    <w:lvl w:ilvl="4" w:tplc="911A0EC0">
      <w:start w:val="1"/>
      <w:numFmt w:val="bullet"/>
      <w:lvlText w:val="o"/>
      <w:lvlJc w:val="left"/>
      <w:pPr>
        <w:ind w:left="3600" w:hanging="360"/>
      </w:pPr>
      <w:rPr>
        <w:rFonts w:ascii="Courier New" w:hAnsi="Courier New" w:hint="default"/>
      </w:rPr>
    </w:lvl>
    <w:lvl w:ilvl="5" w:tplc="1834D014">
      <w:start w:val="1"/>
      <w:numFmt w:val="bullet"/>
      <w:lvlText w:val=""/>
      <w:lvlJc w:val="left"/>
      <w:pPr>
        <w:ind w:left="4320" w:hanging="360"/>
      </w:pPr>
      <w:rPr>
        <w:rFonts w:ascii="Wingdings" w:hAnsi="Wingdings" w:hint="default"/>
      </w:rPr>
    </w:lvl>
    <w:lvl w:ilvl="6" w:tplc="40D23304">
      <w:start w:val="1"/>
      <w:numFmt w:val="bullet"/>
      <w:lvlText w:val=""/>
      <w:lvlJc w:val="left"/>
      <w:pPr>
        <w:ind w:left="5040" w:hanging="360"/>
      </w:pPr>
      <w:rPr>
        <w:rFonts w:ascii="Symbol" w:hAnsi="Symbol" w:hint="default"/>
      </w:rPr>
    </w:lvl>
    <w:lvl w:ilvl="7" w:tplc="748EE844">
      <w:start w:val="1"/>
      <w:numFmt w:val="bullet"/>
      <w:lvlText w:val="o"/>
      <w:lvlJc w:val="left"/>
      <w:pPr>
        <w:ind w:left="5760" w:hanging="360"/>
      </w:pPr>
      <w:rPr>
        <w:rFonts w:ascii="Courier New" w:hAnsi="Courier New" w:hint="default"/>
      </w:rPr>
    </w:lvl>
    <w:lvl w:ilvl="8" w:tplc="1E480038">
      <w:start w:val="1"/>
      <w:numFmt w:val="bullet"/>
      <w:lvlText w:val=""/>
      <w:lvlJc w:val="left"/>
      <w:pPr>
        <w:ind w:left="6480" w:hanging="360"/>
      </w:pPr>
      <w:rPr>
        <w:rFonts w:ascii="Wingdings" w:hAnsi="Wingdings" w:hint="default"/>
      </w:rPr>
    </w:lvl>
  </w:abstractNum>
  <w:num w:numId="1" w16cid:durableId="966009589">
    <w:abstractNumId w:val="19"/>
  </w:num>
  <w:num w:numId="2" w16cid:durableId="10765879">
    <w:abstractNumId w:val="5"/>
  </w:num>
  <w:num w:numId="3" w16cid:durableId="1118334908">
    <w:abstractNumId w:val="15"/>
  </w:num>
  <w:num w:numId="4" w16cid:durableId="1701317603">
    <w:abstractNumId w:val="6"/>
  </w:num>
  <w:num w:numId="5" w16cid:durableId="1266772851">
    <w:abstractNumId w:val="4"/>
  </w:num>
  <w:num w:numId="6" w16cid:durableId="1421681973">
    <w:abstractNumId w:val="16"/>
  </w:num>
  <w:num w:numId="7" w16cid:durableId="1911040096">
    <w:abstractNumId w:val="8"/>
  </w:num>
  <w:num w:numId="8" w16cid:durableId="216670931">
    <w:abstractNumId w:val="10"/>
  </w:num>
  <w:num w:numId="9" w16cid:durableId="628631181">
    <w:abstractNumId w:val="7"/>
  </w:num>
  <w:num w:numId="10" w16cid:durableId="916944067">
    <w:abstractNumId w:val="9"/>
  </w:num>
  <w:num w:numId="11" w16cid:durableId="402678969">
    <w:abstractNumId w:val="14"/>
  </w:num>
  <w:num w:numId="12" w16cid:durableId="1152067921">
    <w:abstractNumId w:val="13"/>
  </w:num>
  <w:num w:numId="13" w16cid:durableId="2039504012">
    <w:abstractNumId w:val="18"/>
  </w:num>
  <w:num w:numId="14" w16cid:durableId="254215574">
    <w:abstractNumId w:val="3"/>
  </w:num>
  <w:num w:numId="15" w16cid:durableId="998271348">
    <w:abstractNumId w:val="17"/>
  </w:num>
  <w:num w:numId="16" w16cid:durableId="214049986">
    <w:abstractNumId w:val="2"/>
  </w:num>
  <w:num w:numId="17" w16cid:durableId="1619754844">
    <w:abstractNumId w:val="0"/>
  </w:num>
  <w:num w:numId="18" w16cid:durableId="1815634333">
    <w:abstractNumId w:val="1"/>
  </w:num>
  <w:num w:numId="19" w16cid:durableId="467750115">
    <w:abstractNumId w:val="11"/>
  </w:num>
  <w:num w:numId="20" w16cid:durableId="1311862279">
    <w:abstractNumId w:val="1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NAIRE">
    <w15:presenceInfo w15:providerId="None" w15:userId="ENAI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F5F"/>
    <w:rsid w:val="00001661"/>
    <w:rsid w:val="000021E7"/>
    <w:rsid w:val="00003B65"/>
    <w:rsid w:val="000045ED"/>
    <w:rsid w:val="00007A11"/>
    <w:rsid w:val="00010355"/>
    <w:rsid w:val="00010504"/>
    <w:rsid w:val="0001195F"/>
    <w:rsid w:val="00013F06"/>
    <w:rsid w:val="000140F4"/>
    <w:rsid w:val="000142E5"/>
    <w:rsid w:val="00014B23"/>
    <w:rsid w:val="00015657"/>
    <w:rsid w:val="00016438"/>
    <w:rsid w:val="00016D6B"/>
    <w:rsid w:val="00020AC1"/>
    <w:rsid w:val="0002160C"/>
    <w:rsid w:val="00022807"/>
    <w:rsid w:val="000237DC"/>
    <w:rsid w:val="0002626D"/>
    <w:rsid w:val="00026560"/>
    <w:rsid w:val="00026597"/>
    <w:rsid w:val="000268F8"/>
    <w:rsid w:val="000308B3"/>
    <w:rsid w:val="000314C7"/>
    <w:rsid w:val="0003380E"/>
    <w:rsid w:val="000341C6"/>
    <w:rsid w:val="00041101"/>
    <w:rsid w:val="000417BB"/>
    <w:rsid w:val="0004378D"/>
    <w:rsid w:val="000439BF"/>
    <w:rsid w:val="0004432D"/>
    <w:rsid w:val="00044AF3"/>
    <w:rsid w:val="000506C6"/>
    <w:rsid w:val="00051C55"/>
    <w:rsid w:val="00052644"/>
    <w:rsid w:val="00054A04"/>
    <w:rsid w:val="00054C23"/>
    <w:rsid w:val="0005737D"/>
    <w:rsid w:val="0006140A"/>
    <w:rsid w:val="000616CB"/>
    <w:rsid w:val="00062D01"/>
    <w:rsid w:val="00065E1D"/>
    <w:rsid w:val="00066D04"/>
    <w:rsid w:val="00067C2F"/>
    <w:rsid w:val="00070F2A"/>
    <w:rsid w:val="00071FCC"/>
    <w:rsid w:val="000720E8"/>
    <w:rsid w:val="000721DB"/>
    <w:rsid w:val="00072BF8"/>
    <w:rsid w:val="00076567"/>
    <w:rsid w:val="00077796"/>
    <w:rsid w:val="000815A8"/>
    <w:rsid w:val="000822EF"/>
    <w:rsid w:val="000856E5"/>
    <w:rsid w:val="00086FEF"/>
    <w:rsid w:val="0008793B"/>
    <w:rsid w:val="000879DC"/>
    <w:rsid w:val="00087B62"/>
    <w:rsid w:val="00090D9C"/>
    <w:rsid w:val="00094B35"/>
    <w:rsid w:val="00095F7B"/>
    <w:rsid w:val="00096208"/>
    <w:rsid w:val="00096FC6"/>
    <w:rsid w:val="00097913"/>
    <w:rsid w:val="000A058A"/>
    <w:rsid w:val="000A0E1C"/>
    <w:rsid w:val="000A2716"/>
    <w:rsid w:val="000A5DC7"/>
    <w:rsid w:val="000A67BF"/>
    <w:rsid w:val="000A6825"/>
    <w:rsid w:val="000A71E5"/>
    <w:rsid w:val="000A7B59"/>
    <w:rsid w:val="000B2341"/>
    <w:rsid w:val="000B2907"/>
    <w:rsid w:val="000B4A0A"/>
    <w:rsid w:val="000B5D2A"/>
    <w:rsid w:val="000B657D"/>
    <w:rsid w:val="000B6F6F"/>
    <w:rsid w:val="000C0CF3"/>
    <w:rsid w:val="000C0F14"/>
    <w:rsid w:val="000C13D7"/>
    <w:rsid w:val="000C3640"/>
    <w:rsid w:val="000C37AB"/>
    <w:rsid w:val="000C4DAB"/>
    <w:rsid w:val="000C547B"/>
    <w:rsid w:val="000C5F38"/>
    <w:rsid w:val="000C7444"/>
    <w:rsid w:val="000D1D6E"/>
    <w:rsid w:val="000D1D9D"/>
    <w:rsid w:val="000D3476"/>
    <w:rsid w:val="000D38C1"/>
    <w:rsid w:val="000D4015"/>
    <w:rsid w:val="000D414D"/>
    <w:rsid w:val="000D4F7E"/>
    <w:rsid w:val="000D782D"/>
    <w:rsid w:val="000E1B0D"/>
    <w:rsid w:val="000E1EE4"/>
    <w:rsid w:val="000E3C6B"/>
    <w:rsid w:val="000E3DDC"/>
    <w:rsid w:val="000E46DE"/>
    <w:rsid w:val="000E73B4"/>
    <w:rsid w:val="000F3813"/>
    <w:rsid w:val="000F4733"/>
    <w:rsid w:val="000F4D42"/>
    <w:rsid w:val="000F55C5"/>
    <w:rsid w:val="000F5649"/>
    <w:rsid w:val="000F6188"/>
    <w:rsid w:val="00100EB5"/>
    <w:rsid w:val="00101F39"/>
    <w:rsid w:val="00102BF8"/>
    <w:rsid w:val="0010361B"/>
    <w:rsid w:val="00106E95"/>
    <w:rsid w:val="001075E7"/>
    <w:rsid w:val="00107D25"/>
    <w:rsid w:val="00110A04"/>
    <w:rsid w:val="00111342"/>
    <w:rsid w:val="001122D2"/>
    <w:rsid w:val="00113E97"/>
    <w:rsid w:val="001143D1"/>
    <w:rsid w:val="00114405"/>
    <w:rsid w:val="00114650"/>
    <w:rsid w:val="00114C74"/>
    <w:rsid w:val="001165F6"/>
    <w:rsid w:val="00116B82"/>
    <w:rsid w:val="00117704"/>
    <w:rsid w:val="00117BCE"/>
    <w:rsid w:val="00120CFC"/>
    <w:rsid w:val="00121AA1"/>
    <w:rsid w:val="00121AB2"/>
    <w:rsid w:val="0012239F"/>
    <w:rsid w:val="001232B0"/>
    <w:rsid w:val="00123A46"/>
    <w:rsid w:val="001242BB"/>
    <w:rsid w:val="00125001"/>
    <w:rsid w:val="00125D79"/>
    <w:rsid w:val="00126851"/>
    <w:rsid w:val="00126BB7"/>
    <w:rsid w:val="00130ABB"/>
    <w:rsid w:val="00131389"/>
    <w:rsid w:val="00132134"/>
    <w:rsid w:val="00133849"/>
    <w:rsid w:val="0013420B"/>
    <w:rsid w:val="00137076"/>
    <w:rsid w:val="00137DE1"/>
    <w:rsid w:val="00140032"/>
    <w:rsid w:val="00141AAB"/>
    <w:rsid w:val="0014317E"/>
    <w:rsid w:val="00146824"/>
    <w:rsid w:val="00147347"/>
    <w:rsid w:val="0015130A"/>
    <w:rsid w:val="001523F1"/>
    <w:rsid w:val="00152B9D"/>
    <w:rsid w:val="001532D3"/>
    <w:rsid w:val="00157CC4"/>
    <w:rsid w:val="00157EF0"/>
    <w:rsid w:val="00164C3C"/>
    <w:rsid w:val="001662C2"/>
    <w:rsid w:val="001665C6"/>
    <w:rsid w:val="00166639"/>
    <w:rsid w:val="00172BB1"/>
    <w:rsid w:val="00173A08"/>
    <w:rsid w:val="00174155"/>
    <w:rsid w:val="00174C05"/>
    <w:rsid w:val="0017579B"/>
    <w:rsid w:val="0017657B"/>
    <w:rsid w:val="00177F83"/>
    <w:rsid w:val="00180E95"/>
    <w:rsid w:val="0018318F"/>
    <w:rsid w:val="00184766"/>
    <w:rsid w:val="001856DD"/>
    <w:rsid w:val="00195E6C"/>
    <w:rsid w:val="00196DDC"/>
    <w:rsid w:val="00197C1A"/>
    <w:rsid w:val="00197C54"/>
    <w:rsid w:val="001A1920"/>
    <w:rsid w:val="001A1F2A"/>
    <w:rsid w:val="001A245B"/>
    <w:rsid w:val="001A3917"/>
    <w:rsid w:val="001A48DF"/>
    <w:rsid w:val="001A51BD"/>
    <w:rsid w:val="001A647F"/>
    <w:rsid w:val="001B33C5"/>
    <w:rsid w:val="001B33DC"/>
    <w:rsid w:val="001B341B"/>
    <w:rsid w:val="001B4ECC"/>
    <w:rsid w:val="001B7050"/>
    <w:rsid w:val="001B746E"/>
    <w:rsid w:val="001C1BAB"/>
    <w:rsid w:val="001C2099"/>
    <w:rsid w:val="001C241C"/>
    <w:rsid w:val="001C51C9"/>
    <w:rsid w:val="001C6435"/>
    <w:rsid w:val="001C6820"/>
    <w:rsid w:val="001C6D71"/>
    <w:rsid w:val="001D2AD9"/>
    <w:rsid w:val="001D2D17"/>
    <w:rsid w:val="001D39A2"/>
    <w:rsid w:val="001D5DA5"/>
    <w:rsid w:val="001D623E"/>
    <w:rsid w:val="001E05D5"/>
    <w:rsid w:val="001E1C08"/>
    <w:rsid w:val="001E4EFE"/>
    <w:rsid w:val="001E711D"/>
    <w:rsid w:val="001F19F9"/>
    <w:rsid w:val="001F1B59"/>
    <w:rsid w:val="001F3972"/>
    <w:rsid w:val="001F3E1A"/>
    <w:rsid w:val="001F7358"/>
    <w:rsid w:val="001F7447"/>
    <w:rsid w:val="001F7E53"/>
    <w:rsid w:val="00202E16"/>
    <w:rsid w:val="00205577"/>
    <w:rsid w:val="00205818"/>
    <w:rsid w:val="002059DF"/>
    <w:rsid w:val="00205E9D"/>
    <w:rsid w:val="00206720"/>
    <w:rsid w:val="00207766"/>
    <w:rsid w:val="002102AF"/>
    <w:rsid w:val="00212A62"/>
    <w:rsid w:val="00213C13"/>
    <w:rsid w:val="00216965"/>
    <w:rsid w:val="00216A04"/>
    <w:rsid w:val="002172EE"/>
    <w:rsid w:val="00220AA6"/>
    <w:rsid w:val="0022180D"/>
    <w:rsid w:val="00222243"/>
    <w:rsid w:val="002225EE"/>
    <w:rsid w:val="002236FE"/>
    <w:rsid w:val="00224B88"/>
    <w:rsid w:val="00224EE7"/>
    <w:rsid w:val="00225F94"/>
    <w:rsid w:val="002262E5"/>
    <w:rsid w:val="00226365"/>
    <w:rsid w:val="00226F77"/>
    <w:rsid w:val="0023172C"/>
    <w:rsid w:val="002337B4"/>
    <w:rsid w:val="002349F2"/>
    <w:rsid w:val="002375D3"/>
    <w:rsid w:val="002415AB"/>
    <w:rsid w:val="00241952"/>
    <w:rsid w:val="0024400A"/>
    <w:rsid w:val="00250054"/>
    <w:rsid w:val="0025015D"/>
    <w:rsid w:val="00250B94"/>
    <w:rsid w:val="002518CE"/>
    <w:rsid w:val="00254003"/>
    <w:rsid w:val="00256020"/>
    <w:rsid w:val="00256C00"/>
    <w:rsid w:val="00256E93"/>
    <w:rsid w:val="002605F4"/>
    <w:rsid w:val="00260EAB"/>
    <w:rsid w:val="00262630"/>
    <w:rsid w:val="002640DB"/>
    <w:rsid w:val="00267109"/>
    <w:rsid w:val="00267EE6"/>
    <w:rsid w:val="002714B9"/>
    <w:rsid w:val="00271847"/>
    <w:rsid w:val="00277280"/>
    <w:rsid w:val="00277B27"/>
    <w:rsid w:val="00281CB0"/>
    <w:rsid w:val="00282AE8"/>
    <w:rsid w:val="00282D8F"/>
    <w:rsid w:val="00283DD1"/>
    <w:rsid w:val="00286B67"/>
    <w:rsid w:val="0029110B"/>
    <w:rsid w:val="00291381"/>
    <w:rsid w:val="0029230F"/>
    <w:rsid w:val="00292314"/>
    <w:rsid w:val="00292728"/>
    <w:rsid w:val="002A1454"/>
    <w:rsid w:val="002A4741"/>
    <w:rsid w:val="002A4E38"/>
    <w:rsid w:val="002A7B67"/>
    <w:rsid w:val="002B11C0"/>
    <w:rsid w:val="002B2103"/>
    <w:rsid w:val="002B29AA"/>
    <w:rsid w:val="002B3172"/>
    <w:rsid w:val="002B4CE4"/>
    <w:rsid w:val="002B6314"/>
    <w:rsid w:val="002C015E"/>
    <w:rsid w:val="002C2D12"/>
    <w:rsid w:val="002C372B"/>
    <w:rsid w:val="002C7C26"/>
    <w:rsid w:val="002D3226"/>
    <w:rsid w:val="002D47E3"/>
    <w:rsid w:val="002E5789"/>
    <w:rsid w:val="002F11F2"/>
    <w:rsid w:val="002F3679"/>
    <w:rsid w:val="002F451E"/>
    <w:rsid w:val="002F5BDC"/>
    <w:rsid w:val="002F5DDA"/>
    <w:rsid w:val="002F5E21"/>
    <w:rsid w:val="002F656A"/>
    <w:rsid w:val="002F6F8A"/>
    <w:rsid w:val="00300D6A"/>
    <w:rsid w:val="003010B3"/>
    <w:rsid w:val="0030249B"/>
    <w:rsid w:val="00305EB1"/>
    <w:rsid w:val="00305F55"/>
    <w:rsid w:val="00306BFB"/>
    <w:rsid w:val="0030710D"/>
    <w:rsid w:val="00307B2A"/>
    <w:rsid w:val="0031535C"/>
    <w:rsid w:val="0031748B"/>
    <w:rsid w:val="00317C0A"/>
    <w:rsid w:val="00320691"/>
    <w:rsid w:val="003210C8"/>
    <w:rsid w:val="003221CC"/>
    <w:rsid w:val="003223A9"/>
    <w:rsid w:val="00326EC3"/>
    <w:rsid w:val="00327057"/>
    <w:rsid w:val="00334957"/>
    <w:rsid w:val="00334C1A"/>
    <w:rsid w:val="00340817"/>
    <w:rsid w:val="00340990"/>
    <w:rsid w:val="0034146D"/>
    <w:rsid w:val="00343277"/>
    <w:rsid w:val="003454A9"/>
    <w:rsid w:val="00346060"/>
    <w:rsid w:val="00346261"/>
    <w:rsid w:val="00346FFC"/>
    <w:rsid w:val="0034729C"/>
    <w:rsid w:val="003472FA"/>
    <w:rsid w:val="003506CE"/>
    <w:rsid w:val="003524D3"/>
    <w:rsid w:val="00352C0D"/>
    <w:rsid w:val="00353F9D"/>
    <w:rsid w:val="003564C1"/>
    <w:rsid w:val="00356617"/>
    <w:rsid w:val="00356A43"/>
    <w:rsid w:val="00362809"/>
    <w:rsid w:val="003636C1"/>
    <w:rsid w:val="003648E2"/>
    <w:rsid w:val="00367FE5"/>
    <w:rsid w:val="0037074A"/>
    <w:rsid w:val="003725A1"/>
    <w:rsid w:val="00372E0E"/>
    <w:rsid w:val="0037307E"/>
    <w:rsid w:val="003735F7"/>
    <w:rsid w:val="0037390D"/>
    <w:rsid w:val="00374B97"/>
    <w:rsid w:val="0037558E"/>
    <w:rsid w:val="00377C8C"/>
    <w:rsid w:val="00377EB3"/>
    <w:rsid w:val="00380407"/>
    <w:rsid w:val="00381440"/>
    <w:rsid w:val="003824FB"/>
    <w:rsid w:val="00383C77"/>
    <w:rsid w:val="00384AD8"/>
    <w:rsid w:val="00384CF3"/>
    <w:rsid w:val="00386610"/>
    <w:rsid w:val="00386A81"/>
    <w:rsid w:val="00387543"/>
    <w:rsid w:val="00387822"/>
    <w:rsid w:val="00387842"/>
    <w:rsid w:val="003934ED"/>
    <w:rsid w:val="003964AC"/>
    <w:rsid w:val="00397DAD"/>
    <w:rsid w:val="003A0226"/>
    <w:rsid w:val="003A0CDA"/>
    <w:rsid w:val="003A1E54"/>
    <w:rsid w:val="003A374F"/>
    <w:rsid w:val="003A39CF"/>
    <w:rsid w:val="003A40D4"/>
    <w:rsid w:val="003A4A3E"/>
    <w:rsid w:val="003A4D94"/>
    <w:rsid w:val="003A6849"/>
    <w:rsid w:val="003A7DF2"/>
    <w:rsid w:val="003A7EFA"/>
    <w:rsid w:val="003B0A00"/>
    <w:rsid w:val="003B2A86"/>
    <w:rsid w:val="003B70D2"/>
    <w:rsid w:val="003B7250"/>
    <w:rsid w:val="003B7C2A"/>
    <w:rsid w:val="003C1AE9"/>
    <w:rsid w:val="003C1F2E"/>
    <w:rsid w:val="003C229B"/>
    <w:rsid w:val="003C29F5"/>
    <w:rsid w:val="003C3B07"/>
    <w:rsid w:val="003C448E"/>
    <w:rsid w:val="003C73DE"/>
    <w:rsid w:val="003D52AB"/>
    <w:rsid w:val="003D55EB"/>
    <w:rsid w:val="003D723A"/>
    <w:rsid w:val="003E26D1"/>
    <w:rsid w:val="003E27DE"/>
    <w:rsid w:val="003E4796"/>
    <w:rsid w:val="003E6652"/>
    <w:rsid w:val="003E74FD"/>
    <w:rsid w:val="003F2935"/>
    <w:rsid w:val="003F2FF3"/>
    <w:rsid w:val="003F5D7A"/>
    <w:rsid w:val="00400A84"/>
    <w:rsid w:val="00400D38"/>
    <w:rsid w:val="0040136E"/>
    <w:rsid w:val="00402606"/>
    <w:rsid w:val="00402CC9"/>
    <w:rsid w:val="00406788"/>
    <w:rsid w:val="00407167"/>
    <w:rsid w:val="00407A19"/>
    <w:rsid w:val="0041099B"/>
    <w:rsid w:val="004124CC"/>
    <w:rsid w:val="004128F0"/>
    <w:rsid w:val="0041307C"/>
    <w:rsid w:val="0041422C"/>
    <w:rsid w:val="00415382"/>
    <w:rsid w:val="00416F2B"/>
    <w:rsid w:val="00417128"/>
    <w:rsid w:val="00420248"/>
    <w:rsid w:val="004202FE"/>
    <w:rsid w:val="004203E7"/>
    <w:rsid w:val="004229A8"/>
    <w:rsid w:val="00422E11"/>
    <w:rsid w:val="004230A8"/>
    <w:rsid w:val="004236AA"/>
    <w:rsid w:val="004243F5"/>
    <w:rsid w:val="00425042"/>
    <w:rsid w:val="004250E9"/>
    <w:rsid w:val="004254B4"/>
    <w:rsid w:val="004256C6"/>
    <w:rsid w:val="00425925"/>
    <w:rsid w:val="004261E4"/>
    <w:rsid w:val="00426785"/>
    <w:rsid w:val="004310A2"/>
    <w:rsid w:val="004312E3"/>
    <w:rsid w:val="004332CD"/>
    <w:rsid w:val="004343AD"/>
    <w:rsid w:val="00434B3B"/>
    <w:rsid w:val="004366CD"/>
    <w:rsid w:val="00437E5B"/>
    <w:rsid w:val="00442071"/>
    <w:rsid w:val="00442C5F"/>
    <w:rsid w:val="00443863"/>
    <w:rsid w:val="00444DE3"/>
    <w:rsid w:val="00446BBF"/>
    <w:rsid w:val="004471E6"/>
    <w:rsid w:val="00450984"/>
    <w:rsid w:val="0045119B"/>
    <w:rsid w:val="004511CB"/>
    <w:rsid w:val="00452517"/>
    <w:rsid w:val="00452B90"/>
    <w:rsid w:val="00452CC8"/>
    <w:rsid w:val="00453ED6"/>
    <w:rsid w:val="00455383"/>
    <w:rsid w:val="00455D5E"/>
    <w:rsid w:val="004560AD"/>
    <w:rsid w:val="00456D84"/>
    <w:rsid w:val="0045787B"/>
    <w:rsid w:val="00463184"/>
    <w:rsid w:val="00463B0B"/>
    <w:rsid w:val="004679FB"/>
    <w:rsid w:val="00467C9A"/>
    <w:rsid w:val="0047258D"/>
    <w:rsid w:val="004751DD"/>
    <w:rsid w:val="00475FAF"/>
    <w:rsid w:val="004778F5"/>
    <w:rsid w:val="00477990"/>
    <w:rsid w:val="00482C1F"/>
    <w:rsid w:val="004830C0"/>
    <w:rsid w:val="004834C9"/>
    <w:rsid w:val="00483C0E"/>
    <w:rsid w:val="00485BF2"/>
    <w:rsid w:val="00486932"/>
    <w:rsid w:val="00486C77"/>
    <w:rsid w:val="00487D61"/>
    <w:rsid w:val="004901DF"/>
    <w:rsid w:val="0049481C"/>
    <w:rsid w:val="00494D7F"/>
    <w:rsid w:val="00494E8F"/>
    <w:rsid w:val="00495F3F"/>
    <w:rsid w:val="00496041"/>
    <w:rsid w:val="004960C4"/>
    <w:rsid w:val="004A199D"/>
    <w:rsid w:val="004A209F"/>
    <w:rsid w:val="004A408A"/>
    <w:rsid w:val="004A4B01"/>
    <w:rsid w:val="004A4D52"/>
    <w:rsid w:val="004A4E53"/>
    <w:rsid w:val="004A5346"/>
    <w:rsid w:val="004A558C"/>
    <w:rsid w:val="004A5C87"/>
    <w:rsid w:val="004A6AA6"/>
    <w:rsid w:val="004A76BC"/>
    <w:rsid w:val="004B1974"/>
    <w:rsid w:val="004B3602"/>
    <w:rsid w:val="004B4006"/>
    <w:rsid w:val="004B40D3"/>
    <w:rsid w:val="004B5E0D"/>
    <w:rsid w:val="004B6572"/>
    <w:rsid w:val="004B65EC"/>
    <w:rsid w:val="004C1007"/>
    <w:rsid w:val="004C2F6F"/>
    <w:rsid w:val="004C36A3"/>
    <w:rsid w:val="004C4258"/>
    <w:rsid w:val="004C595D"/>
    <w:rsid w:val="004C5C49"/>
    <w:rsid w:val="004D0192"/>
    <w:rsid w:val="004D209D"/>
    <w:rsid w:val="004D2193"/>
    <w:rsid w:val="004D24B4"/>
    <w:rsid w:val="004D2DC2"/>
    <w:rsid w:val="004D3656"/>
    <w:rsid w:val="004D3B36"/>
    <w:rsid w:val="004D3C6C"/>
    <w:rsid w:val="004D42F1"/>
    <w:rsid w:val="004D5392"/>
    <w:rsid w:val="004D5AF4"/>
    <w:rsid w:val="004D7584"/>
    <w:rsid w:val="004D781D"/>
    <w:rsid w:val="004E07EC"/>
    <w:rsid w:val="004E1CCA"/>
    <w:rsid w:val="004E26A6"/>
    <w:rsid w:val="004E339C"/>
    <w:rsid w:val="004E3B95"/>
    <w:rsid w:val="004E51F0"/>
    <w:rsid w:val="004E555A"/>
    <w:rsid w:val="004E5BD4"/>
    <w:rsid w:val="004F0C05"/>
    <w:rsid w:val="004F513F"/>
    <w:rsid w:val="004F570F"/>
    <w:rsid w:val="004F6224"/>
    <w:rsid w:val="004F69A7"/>
    <w:rsid w:val="004F69E6"/>
    <w:rsid w:val="004F7AEF"/>
    <w:rsid w:val="005006D8"/>
    <w:rsid w:val="00501C69"/>
    <w:rsid w:val="00501E61"/>
    <w:rsid w:val="00502904"/>
    <w:rsid w:val="00502D36"/>
    <w:rsid w:val="00503898"/>
    <w:rsid w:val="00503937"/>
    <w:rsid w:val="005044B2"/>
    <w:rsid w:val="00504BE8"/>
    <w:rsid w:val="00504DFD"/>
    <w:rsid w:val="005050E1"/>
    <w:rsid w:val="005073E6"/>
    <w:rsid w:val="005075DF"/>
    <w:rsid w:val="00510042"/>
    <w:rsid w:val="0051380C"/>
    <w:rsid w:val="005145F4"/>
    <w:rsid w:val="005153F7"/>
    <w:rsid w:val="005153FC"/>
    <w:rsid w:val="0051583C"/>
    <w:rsid w:val="00517E42"/>
    <w:rsid w:val="00520C8F"/>
    <w:rsid w:val="00522017"/>
    <w:rsid w:val="0052228A"/>
    <w:rsid w:val="005235A8"/>
    <w:rsid w:val="00523C4F"/>
    <w:rsid w:val="00524B5B"/>
    <w:rsid w:val="00524EA1"/>
    <w:rsid w:val="005261F0"/>
    <w:rsid w:val="005277A6"/>
    <w:rsid w:val="00530F3C"/>
    <w:rsid w:val="0053261D"/>
    <w:rsid w:val="00533E89"/>
    <w:rsid w:val="00536D0B"/>
    <w:rsid w:val="00537537"/>
    <w:rsid w:val="005405B0"/>
    <w:rsid w:val="005407C1"/>
    <w:rsid w:val="00540F7D"/>
    <w:rsid w:val="00541D07"/>
    <w:rsid w:val="00543A5A"/>
    <w:rsid w:val="00544057"/>
    <w:rsid w:val="00544223"/>
    <w:rsid w:val="0054457C"/>
    <w:rsid w:val="00545FC7"/>
    <w:rsid w:val="00550D42"/>
    <w:rsid w:val="00551F0F"/>
    <w:rsid w:val="0055345E"/>
    <w:rsid w:val="00554449"/>
    <w:rsid w:val="005545C9"/>
    <w:rsid w:val="00554F58"/>
    <w:rsid w:val="005561BB"/>
    <w:rsid w:val="00556F93"/>
    <w:rsid w:val="0055729B"/>
    <w:rsid w:val="0055781D"/>
    <w:rsid w:val="005579E9"/>
    <w:rsid w:val="00557BC7"/>
    <w:rsid w:val="00561D6E"/>
    <w:rsid w:val="00564DEA"/>
    <w:rsid w:val="005658EB"/>
    <w:rsid w:val="0056606F"/>
    <w:rsid w:val="00566B82"/>
    <w:rsid w:val="005672DC"/>
    <w:rsid w:val="00570563"/>
    <w:rsid w:val="00570C91"/>
    <w:rsid w:val="005716C9"/>
    <w:rsid w:val="00573694"/>
    <w:rsid w:val="00574E65"/>
    <w:rsid w:val="00575C2C"/>
    <w:rsid w:val="0057652D"/>
    <w:rsid w:val="0057654C"/>
    <w:rsid w:val="00581838"/>
    <w:rsid w:val="00581A2A"/>
    <w:rsid w:val="0058361C"/>
    <w:rsid w:val="00584488"/>
    <w:rsid w:val="00584E50"/>
    <w:rsid w:val="00586C60"/>
    <w:rsid w:val="00587821"/>
    <w:rsid w:val="00590F0C"/>
    <w:rsid w:val="0059386C"/>
    <w:rsid w:val="005961FB"/>
    <w:rsid w:val="0059712A"/>
    <w:rsid w:val="005A092E"/>
    <w:rsid w:val="005A1670"/>
    <w:rsid w:val="005A225C"/>
    <w:rsid w:val="005A2786"/>
    <w:rsid w:val="005A403A"/>
    <w:rsid w:val="005A40A6"/>
    <w:rsid w:val="005A5BCA"/>
    <w:rsid w:val="005B149B"/>
    <w:rsid w:val="005B1BEA"/>
    <w:rsid w:val="005B3461"/>
    <w:rsid w:val="005B355A"/>
    <w:rsid w:val="005B35FB"/>
    <w:rsid w:val="005B4726"/>
    <w:rsid w:val="005B4D8E"/>
    <w:rsid w:val="005B7A7B"/>
    <w:rsid w:val="005C0C73"/>
    <w:rsid w:val="005C17CE"/>
    <w:rsid w:val="005C22BD"/>
    <w:rsid w:val="005C2CB3"/>
    <w:rsid w:val="005C6832"/>
    <w:rsid w:val="005D00AB"/>
    <w:rsid w:val="005D3BA5"/>
    <w:rsid w:val="005D4628"/>
    <w:rsid w:val="005D7BB0"/>
    <w:rsid w:val="005E1A3B"/>
    <w:rsid w:val="005E2D91"/>
    <w:rsid w:val="005E34C6"/>
    <w:rsid w:val="005E4002"/>
    <w:rsid w:val="005E5378"/>
    <w:rsid w:val="005E5D61"/>
    <w:rsid w:val="005E5E81"/>
    <w:rsid w:val="005E65EB"/>
    <w:rsid w:val="005F2D48"/>
    <w:rsid w:val="005F314D"/>
    <w:rsid w:val="005F4551"/>
    <w:rsid w:val="005F48AD"/>
    <w:rsid w:val="005F5B5E"/>
    <w:rsid w:val="005F6B6A"/>
    <w:rsid w:val="005F7CA7"/>
    <w:rsid w:val="00601B60"/>
    <w:rsid w:val="00602F2D"/>
    <w:rsid w:val="00605365"/>
    <w:rsid w:val="00605B3C"/>
    <w:rsid w:val="00606073"/>
    <w:rsid w:val="00610525"/>
    <w:rsid w:val="00610CE4"/>
    <w:rsid w:val="0061150E"/>
    <w:rsid w:val="00611CA0"/>
    <w:rsid w:val="006127B6"/>
    <w:rsid w:val="006168AE"/>
    <w:rsid w:val="00617679"/>
    <w:rsid w:val="0061773B"/>
    <w:rsid w:val="00617D27"/>
    <w:rsid w:val="00620C84"/>
    <w:rsid w:val="00621546"/>
    <w:rsid w:val="0062184F"/>
    <w:rsid w:val="006218FF"/>
    <w:rsid w:val="00622EF1"/>
    <w:rsid w:val="00623950"/>
    <w:rsid w:val="006277D4"/>
    <w:rsid w:val="00627A28"/>
    <w:rsid w:val="00630AF6"/>
    <w:rsid w:val="00630D06"/>
    <w:rsid w:val="00631957"/>
    <w:rsid w:val="00634948"/>
    <w:rsid w:val="00636967"/>
    <w:rsid w:val="00641A51"/>
    <w:rsid w:val="00641F23"/>
    <w:rsid w:val="006431E9"/>
    <w:rsid w:val="006435E1"/>
    <w:rsid w:val="00644AD1"/>
    <w:rsid w:val="00646081"/>
    <w:rsid w:val="00646B75"/>
    <w:rsid w:val="006518A9"/>
    <w:rsid w:val="0065334E"/>
    <w:rsid w:val="006554C9"/>
    <w:rsid w:val="00656306"/>
    <w:rsid w:val="00656DDA"/>
    <w:rsid w:val="00660523"/>
    <w:rsid w:val="006657E7"/>
    <w:rsid w:val="00666842"/>
    <w:rsid w:val="00667CD8"/>
    <w:rsid w:val="00670626"/>
    <w:rsid w:val="00670F75"/>
    <w:rsid w:val="00671623"/>
    <w:rsid w:val="00671750"/>
    <w:rsid w:val="0067270C"/>
    <w:rsid w:val="006739E1"/>
    <w:rsid w:val="006742E1"/>
    <w:rsid w:val="00674D9F"/>
    <w:rsid w:val="0067514C"/>
    <w:rsid w:val="006757CE"/>
    <w:rsid w:val="0067608F"/>
    <w:rsid w:val="00680163"/>
    <w:rsid w:val="00682F7D"/>
    <w:rsid w:val="006878A8"/>
    <w:rsid w:val="00693A20"/>
    <w:rsid w:val="00693AFE"/>
    <w:rsid w:val="00694E20"/>
    <w:rsid w:val="006950B8"/>
    <w:rsid w:val="00695E73"/>
    <w:rsid w:val="00695F59"/>
    <w:rsid w:val="006A2B90"/>
    <w:rsid w:val="006A36D5"/>
    <w:rsid w:val="006A3DBA"/>
    <w:rsid w:val="006A42DF"/>
    <w:rsid w:val="006A47BD"/>
    <w:rsid w:val="006A612E"/>
    <w:rsid w:val="006A73C8"/>
    <w:rsid w:val="006A7658"/>
    <w:rsid w:val="006A7F6E"/>
    <w:rsid w:val="006B279C"/>
    <w:rsid w:val="006B3659"/>
    <w:rsid w:val="006B40C8"/>
    <w:rsid w:val="006B6112"/>
    <w:rsid w:val="006B63EC"/>
    <w:rsid w:val="006C4F0A"/>
    <w:rsid w:val="006C5337"/>
    <w:rsid w:val="006C5486"/>
    <w:rsid w:val="006D11D0"/>
    <w:rsid w:val="006D2D88"/>
    <w:rsid w:val="006D52E5"/>
    <w:rsid w:val="006D606C"/>
    <w:rsid w:val="006E1AD5"/>
    <w:rsid w:val="006E2058"/>
    <w:rsid w:val="006E5DD0"/>
    <w:rsid w:val="006E7B2F"/>
    <w:rsid w:val="006E7D8E"/>
    <w:rsid w:val="006F0D85"/>
    <w:rsid w:val="006F0FF2"/>
    <w:rsid w:val="006F11D5"/>
    <w:rsid w:val="006F328B"/>
    <w:rsid w:val="006F40AE"/>
    <w:rsid w:val="006F642D"/>
    <w:rsid w:val="006F681A"/>
    <w:rsid w:val="006F7A71"/>
    <w:rsid w:val="00700078"/>
    <w:rsid w:val="00700E37"/>
    <w:rsid w:val="0070279B"/>
    <w:rsid w:val="00702DA8"/>
    <w:rsid w:val="00704BD8"/>
    <w:rsid w:val="00704DA0"/>
    <w:rsid w:val="007050AE"/>
    <w:rsid w:val="00707E6C"/>
    <w:rsid w:val="007135C2"/>
    <w:rsid w:val="00714E90"/>
    <w:rsid w:val="00715975"/>
    <w:rsid w:val="00724F13"/>
    <w:rsid w:val="007253E7"/>
    <w:rsid w:val="00727FB5"/>
    <w:rsid w:val="00730393"/>
    <w:rsid w:val="0073060F"/>
    <w:rsid w:val="00731034"/>
    <w:rsid w:val="007351E4"/>
    <w:rsid w:val="0073576E"/>
    <w:rsid w:val="00736D33"/>
    <w:rsid w:val="00737C20"/>
    <w:rsid w:val="007407FC"/>
    <w:rsid w:val="007410C2"/>
    <w:rsid w:val="007421D4"/>
    <w:rsid w:val="00742499"/>
    <w:rsid w:val="00742B9E"/>
    <w:rsid w:val="00744767"/>
    <w:rsid w:val="00744944"/>
    <w:rsid w:val="0074503C"/>
    <w:rsid w:val="00747044"/>
    <w:rsid w:val="007472AB"/>
    <w:rsid w:val="00750E06"/>
    <w:rsid w:val="00752609"/>
    <w:rsid w:val="007528D5"/>
    <w:rsid w:val="00753203"/>
    <w:rsid w:val="007560BD"/>
    <w:rsid w:val="00757CF0"/>
    <w:rsid w:val="00761B4F"/>
    <w:rsid w:val="00761CC7"/>
    <w:rsid w:val="0076264C"/>
    <w:rsid w:val="00766DBA"/>
    <w:rsid w:val="00767071"/>
    <w:rsid w:val="00770635"/>
    <w:rsid w:val="00771857"/>
    <w:rsid w:val="00772039"/>
    <w:rsid w:val="00772FEE"/>
    <w:rsid w:val="0077377D"/>
    <w:rsid w:val="007755B1"/>
    <w:rsid w:val="007773AD"/>
    <w:rsid w:val="00777ADC"/>
    <w:rsid w:val="007805B9"/>
    <w:rsid w:val="00780885"/>
    <w:rsid w:val="00781604"/>
    <w:rsid w:val="0078275B"/>
    <w:rsid w:val="00782BC8"/>
    <w:rsid w:val="00786F4C"/>
    <w:rsid w:val="0078705D"/>
    <w:rsid w:val="00787B2B"/>
    <w:rsid w:val="00787C38"/>
    <w:rsid w:val="007911E1"/>
    <w:rsid w:val="0079270E"/>
    <w:rsid w:val="00792F5F"/>
    <w:rsid w:val="00793190"/>
    <w:rsid w:val="00793A33"/>
    <w:rsid w:val="007A048D"/>
    <w:rsid w:val="007A1088"/>
    <w:rsid w:val="007A11B2"/>
    <w:rsid w:val="007A144D"/>
    <w:rsid w:val="007A16DC"/>
    <w:rsid w:val="007A3523"/>
    <w:rsid w:val="007A38CE"/>
    <w:rsid w:val="007A52C5"/>
    <w:rsid w:val="007B1314"/>
    <w:rsid w:val="007B1D84"/>
    <w:rsid w:val="007B4A5A"/>
    <w:rsid w:val="007B50D4"/>
    <w:rsid w:val="007B5149"/>
    <w:rsid w:val="007B672B"/>
    <w:rsid w:val="007B7E4B"/>
    <w:rsid w:val="007B7E5C"/>
    <w:rsid w:val="007C06EC"/>
    <w:rsid w:val="007C23E2"/>
    <w:rsid w:val="007C3939"/>
    <w:rsid w:val="007C5670"/>
    <w:rsid w:val="007C6156"/>
    <w:rsid w:val="007C6F87"/>
    <w:rsid w:val="007D03BC"/>
    <w:rsid w:val="007D0D7E"/>
    <w:rsid w:val="007D6157"/>
    <w:rsid w:val="007D64B1"/>
    <w:rsid w:val="007E0257"/>
    <w:rsid w:val="007E16D0"/>
    <w:rsid w:val="007E2000"/>
    <w:rsid w:val="007E2471"/>
    <w:rsid w:val="007E2510"/>
    <w:rsid w:val="007E2D7D"/>
    <w:rsid w:val="007E3913"/>
    <w:rsid w:val="007E3F97"/>
    <w:rsid w:val="007E55CB"/>
    <w:rsid w:val="007E66EC"/>
    <w:rsid w:val="007E6CC1"/>
    <w:rsid w:val="007F154A"/>
    <w:rsid w:val="007F2551"/>
    <w:rsid w:val="007F2FB5"/>
    <w:rsid w:val="007F541F"/>
    <w:rsid w:val="007F6424"/>
    <w:rsid w:val="00800AC6"/>
    <w:rsid w:val="00800B6A"/>
    <w:rsid w:val="00802B46"/>
    <w:rsid w:val="00802DFC"/>
    <w:rsid w:val="00804DF5"/>
    <w:rsid w:val="00810D09"/>
    <w:rsid w:val="00811019"/>
    <w:rsid w:val="00811376"/>
    <w:rsid w:val="008116BC"/>
    <w:rsid w:val="00813016"/>
    <w:rsid w:val="00813062"/>
    <w:rsid w:val="00813466"/>
    <w:rsid w:val="00815E8B"/>
    <w:rsid w:val="00817361"/>
    <w:rsid w:val="00817698"/>
    <w:rsid w:val="008204B1"/>
    <w:rsid w:val="00820645"/>
    <w:rsid w:val="00820BEC"/>
    <w:rsid w:val="00821737"/>
    <w:rsid w:val="0082326A"/>
    <w:rsid w:val="008238AA"/>
    <w:rsid w:val="00824322"/>
    <w:rsid w:val="0082475C"/>
    <w:rsid w:val="00824890"/>
    <w:rsid w:val="00824CA9"/>
    <w:rsid w:val="00825B7E"/>
    <w:rsid w:val="008268F3"/>
    <w:rsid w:val="00826DF6"/>
    <w:rsid w:val="00826FA1"/>
    <w:rsid w:val="0082759E"/>
    <w:rsid w:val="008327A6"/>
    <w:rsid w:val="00832A9A"/>
    <w:rsid w:val="00832F44"/>
    <w:rsid w:val="0083301C"/>
    <w:rsid w:val="008406C7"/>
    <w:rsid w:val="008415D8"/>
    <w:rsid w:val="008431BF"/>
    <w:rsid w:val="008444AE"/>
    <w:rsid w:val="00846500"/>
    <w:rsid w:val="00846780"/>
    <w:rsid w:val="008508D8"/>
    <w:rsid w:val="0085141C"/>
    <w:rsid w:val="00851EC5"/>
    <w:rsid w:val="00852256"/>
    <w:rsid w:val="0085293F"/>
    <w:rsid w:val="00853B43"/>
    <w:rsid w:val="008559D3"/>
    <w:rsid w:val="00857576"/>
    <w:rsid w:val="00857FC2"/>
    <w:rsid w:val="00860876"/>
    <w:rsid w:val="00860A2F"/>
    <w:rsid w:val="00860EBC"/>
    <w:rsid w:val="00860F9D"/>
    <w:rsid w:val="00861C13"/>
    <w:rsid w:val="00862544"/>
    <w:rsid w:val="00862874"/>
    <w:rsid w:val="008639FF"/>
    <w:rsid w:val="008642CF"/>
    <w:rsid w:val="0086687E"/>
    <w:rsid w:val="00866FCA"/>
    <w:rsid w:val="008717B4"/>
    <w:rsid w:val="00872121"/>
    <w:rsid w:val="00873057"/>
    <w:rsid w:val="00873810"/>
    <w:rsid w:val="0087405F"/>
    <w:rsid w:val="00875E15"/>
    <w:rsid w:val="008764A4"/>
    <w:rsid w:val="00880040"/>
    <w:rsid w:val="00881994"/>
    <w:rsid w:val="008861CF"/>
    <w:rsid w:val="008867E6"/>
    <w:rsid w:val="008878A4"/>
    <w:rsid w:val="00887963"/>
    <w:rsid w:val="00890281"/>
    <w:rsid w:val="008909B4"/>
    <w:rsid w:val="0089143F"/>
    <w:rsid w:val="008914E2"/>
    <w:rsid w:val="008955D4"/>
    <w:rsid w:val="00896504"/>
    <w:rsid w:val="00896544"/>
    <w:rsid w:val="00896750"/>
    <w:rsid w:val="00896B77"/>
    <w:rsid w:val="008978CF"/>
    <w:rsid w:val="008A12D6"/>
    <w:rsid w:val="008A38DF"/>
    <w:rsid w:val="008A7B74"/>
    <w:rsid w:val="008B013A"/>
    <w:rsid w:val="008B0D7D"/>
    <w:rsid w:val="008B19DC"/>
    <w:rsid w:val="008B509F"/>
    <w:rsid w:val="008C0748"/>
    <w:rsid w:val="008C2908"/>
    <w:rsid w:val="008C2F98"/>
    <w:rsid w:val="008C400D"/>
    <w:rsid w:val="008C46E9"/>
    <w:rsid w:val="008C4C7F"/>
    <w:rsid w:val="008C5551"/>
    <w:rsid w:val="008C57AE"/>
    <w:rsid w:val="008D0733"/>
    <w:rsid w:val="008D10A0"/>
    <w:rsid w:val="008D144C"/>
    <w:rsid w:val="008D4B62"/>
    <w:rsid w:val="008D7602"/>
    <w:rsid w:val="008E0F4B"/>
    <w:rsid w:val="008E1A67"/>
    <w:rsid w:val="008E21E4"/>
    <w:rsid w:val="008E2231"/>
    <w:rsid w:val="008E2714"/>
    <w:rsid w:val="008E38C0"/>
    <w:rsid w:val="008E4C4E"/>
    <w:rsid w:val="008E51B3"/>
    <w:rsid w:val="008E57FB"/>
    <w:rsid w:val="008F112D"/>
    <w:rsid w:val="008F17A3"/>
    <w:rsid w:val="008F2095"/>
    <w:rsid w:val="008F22ED"/>
    <w:rsid w:val="008F3631"/>
    <w:rsid w:val="008F38F4"/>
    <w:rsid w:val="008F7CFB"/>
    <w:rsid w:val="009013E9"/>
    <w:rsid w:val="00902437"/>
    <w:rsid w:val="00902B30"/>
    <w:rsid w:val="00902FB0"/>
    <w:rsid w:val="00905045"/>
    <w:rsid w:val="00905E1B"/>
    <w:rsid w:val="00910D89"/>
    <w:rsid w:val="00910EA5"/>
    <w:rsid w:val="0091478A"/>
    <w:rsid w:val="0091588F"/>
    <w:rsid w:val="00915972"/>
    <w:rsid w:val="00915BCE"/>
    <w:rsid w:val="00916E5F"/>
    <w:rsid w:val="0092124A"/>
    <w:rsid w:val="0092719C"/>
    <w:rsid w:val="00927B7D"/>
    <w:rsid w:val="00927EA9"/>
    <w:rsid w:val="00930095"/>
    <w:rsid w:val="00931D41"/>
    <w:rsid w:val="0093288E"/>
    <w:rsid w:val="009336EC"/>
    <w:rsid w:val="00933C99"/>
    <w:rsid w:val="00933D10"/>
    <w:rsid w:val="009351CE"/>
    <w:rsid w:val="009357B5"/>
    <w:rsid w:val="00936DB1"/>
    <w:rsid w:val="00943840"/>
    <w:rsid w:val="00944181"/>
    <w:rsid w:val="00945801"/>
    <w:rsid w:val="00945AA5"/>
    <w:rsid w:val="00946422"/>
    <w:rsid w:val="00952B00"/>
    <w:rsid w:val="009550DF"/>
    <w:rsid w:val="0095668E"/>
    <w:rsid w:val="009568C6"/>
    <w:rsid w:val="00956DDD"/>
    <w:rsid w:val="009575E0"/>
    <w:rsid w:val="00960F3B"/>
    <w:rsid w:val="00963078"/>
    <w:rsid w:val="00970B10"/>
    <w:rsid w:val="0097202F"/>
    <w:rsid w:val="00974706"/>
    <w:rsid w:val="00974C7F"/>
    <w:rsid w:val="00975C7A"/>
    <w:rsid w:val="009765B6"/>
    <w:rsid w:val="00977956"/>
    <w:rsid w:val="00981573"/>
    <w:rsid w:val="00981A00"/>
    <w:rsid w:val="00982FE7"/>
    <w:rsid w:val="00985279"/>
    <w:rsid w:val="009932F1"/>
    <w:rsid w:val="009939BA"/>
    <w:rsid w:val="00995A8B"/>
    <w:rsid w:val="009A066D"/>
    <w:rsid w:val="009A0813"/>
    <w:rsid w:val="009A0C20"/>
    <w:rsid w:val="009A12C4"/>
    <w:rsid w:val="009A2112"/>
    <w:rsid w:val="009A283F"/>
    <w:rsid w:val="009A3D0C"/>
    <w:rsid w:val="009A5162"/>
    <w:rsid w:val="009A56BB"/>
    <w:rsid w:val="009A619B"/>
    <w:rsid w:val="009B06CC"/>
    <w:rsid w:val="009B1319"/>
    <w:rsid w:val="009B5BBB"/>
    <w:rsid w:val="009B6523"/>
    <w:rsid w:val="009B65CD"/>
    <w:rsid w:val="009B6D63"/>
    <w:rsid w:val="009B7404"/>
    <w:rsid w:val="009B7F2D"/>
    <w:rsid w:val="009C0AEE"/>
    <w:rsid w:val="009C12FD"/>
    <w:rsid w:val="009C29E0"/>
    <w:rsid w:val="009C57F8"/>
    <w:rsid w:val="009C5D49"/>
    <w:rsid w:val="009D2E34"/>
    <w:rsid w:val="009D2F3B"/>
    <w:rsid w:val="009D593F"/>
    <w:rsid w:val="009D5CC7"/>
    <w:rsid w:val="009D7A0D"/>
    <w:rsid w:val="009D7A65"/>
    <w:rsid w:val="009E2B8D"/>
    <w:rsid w:val="009E3DA2"/>
    <w:rsid w:val="009E53E7"/>
    <w:rsid w:val="009E783E"/>
    <w:rsid w:val="009E7C1A"/>
    <w:rsid w:val="009F0205"/>
    <w:rsid w:val="009F0E24"/>
    <w:rsid w:val="009F3EF3"/>
    <w:rsid w:val="009F4280"/>
    <w:rsid w:val="009F69F8"/>
    <w:rsid w:val="00A0034A"/>
    <w:rsid w:val="00A03A16"/>
    <w:rsid w:val="00A0417A"/>
    <w:rsid w:val="00A104CC"/>
    <w:rsid w:val="00A13210"/>
    <w:rsid w:val="00A148A7"/>
    <w:rsid w:val="00A161FC"/>
    <w:rsid w:val="00A17BCE"/>
    <w:rsid w:val="00A226B4"/>
    <w:rsid w:val="00A24831"/>
    <w:rsid w:val="00A24EC9"/>
    <w:rsid w:val="00A25103"/>
    <w:rsid w:val="00A278DA"/>
    <w:rsid w:val="00A27B1F"/>
    <w:rsid w:val="00A306A9"/>
    <w:rsid w:val="00A30BF6"/>
    <w:rsid w:val="00A30CCB"/>
    <w:rsid w:val="00A34192"/>
    <w:rsid w:val="00A34B00"/>
    <w:rsid w:val="00A34D4F"/>
    <w:rsid w:val="00A36382"/>
    <w:rsid w:val="00A364CF"/>
    <w:rsid w:val="00A374A3"/>
    <w:rsid w:val="00A43B4B"/>
    <w:rsid w:val="00A44159"/>
    <w:rsid w:val="00A44597"/>
    <w:rsid w:val="00A44D79"/>
    <w:rsid w:val="00A466C3"/>
    <w:rsid w:val="00A46E68"/>
    <w:rsid w:val="00A472EC"/>
    <w:rsid w:val="00A47431"/>
    <w:rsid w:val="00A47AD9"/>
    <w:rsid w:val="00A50DE0"/>
    <w:rsid w:val="00A52B97"/>
    <w:rsid w:val="00A53121"/>
    <w:rsid w:val="00A53A35"/>
    <w:rsid w:val="00A55AE5"/>
    <w:rsid w:val="00A5631B"/>
    <w:rsid w:val="00A57726"/>
    <w:rsid w:val="00A611B2"/>
    <w:rsid w:val="00A627B9"/>
    <w:rsid w:val="00A66969"/>
    <w:rsid w:val="00A67F98"/>
    <w:rsid w:val="00A7110D"/>
    <w:rsid w:val="00A75A60"/>
    <w:rsid w:val="00A80212"/>
    <w:rsid w:val="00A80364"/>
    <w:rsid w:val="00A807A8"/>
    <w:rsid w:val="00A80ABD"/>
    <w:rsid w:val="00A82559"/>
    <w:rsid w:val="00A8260B"/>
    <w:rsid w:val="00A83556"/>
    <w:rsid w:val="00A84096"/>
    <w:rsid w:val="00A855D0"/>
    <w:rsid w:val="00A85D6E"/>
    <w:rsid w:val="00A86BFF"/>
    <w:rsid w:val="00A870EF"/>
    <w:rsid w:val="00A910A7"/>
    <w:rsid w:val="00A93035"/>
    <w:rsid w:val="00A94D63"/>
    <w:rsid w:val="00A953D1"/>
    <w:rsid w:val="00A9650E"/>
    <w:rsid w:val="00A974A9"/>
    <w:rsid w:val="00A97A52"/>
    <w:rsid w:val="00AA1326"/>
    <w:rsid w:val="00AA4397"/>
    <w:rsid w:val="00AA46AB"/>
    <w:rsid w:val="00AA4E3E"/>
    <w:rsid w:val="00AB1A5B"/>
    <w:rsid w:val="00AB24D2"/>
    <w:rsid w:val="00AB474F"/>
    <w:rsid w:val="00AB488C"/>
    <w:rsid w:val="00AB51F7"/>
    <w:rsid w:val="00AB6F7A"/>
    <w:rsid w:val="00AC26BC"/>
    <w:rsid w:val="00AC45AF"/>
    <w:rsid w:val="00AC4995"/>
    <w:rsid w:val="00AC4E2A"/>
    <w:rsid w:val="00AC57D2"/>
    <w:rsid w:val="00AC580D"/>
    <w:rsid w:val="00AC67B1"/>
    <w:rsid w:val="00AC72D3"/>
    <w:rsid w:val="00AC747C"/>
    <w:rsid w:val="00AC7756"/>
    <w:rsid w:val="00AC7BB5"/>
    <w:rsid w:val="00AD0E30"/>
    <w:rsid w:val="00AD3249"/>
    <w:rsid w:val="00AD55FF"/>
    <w:rsid w:val="00AD6A14"/>
    <w:rsid w:val="00AD7435"/>
    <w:rsid w:val="00AD7FF0"/>
    <w:rsid w:val="00AE0986"/>
    <w:rsid w:val="00AE0E38"/>
    <w:rsid w:val="00AE1356"/>
    <w:rsid w:val="00AE15E1"/>
    <w:rsid w:val="00AE319B"/>
    <w:rsid w:val="00AE381B"/>
    <w:rsid w:val="00AE494E"/>
    <w:rsid w:val="00AE6ADD"/>
    <w:rsid w:val="00AE705E"/>
    <w:rsid w:val="00AE7BCF"/>
    <w:rsid w:val="00AE7C54"/>
    <w:rsid w:val="00AF0D21"/>
    <w:rsid w:val="00AF0FAC"/>
    <w:rsid w:val="00AF296D"/>
    <w:rsid w:val="00AF343C"/>
    <w:rsid w:val="00AF5724"/>
    <w:rsid w:val="00AF6209"/>
    <w:rsid w:val="00AF7238"/>
    <w:rsid w:val="00AF7308"/>
    <w:rsid w:val="00AF76EF"/>
    <w:rsid w:val="00AF7E7A"/>
    <w:rsid w:val="00B016B2"/>
    <w:rsid w:val="00B03D41"/>
    <w:rsid w:val="00B05646"/>
    <w:rsid w:val="00B065F8"/>
    <w:rsid w:val="00B07B9D"/>
    <w:rsid w:val="00B07F3D"/>
    <w:rsid w:val="00B10008"/>
    <w:rsid w:val="00B10EE8"/>
    <w:rsid w:val="00B111F4"/>
    <w:rsid w:val="00B15580"/>
    <w:rsid w:val="00B16F47"/>
    <w:rsid w:val="00B20B69"/>
    <w:rsid w:val="00B21335"/>
    <w:rsid w:val="00B218B7"/>
    <w:rsid w:val="00B21B59"/>
    <w:rsid w:val="00B23D09"/>
    <w:rsid w:val="00B24173"/>
    <w:rsid w:val="00B2552C"/>
    <w:rsid w:val="00B265F4"/>
    <w:rsid w:val="00B27024"/>
    <w:rsid w:val="00B30133"/>
    <w:rsid w:val="00B30A56"/>
    <w:rsid w:val="00B31DDC"/>
    <w:rsid w:val="00B32295"/>
    <w:rsid w:val="00B3235A"/>
    <w:rsid w:val="00B332E5"/>
    <w:rsid w:val="00B3331E"/>
    <w:rsid w:val="00B34736"/>
    <w:rsid w:val="00B34A50"/>
    <w:rsid w:val="00B3612E"/>
    <w:rsid w:val="00B369ED"/>
    <w:rsid w:val="00B42067"/>
    <w:rsid w:val="00B4708B"/>
    <w:rsid w:val="00B47E0D"/>
    <w:rsid w:val="00B53470"/>
    <w:rsid w:val="00B53533"/>
    <w:rsid w:val="00B53603"/>
    <w:rsid w:val="00B54B0C"/>
    <w:rsid w:val="00B54E1C"/>
    <w:rsid w:val="00B553D8"/>
    <w:rsid w:val="00B55516"/>
    <w:rsid w:val="00B5580F"/>
    <w:rsid w:val="00B558B1"/>
    <w:rsid w:val="00B619BF"/>
    <w:rsid w:val="00B63DA1"/>
    <w:rsid w:val="00B64E6F"/>
    <w:rsid w:val="00B66E9C"/>
    <w:rsid w:val="00B67629"/>
    <w:rsid w:val="00B6766D"/>
    <w:rsid w:val="00B67728"/>
    <w:rsid w:val="00B70ED2"/>
    <w:rsid w:val="00B71709"/>
    <w:rsid w:val="00B71D10"/>
    <w:rsid w:val="00B75F82"/>
    <w:rsid w:val="00B76DD4"/>
    <w:rsid w:val="00B80162"/>
    <w:rsid w:val="00B802A4"/>
    <w:rsid w:val="00B833A0"/>
    <w:rsid w:val="00B84515"/>
    <w:rsid w:val="00B84BE5"/>
    <w:rsid w:val="00B85928"/>
    <w:rsid w:val="00B86473"/>
    <w:rsid w:val="00B872C7"/>
    <w:rsid w:val="00B906BF"/>
    <w:rsid w:val="00B92537"/>
    <w:rsid w:val="00B92618"/>
    <w:rsid w:val="00B92A0B"/>
    <w:rsid w:val="00B93A73"/>
    <w:rsid w:val="00B96B58"/>
    <w:rsid w:val="00B9759D"/>
    <w:rsid w:val="00BA03EC"/>
    <w:rsid w:val="00BA088F"/>
    <w:rsid w:val="00BA189B"/>
    <w:rsid w:val="00BA21AB"/>
    <w:rsid w:val="00BA2F71"/>
    <w:rsid w:val="00BA4167"/>
    <w:rsid w:val="00BA4D11"/>
    <w:rsid w:val="00BA552F"/>
    <w:rsid w:val="00BA5599"/>
    <w:rsid w:val="00BA60E3"/>
    <w:rsid w:val="00BB120B"/>
    <w:rsid w:val="00BB1EC9"/>
    <w:rsid w:val="00BB2CCE"/>
    <w:rsid w:val="00BB3DB8"/>
    <w:rsid w:val="00BB4DCB"/>
    <w:rsid w:val="00BB4E80"/>
    <w:rsid w:val="00BB4F09"/>
    <w:rsid w:val="00BB51F0"/>
    <w:rsid w:val="00BB5ED1"/>
    <w:rsid w:val="00BB604E"/>
    <w:rsid w:val="00BB7748"/>
    <w:rsid w:val="00BC009D"/>
    <w:rsid w:val="00BC0C98"/>
    <w:rsid w:val="00BC277D"/>
    <w:rsid w:val="00BC4012"/>
    <w:rsid w:val="00BC4B24"/>
    <w:rsid w:val="00BC646F"/>
    <w:rsid w:val="00BC6963"/>
    <w:rsid w:val="00BD5F92"/>
    <w:rsid w:val="00BD6B59"/>
    <w:rsid w:val="00BD77F1"/>
    <w:rsid w:val="00BE1537"/>
    <w:rsid w:val="00BE25CD"/>
    <w:rsid w:val="00BE413A"/>
    <w:rsid w:val="00BE4503"/>
    <w:rsid w:val="00BE5150"/>
    <w:rsid w:val="00BE594B"/>
    <w:rsid w:val="00BE61B8"/>
    <w:rsid w:val="00BE6B8A"/>
    <w:rsid w:val="00BF0AD2"/>
    <w:rsid w:val="00BF0DA4"/>
    <w:rsid w:val="00BF11C8"/>
    <w:rsid w:val="00BF1C17"/>
    <w:rsid w:val="00BF3FBA"/>
    <w:rsid w:val="00BF61C2"/>
    <w:rsid w:val="00C00021"/>
    <w:rsid w:val="00C00726"/>
    <w:rsid w:val="00C056D6"/>
    <w:rsid w:val="00C06CB7"/>
    <w:rsid w:val="00C10D13"/>
    <w:rsid w:val="00C110EB"/>
    <w:rsid w:val="00C11303"/>
    <w:rsid w:val="00C124CB"/>
    <w:rsid w:val="00C144CE"/>
    <w:rsid w:val="00C1656E"/>
    <w:rsid w:val="00C1733B"/>
    <w:rsid w:val="00C20614"/>
    <w:rsid w:val="00C21844"/>
    <w:rsid w:val="00C21CB4"/>
    <w:rsid w:val="00C21DEB"/>
    <w:rsid w:val="00C23DF3"/>
    <w:rsid w:val="00C2542F"/>
    <w:rsid w:val="00C2671D"/>
    <w:rsid w:val="00C2699F"/>
    <w:rsid w:val="00C3028C"/>
    <w:rsid w:val="00C30677"/>
    <w:rsid w:val="00C317CB"/>
    <w:rsid w:val="00C33C01"/>
    <w:rsid w:val="00C35592"/>
    <w:rsid w:val="00C358C8"/>
    <w:rsid w:val="00C35C70"/>
    <w:rsid w:val="00C35D7D"/>
    <w:rsid w:val="00C366F8"/>
    <w:rsid w:val="00C36A69"/>
    <w:rsid w:val="00C3716F"/>
    <w:rsid w:val="00C37C2B"/>
    <w:rsid w:val="00C402F2"/>
    <w:rsid w:val="00C41464"/>
    <w:rsid w:val="00C425FD"/>
    <w:rsid w:val="00C43FD8"/>
    <w:rsid w:val="00C47699"/>
    <w:rsid w:val="00C47B85"/>
    <w:rsid w:val="00C518AF"/>
    <w:rsid w:val="00C52F00"/>
    <w:rsid w:val="00C531FD"/>
    <w:rsid w:val="00C540F1"/>
    <w:rsid w:val="00C57616"/>
    <w:rsid w:val="00C606B4"/>
    <w:rsid w:val="00C6096F"/>
    <w:rsid w:val="00C63407"/>
    <w:rsid w:val="00C64BF3"/>
    <w:rsid w:val="00C651CD"/>
    <w:rsid w:val="00C65350"/>
    <w:rsid w:val="00C653E2"/>
    <w:rsid w:val="00C65B10"/>
    <w:rsid w:val="00C671F1"/>
    <w:rsid w:val="00C67C17"/>
    <w:rsid w:val="00C67CE2"/>
    <w:rsid w:val="00C67FB6"/>
    <w:rsid w:val="00C70CB1"/>
    <w:rsid w:val="00C710B8"/>
    <w:rsid w:val="00C730DA"/>
    <w:rsid w:val="00C738C2"/>
    <w:rsid w:val="00C7405D"/>
    <w:rsid w:val="00C74CB5"/>
    <w:rsid w:val="00C753F2"/>
    <w:rsid w:val="00C75E0B"/>
    <w:rsid w:val="00C76ED0"/>
    <w:rsid w:val="00C7756C"/>
    <w:rsid w:val="00C7788D"/>
    <w:rsid w:val="00C77990"/>
    <w:rsid w:val="00C80C66"/>
    <w:rsid w:val="00C81901"/>
    <w:rsid w:val="00C81E80"/>
    <w:rsid w:val="00C85C00"/>
    <w:rsid w:val="00C8609F"/>
    <w:rsid w:val="00C93977"/>
    <w:rsid w:val="00C9512A"/>
    <w:rsid w:val="00C95A06"/>
    <w:rsid w:val="00C95E02"/>
    <w:rsid w:val="00C96306"/>
    <w:rsid w:val="00C96D1B"/>
    <w:rsid w:val="00C96DBC"/>
    <w:rsid w:val="00CA1A0E"/>
    <w:rsid w:val="00CA1C85"/>
    <w:rsid w:val="00CA424B"/>
    <w:rsid w:val="00CA42EC"/>
    <w:rsid w:val="00CA5EA2"/>
    <w:rsid w:val="00CA6D51"/>
    <w:rsid w:val="00CA71DD"/>
    <w:rsid w:val="00CB0234"/>
    <w:rsid w:val="00CB03C1"/>
    <w:rsid w:val="00CB1BEA"/>
    <w:rsid w:val="00CB1DAA"/>
    <w:rsid w:val="00CB2702"/>
    <w:rsid w:val="00CB2E0A"/>
    <w:rsid w:val="00CB2F52"/>
    <w:rsid w:val="00CB3576"/>
    <w:rsid w:val="00CB3624"/>
    <w:rsid w:val="00CB3CF6"/>
    <w:rsid w:val="00CC21A3"/>
    <w:rsid w:val="00CC4564"/>
    <w:rsid w:val="00CC46D8"/>
    <w:rsid w:val="00CC4A75"/>
    <w:rsid w:val="00CC4D52"/>
    <w:rsid w:val="00CD0732"/>
    <w:rsid w:val="00CD0FA6"/>
    <w:rsid w:val="00CD22EB"/>
    <w:rsid w:val="00CD37C0"/>
    <w:rsid w:val="00CD3A68"/>
    <w:rsid w:val="00CD6817"/>
    <w:rsid w:val="00CD76C6"/>
    <w:rsid w:val="00CE0AB4"/>
    <w:rsid w:val="00CE0EB0"/>
    <w:rsid w:val="00CE2066"/>
    <w:rsid w:val="00CE2088"/>
    <w:rsid w:val="00CE28C2"/>
    <w:rsid w:val="00CE2F25"/>
    <w:rsid w:val="00CE3D49"/>
    <w:rsid w:val="00CE55D3"/>
    <w:rsid w:val="00CF2C9C"/>
    <w:rsid w:val="00CF31C4"/>
    <w:rsid w:val="00CF3509"/>
    <w:rsid w:val="00CF36D6"/>
    <w:rsid w:val="00CF4CEF"/>
    <w:rsid w:val="00CF551C"/>
    <w:rsid w:val="00CF6CA6"/>
    <w:rsid w:val="00CF7AF4"/>
    <w:rsid w:val="00D02330"/>
    <w:rsid w:val="00D0267F"/>
    <w:rsid w:val="00D02BDD"/>
    <w:rsid w:val="00D02C66"/>
    <w:rsid w:val="00D030B8"/>
    <w:rsid w:val="00D033BA"/>
    <w:rsid w:val="00D038D7"/>
    <w:rsid w:val="00D05450"/>
    <w:rsid w:val="00D057D0"/>
    <w:rsid w:val="00D064EE"/>
    <w:rsid w:val="00D066A9"/>
    <w:rsid w:val="00D07C7C"/>
    <w:rsid w:val="00D132A1"/>
    <w:rsid w:val="00D15CF7"/>
    <w:rsid w:val="00D1691E"/>
    <w:rsid w:val="00D16FB3"/>
    <w:rsid w:val="00D17EB8"/>
    <w:rsid w:val="00D204F7"/>
    <w:rsid w:val="00D2412C"/>
    <w:rsid w:val="00D24A88"/>
    <w:rsid w:val="00D24B4E"/>
    <w:rsid w:val="00D26DC7"/>
    <w:rsid w:val="00D31FD9"/>
    <w:rsid w:val="00D3523C"/>
    <w:rsid w:val="00D36B11"/>
    <w:rsid w:val="00D3763B"/>
    <w:rsid w:val="00D414C0"/>
    <w:rsid w:val="00D41BE2"/>
    <w:rsid w:val="00D42561"/>
    <w:rsid w:val="00D431E2"/>
    <w:rsid w:val="00D43F91"/>
    <w:rsid w:val="00D4567E"/>
    <w:rsid w:val="00D477CB"/>
    <w:rsid w:val="00D4789B"/>
    <w:rsid w:val="00D47E01"/>
    <w:rsid w:val="00D502A2"/>
    <w:rsid w:val="00D51150"/>
    <w:rsid w:val="00D537E8"/>
    <w:rsid w:val="00D5494A"/>
    <w:rsid w:val="00D56C2D"/>
    <w:rsid w:val="00D57FEC"/>
    <w:rsid w:val="00D60A0B"/>
    <w:rsid w:val="00D615FD"/>
    <w:rsid w:val="00D63C07"/>
    <w:rsid w:val="00D658FB"/>
    <w:rsid w:val="00D65B03"/>
    <w:rsid w:val="00D71ABF"/>
    <w:rsid w:val="00D721CC"/>
    <w:rsid w:val="00D72E23"/>
    <w:rsid w:val="00D72E67"/>
    <w:rsid w:val="00D734E2"/>
    <w:rsid w:val="00D769CF"/>
    <w:rsid w:val="00D80A30"/>
    <w:rsid w:val="00D8145C"/>
    <w:rsid w:val="00D81A1B"/>
    <w:rsid w:val="00D82DB0"/>
    <w:rsid w:val="00D834CA"/>
    <w:rsid w:val="00D84107"/>
    <w:rsid w:val="00D85AE5"/>
    <w:rsid w:val="00D9187E"/>
    <w:rsid w:val="00D92ABD"/>
    <w:rsid w:val="00D97484"/>
    <w:rsid w:val="00D97A6E"/>
    <w:rsid w:val="00DA067B"/>
    <w:rsid w:val="00DA114B"/>
    <w:rsid w:val="00DA4212"/>
    <w:rsid w:val="00DA4640"/>
    <w:rsid w:val="00DA5F5A"/>
    <w:rsid w:val="00DB16D4"/>
    <w:rsid w:val="00DB173A"/>
    <w:rsid w:val="00DB2187"/>
    <w:rsid w:val="00DB4D67"/>
    <w:rsid w:val="00DB5EAE"/>
    <w:rsid w:val="00DB600D"/>
    <w:rsid w:val="00DB6808"/>
    <w:rsid w:val="00DB744B"/>
    <w:rsid w:val="00DC19AB"/>
    <w:rsid w:val="00DC1EC9"/>
    <w:rsid w:val="00DC30D3"/>
    <w:rsid w:val="00DC3399"/>
    <w:rsid w:val="00DC414C"/>
    <w:rsid w:val="00DC6566"/>
    <w:rsid w:val="00DC7126"/>
    <w:rsid w:val="00DD045F"/>
    <w:rsid w:val="00DD0512"/>
    <w:rsid w:val="00DD22AD"/>
    <w:rsid w:val="00DD4B1F"/>
    <w:rsid w:val="00DD71B5"/>
    <w:rsid w:val="00DE0304"/>
    <w:rsid w:val="00DE0F65"/>
    <w:rsid w:val="00DE28AC"/>
    <w:rsid w:val="00DE59BB"/>
    <w:rsid w:val="00DE6B5B"/>
    <w:rsid w:val="00DE7209"/>
    <w:rsid w:val="00DF3F32"/>
    <w:rsid w:val="00DF4502"/>
    <w:rsid w:val="00DF66F3"/>
    <w:rsid w:val="00DF6F86"/>
    <w:rsid w:val="00E00B01"/>
    <w:rsid w:val="00E01216"/>
    <w:rsid w:val="00E01609"/>
    <w:rsid w:val="00E01D5A"/>
    <w:rsid w:val="00E0232E"/>
    <w:rsid w:val="00E02874"/>
    <w:rsid w:val="00E03B1F"/>
    <w:rsid w:val="00E03CCB"/>
    <w:rsid w:val="00E04024"/>
    <w:rsid w:val="00E0434E"/>
    <w:rsid w:val="00E0759F"/>
    <w:rsid w:val="00E075F6"/>
    <w:rsid w:val="00E10025"/>
    <w:rsid w:val="00E11110"/>
    <w:rsid w:val="00E11DC8"/>
    <w:rsid w:val="00E11F97"/>
    <w:rsid w:val="00E120FC"/>
    <w:rsid w:val="00E1464A"/>
    <w:rsid w:val="00E17661"/>
    <w:rsid w:val="00E2024D"/>
    <w:rsid w:val="00E20B93"/>
    <w:rsid w:val="00E21940"/>
    <w:rsid w:val="00E245AD"/>
    <w:rsid w:val="00E24BF6"/>
    <w:rsid w:val="00E25E87"/>
    <w:rsid w:val="00E2722C"/>
    <w:rsid w:val="00E273F8"/>
    <w:rsid w:val="00E27519"/>
    <w:rsid w:val="00E324B8"/>
    <w:rsid w:val="00E3304A"/>
    <w:rsid w:val="00E34EC2"/>
    <w:rsid w:val="00E350B8"/>
    <w:rsid w:val="00E3510B"/>
    <w:rsid w:val="00E365F6"/>
    <w:rsid w:val="00E37310"/>
    <w:rsid w:val="00E40D4D"/>
    <w:rsid w:val="00E42E0A"/>
    <w:rsid w:val="00E44870"/>
    <w:rsid w:val="00E451E0"/>
    <w:rsid w:val="00E458CB"/>
    <w:rsid w:val="00E46EB6"/>
    <w:rsid w:val="00E505F9"/>
    <w:rsid w:val="00E50B1B"/>
    <w:rsid w:val="00E50BC0"/>
    <w:rsid w:val="00E51501"/>
    <w:rsid w:val="00E5164F"/>
    <w:rsid w:val="00E537B6"/>
    <w:rsid w:val="00E55220"/>
    <w:rsid w:val="00E56BFE"/>
    <w:rsid w:val="00E57687"/>
    <w:rsid w:val="00E576F4"/>
    <w:rsid w:val="00E6092D"/>
    <w:rsid w:val="00E60F6D"/>
    <w:rsid w:val="00E61682"/>
    <w:rsid w:val="00E62D3F"/>
    <w:rsid w:val="00E6413B"/>
    <w:rsid w:val="00E7068A"/>
    <w:rsid w:val="00E71DCB"/>
    <w:rsid w:val="00E724E5"/>
    <w:rsid w:val="00E72693"/>
    <w:rsid w:val="00E72C1B"/>
    <w:rsid w:val="00E73982"/>
    <w:rsid w:val="00E74803"/>
    <w:rsid w:val="00E75BB4"/>
    <w:rsid w:val="00E76809"/>
    <w:rsid w:val="00E76B19"/>
    <w:rsid w:val="00E8071C"/>
    <w:rsid w:val="00E83888"/>
    <w:rsid w:val="00E8404C"/>
    <w:rsid w:val="00E85306"/>
    <w:rsid w:val="00E8592B"/>
    <w:rsid w:val="00E85BA5"/>
    <w:rsid w:val="00E86089"/>
    <w:rsid w:val="00E87467"/>
    <w:rsid w:val="00E87DBE"/>
    <w:rsid w:val="00E908EE"/>
    <w:rsid w:val="00E91086"/>
    <w:rsid w:val="00E92577"/>
    <w:rsid w:val="00E93264"/>
    <w:rsid w:val="00E93514"/>
    <w:rsid w:val="00E9391D"/>
    <w:rsid w:val="00E9472B"/>
    <w:rsid w:val="00E94C8D"/>
    <w:rsid w:val="00E952E5"/>
    <w:rsid w:val="00E964CF"/>
    <w:rsid w:val="00E97C39"/>
    <w:rsid w:val="00E97D4F"/>
    <w:rsid w:val="00EA00AA"/>
    <w:rsid w:val="00EA043D"/>
    <w:rsid w:val="00EA2828"/>
    <w:rsid w:val="00EA3ED8"/>
    <w:rsid w:val="00EA46BD"/>
    <w:rsid w:val="00EA49B7"/>
    <w:rsid w:val="00EA779F"/>
    <w:rsid w:val="00EB01FF"/>
    <w:rsid w:val="00EB2888"/>
    <w:rsid w:val="00EB311D"/>
    <w:rsid w:val="00EB4C00"/>
    <w:rsid w:val="00EB7A1C"/>
    <w:rsid w:val="00EC1FC3"/>
    <w:rsid w:val="00EC358B"/>
    <w:rsid w:val="00EC4BE4"/>
    <w:rsid w:val="00EC51DB"/>
    <w:rsid w:val="00EC5681"/>
    <w:rsid w:val="00EC65EC"/>
    <w:rsid w:val="00EC7BFB"/>
    <w:rsid w:val="00EC7EEB"/>
    <w:rsid w:val="00ED4238"/>
    <w:rsid w:val="00ED718D"/>
    <w:rsid w:val="00ED783E"/>
    <w:rsid w:val="00EE063C"/>
    <w:rsid w:val="00EE2D5C"/>
    <w:rsid w:val="00EE3DA1"/>
    <w:rsid w:val="00EE6612"/>
    <w:rsid w:val="00EE67FD"/>
    <w:rsid w:val="00EE79BC"/>
    <w:rsid w:val="00EE7C76"/>
    <w:rsid w:val="00EE7FD7"/>
    <w:rsid w:val="00EF0672"/>
    <w:rsid w:val="00EF1031"/>
    <w:rsid w:val="00EF37F6"/>
    <w:rsid w:val="00EF38DB"/>
    <w:rsid w:val="00EF41F3"/>
    <w:rsid w:val="00EF4AF9"/>
    <w:rsid w:val="00EF7C87"/>
    <w:rsid w:val="00F004FF"/>
    <w:rsid w:val="00F014CA"/>
    <w:rsid w:val="00F01E52"/>
    <w:rsid w:val="00F02938"/>
    <w:rsid w:val="00F03037"/>
    <w:rsid w:val="00F04FB5"/>
    <w:rsid w:val="00F05924"/>
    <w:rsid w:val="00F065EE"/>
    <w:rsid w:val="00F06EF4"/>
    <w:rsid w:val="00F07627"/>
    <w:rsid w:val="00F11757"/>
    <w:rsid w:val="00F12C8A"/>
    <w:rsid w:val="00F14096"/>
    <w:rsid w:val="00F146E2"/>
    <w:rsid w:val="00F16603"/>
    <w:rsid w:val="00F21115"/>
    <w:rsid w:val="00F21424"/>
    <w:rsid w:val="00F230A8"/>
    <w:rsid w:val="00F233E7"/>
    <w:rsid w:val="00F246C2"/>
    <w:rsid w:val="00F24914"/>
    <w:rsid w:val="00F25CCF"/>
    <w:rsid w:val="00F25F97"/>
    <w:rsid w:val="00F2755E"/>
    <w:rsid w:val="00F3296E"/>
    <w:rsid w:val="00F3549F"/>
    <w:rsid w:val="00F359EB"/>
    <w:rsid w:val="00F37477"/>
    <w:rsid w:val="00F40937"/>
    <w:rsid w:val="00F415E5"/>
    <w:rsid w:val="00F41787"/>
    <w:rsid w:val="00F4196B"/>
    <w:rsid w:val="00F41F2C"/>
    <w:rsid w:val="00F42789"/>
    <w:rsid w:val="00F45BDB"/>
    <w:rsid w:val="00F4708D"/>
    <w:rsid w:val="00F47259"/>
    <w:rsid w:val="00F472FD"/>
    <w:rsid w:val="00F52185"/>
    <w:rsid w:val="00F535C6"/>
    <w:rsid w:val="00F5412C"/>
    <w:rsid w:val="00F542DF"/>
    <w:rsid w:val="00F546B4"/>
    <w:rsid w:val="00F55927"/>
    <w:rsid w:val="00F55D2D"/>
    <w:rsid w:val="00F564D3"/>
    <w:rsid w:val="00F57689"/>
    <w:rsid w:val="00F57E82"/>
    <w:rsid w:val="00F60B69"/>
    <w:rsid w:val="00F60BED"/>
    <w:rsid w:val="00F60D66"/>
    <w:rsid w:val="00F63819"/>
    <w:rsid w:val="00F64187"/>
    <w:rsid w:val="00F64906"/>
    <w:rsid w:val="00F666CD"/>
    <w:rsid w:val="00F67722"/>
    <w:rsid w:val="00F70DEA"/>
    <w:rsid w:val="00F70DEF"/>
    <w:rsid w:val="00F71D7A"/>
    <w:rsid w:val="00F71F1F"/>
    <w:rsid w:val="00F732A0"/>
    <w:rsid w:val="00F73773"/>
    <w:rsid w:val="00F75DD8"/>
    <w:rsid w:val="00F761F5"/>
    <w:rsid w:val="00F763E2"/>
    <w:rsid w:val="00F82037"/>
    <w:rsid w:val="00F82170"/>
    <w:rsid w:val="00F83D19"/>
    <w:rsid w:val="00F83D86"/>
    <w:rsid w:val="00F85C3B"/>
    <w:rsid w:val="00F86D73"/>
    <w:rsid w:val="00F9050C"/>
    <w:rsid w:val="00F912FA"/>
    <w:rsid w:val="00F91BF7"/>
    <w:rsid w:val="00F93EFB"/>
    <w:rsid w:val="00F95BC6"/>
    <w:rsid w:val="00FA577F"/>
    <w:rsid w:val="00FA68B4"/>
    <w:rsid w:val="00FB02C4"/>
    <w:rsid w:val="00FB20EF"/>
    <w:rsid w:val="00FB27A3"/>
    <w:rsid w:val="00FB526A"/>
    <w:rsid w:val="00FB60A3"/>
    <w:rsid w:val="00FB74A0"/>
    <w:rsid w:val="00FB7598"/>
    <w:rsid w:val="00FC022B"/>
    <w:rsid w:val="00FC0817"/>
    <w:rsid w:val="00FC0ECA"/>
    <w:rsid w:val="00FC13FE"/>
    <w:rsid w:val="00FC208D"/>
    <w:rsid w:val="00FC2D1A"/>
    <w:rsid w:val="00FC5099"/>
    <w:rsid w:val="00FC590A"/>
    <w:rsid w:val="00FC77A4"/>
    <w:rsid w:val="00FC78C2"/>
    <w:rsid w:val="00FD15BC"/>
    <w:rsid w:val="00FD4A01"/>
    <w:rsid w:val="00FD4B8C"/>
    <w:rsid w:val="00FD5658"/>
    <w:rsid w:val="00FD62E8"/>
    <w:rsid w:val="00FD791F"/>
    <w:rsid w:val="00FE051E"/>
    <w:rsid w:val="00FE05B8"/>
    <w:rsid w:val="00FE16AA"/>
    <w:rsid w:val="00FE2091"/>
    <w:rsid w:val="00FE3E0E"/>
    <w:rsid w:val="00FE4A1E"/>
    <w:rsid w:val="00FE70E0"/>
    <w:rsid w:val="00FF11AE"/>
    <w:rsid w:val="00FF1C88"/>
    <w:rsid w:val="00FF2E22"/>
    <w:rsid w:val="00FF43E5"/>
    <w:rsid w:val="00FF4BDC"/>
    <w:rsid w:val="00FF6BC7"/>
    <w:rsid w:val="00FF794D"/>
    <w:rsid w:val="01F5D572"/>
    <w:rsid w:val="02D56254"/>
    <w:rsid w:val="03812443"/>
    <w:rsid w:val="03D04874"/>
    <w:rsid w:val="0495AC24"/>
    <w:rsid w:val="056F3D65"/>
    <w:rsid w:val="0580539C"/>
    <w:rsid w:val="06AA3A64"/>
    <w:rsid w:val="0888C70E"/>
    <w:rsid w:val="0953B48B"/>
    <w:rsid w:val="09A74272"/>
    <w:rsid w:val="09EE02AA"/>
    <w:rsid w:val="0A394B5A"/>
    <w:rsid w:val="0B6F2764"/>
    <w:rsid w:val="0C287A03"/>
    <w:rsid w:val="0C7F95F3"/>
    <w:rsid w:val="0DDC4F7C"/>
    <w:rsid w:val="0DE33096"/>
    <w:rsid w:val="0F542460"/>
    <w:rsid w:val="0FF87729"/>
    <w:rsid w:val="0FFAFEB4"/>
    <w:rsid w:val="10350294"/>
    <w:rsid w:val="108348DC"/>
    <w:rsid w:val="10891189"/>
    <w:rsid w:val="10B5C72F"/>
    <w:rsid w:val="10DA6604"/>
    <w:rsid w:val="11BB9EC6"/>
    <w:rsid w:val="1264845A"/>
    <w:rsid w:val="12B3D97A"/>
    <w:rsid w:val="12CCBD69"/>
    <w:rsid w:val="13064324"/>
    <w:rsid w:val="14BFE7A4"/>
    <w:rsid w:val="15D2A93D"/>
    <w:rsid w:val="16DA4501"/>
    <w:rsid w:val="171DCD7C"/>
    <w:rsid w:val="172A35E4"/>
    <w:rsid w:val="173248D4"/>
    <w:rsid w:val="17335162"/>
    <w:rsid w:val="17971618"/>
    <w:rsid w:val="17BC26DF"/>
    <w:rsid w:val="17D6E808"/>
    <w:rsid w:val="182207BD"/>
    <w:rsid w:val="1893A6C0"/>
    <w:rsid w:val="19293FE8"/>
    <w:rsid w:val="193FA7F2"/>
    <w:rsid w:val="19E0391D"/>
    <w:rsid w:val="1AA24BE6"/>
    <w:rsid w:val="1B620BD6"/>
    <w:rsid w:val="1C4EAB8C"/>
    <w:rsid w:val="1F0F1A0C"/>
    <w:rsid w:val="1F1B70A9"/>
    <w:rsid w:val="1F6B71F5"/>
    <w:rsid w:val="1F7328CC"/>
    <w:rsid w:val="1F8480B9"/>
    <w:rsid w:val="2009322A"/>
    <w:rsid w:val="20442AB3"/>
    <w:rsid w:val="207D3656"/>
    <w:rsid w:val="21976A80"/>
    <w:rsid w:val="21BDDC3D"/>
    <w:rsid w:val="21F1D6C7"/>
    <w:rsid w:val="22AB9FB1"/>
    <w:rsid w:val="24404B54"/>
    <w:rsid w:val="256FE8C0"/>
    <w:rsid w:val="25946EF2"/>
    <w:rsid w:val="27076E7D"/>
    <w:rsid w:val="28550A0D"/>
    <w:rsid w:val="29005844"/>
    <w:rsid w:val="292178BD"/>
    <w:rsid w:val="2A020BB9"/>
    <w:rsid w:val="2A99E7D0"/>
    <w:rsid w:val="2B7E759F"/>
    <w:rsid w:val="2C0AAD1A"/>
    <w:rsid w:val="2C5F0A3B"/>
    <w:rsid w:val="2D02A4FE"/>
    <w:rsid w:val="2D231210"/>
    <w:rsid w:val="2D3E30C0"/>
    <w:rsid w:val="2EC5ABE7"/>
    <w:rsid w:val="2EE77A21"/>
    <w:rsid w:val="2F60C6D6"/>
    <w:rsid w:val="333745D7"/>
    <w:rsid w:val="33AE6E63"/>
    <w:rsid w:val="344F8FC5"/>
    <w:rsid w:val="346AB698"/>
    <w:rsid w:val="35B37EA9"/>
    <w:rsid w:val="3662F935"/>
    <w:rsid w:val="37FF47B6"/>
    <w:rsid w:val="384CEBE8"/>
    <w:rsid w:val="38B80CD6"/>
    <w:rsid w:val="39A13D01"/>
    <w:rsid w:val="39AED988"/>
    <w:rsid w:val="3A7DD758"/>
    <w:rsid w:val="3C34879E"/>
    <w:rsid w:val="3C7D4558"/>
    <w:rsid w:val="3CB8945D"/>
    <w:rsid w:val="3DD057FF"/>
    <w:rsid w:val="43CD4949"/>
    <w:rsid w:val="44115D4A"/>
    <w:rsid w:val="4447CAD4"/>
    <w:rsid w:val="445BA1D1"/>
    <w:rsid w:val="459D4D41"/>
    <w:rsid w:val="45A608EF"/>
    <w:rsid w:val="46E43DE2"/>
    <w:rsid w:val="471BD22F"/>
    <w:rsid w:val="47C68D94"/>
    <w:rsid w:val="48CCA4D3"/>
    <w:rsid w:val="48FC4F93"/>
    <w:rsid w:val="49DE3679"/>
    <w:rsid w:val="49F9EE79"/>
    <w:rsid w:val="4A005502"/>
    <w:rsid w:val="4AC2C31C"/>
    <w:rsid w:val="4EA11F3B"/>
    <w:rsid w:val="4EF82B7F"/>
    <w:rsid w:val="4F51F4A9"/>
    <w:rsid w:val="4F612616"/>
    <w:rsid w:val="5146CFFA"/>
    <w:rsid w:val="51782995"/>
    <w:rsid w:val="51B68233"/>
    <w:rsid w:val="52CC6C6A"/>
    <w:rsid w:val="53C9B82D"/>
    <w:rsid w:val="548BE83F"/>
    <w:rsid w:val="557A2A82"/>
    <w:rsid w:val="584D1371"/>
    <w:rsid w:val="5899A584"/>
    <w:rsid w:val="592B9F7E"/>
    <w:rsid w:val="594B7248"/>
    <w:rsid w:val="59973103"/>
    <w:rsid w:val="59A945F4"/>
    <w:rsid w:val="59B1E65F"/>
    <w:rsid w:val="5B13573A"/>
    <w:rsid w:val="5B2B64BF"/>
    <w:rsid w:val="5BB99247"/>
    <w:rsid w:val="5C5955D6"/>
    <w:rsid w:val="5F268D78"/>
    <w:rsid w:val="602BF5B4"/>
    <w:rsid w:val="61238A67"/>
    <w:rsid w:val="6155F347"/>
    <w:rsid w:val="617EB5BE"/>
    <w:rsid w:val="61CA4724"/>
    <w:rsid w:val="62253A2F"/>
    <w:rsid w:val="623FDD12"/>
    <w:rsid w:val="63F3D9B1"/>
    <w:rsid w:val="64B8C491"/>
    <w:rsid w:val="66E18046"/>
    <w:rsid w:val="6758787B"/>
    <w:rsid w:val="684912BF"/>
    <w:rsid w:val="6945F12D"/>
    <w:rsid w:val="6A5EF7DA"/>
    <w:rsid w:val="6A69401F"/>
    <w:rsid w:val="6AC5046C"/>
    <w:rsid w:val="6AC8B8D4"/>
    <w:rsid w:val="6B193B13"/>
    <w:rsid w:val="6B6B4AC5"/>
    <w:rsid w:val="6BB0CB97"/>
    <w:rsid w:val="6BC6D2B7"/>
    <w:rsid w:val="6C31AA94"/>
    <w:rsid w:val="6C666BE7"/>
    <w:rsid w:val="6D23E591"/>
    <w:rsid w:val="6EB33C54"/>
    <w:rsid w:val="6FECAC36"/>
    <w:rsid w:val="713B9A56"/>
    <w:rsid w:val="714C2A87"/>
    <w:rsid w:val="7300AB6F"/>
    <w:rsid w:val="73ECB8A8"/>
    <w:rsid w:val="7510DE85"/>
    <w:rsid w:val="7545FE01"/>
    <w:rsid w:val="75B4BEA0"/>
    <w:rsid w:val="775965C2"/>
    <w:rsid w:val="778B9B3B"/>
    <w:rsid w:val="782E8205"/>
    <w:rsid w:val="78D5B52E"/>
    <w:rsid w:val="7946CD57"/>
    <w:rsid w:val="79F36A59"/>
    <w:rsid w:val="7A12FBCB"/>
    <w:rsid w:val="7B1EE1F3"/>
    <w:rsid w:val="7BD664B2"/>
    <w:rsid w:val="7BF9E613"/>
    <w:rsid w:val="7D8DF6DC"/>
    <w:rsid w:val="7DE721FE"/>
    <w:rsid w:val="7FADCE63"/>
    <w:rsid w:val="7FB9500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477D8"/>
  <w15:chartTrackingRefBased/>
  <w15:docId w15:val="{618D1117-4FD6-4666-A714-A76DEB2C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Texto1"/>
    <w:link w:val="Ttulo1Car"/>
    <w:uiPriority w:val="9"/>
    <w:qFormat/>
    <w:rsid w:val="009B5BBB"/>
    <w:pPr>
      <w:keepNext/>
      <w:keepLines/>
      <w:spacing w:before="480" w:after="240" w:line="240" w:lineRule="auto"/>
      <w:jc w:val="both"/>
      <w:outlineLvl w:val="0"/>
    </w:pPr>
    <w:rPr>
      <w:rFonts w:ascii="Calibri" w:eastAsiaTheme="majorEastAsia" w:hAnsi="Calibri" w:cstheme="majorBidi"/>
      <w:b/>
      <w:caps/>
      <w:sz w:val="28"/>
      <w:szCs w:val="32"/>
    </w:rPr>
  </w:style>
  <w:style w:type="paragraph" w:styleId="Ttulo2">
    <w:name w:val="heading 2"/>
    <w:basedOn w:val="Normal"/>
    <w:next w:val="Texto1"/>
    <w:link w:val="Ttulo2Car"/>
    <w:uiPriority w:val="9"/>
    <w:unhideWhenUsed/>
    <w:qFormat/>
    <w:rsid w:val="009B5BBB"/>
    <w:pPr>
      <w:keepNext/>
      <w:keepLines/>
      <w:spacing w:before="360" w:after="240" w:line="240" w:lineRule="auto"/>
      <w:jc w:val="both"/>
      <w:outlineLvl w:val="1"/>
    </w:pPr>
    <w:rPr>
      <w:rFonts w:ascii="Calibri" w:eastAsiaTheme="majorEastAsia" w:hAnsi="Calibri" w:cstheme="majorBidi"/>
      <w:b/>
      <w:sz w:val="28"/>
      <w:szCs w:val="26"/>
    </w:rPr>
  </w:style>
  <w:style w:type="paragraph" w:styleId="Ttulo3">
    <w:name w:val="heading 3"/>
    <w:basedOn w:val="Normal"/>
    <w:next w:val="Texto1"/>
    <w:link w:val="Ttulo3Car"/>
    <w:uiPriority w:val="9"/>
    <w:unhideWhenUsed/>
    <w:qFormat/>
    <w:rsid w:val="009B5BBB"/>
    <w:pPr>
      <w:keepNext/>
      <w:keepLines/>
      <w:spacing w:before="240" w:after="120"/>
      <w:jc w:val="both"/>
      <w:outlineLvl w:val="2"/>
    </w:pPr>
    <w:rPr>
      <w:rFonts w:ascii="Calibri" w:eastAsiaTheme="majorEastAsia" w:hAnsi="Calibri" w:cstheme="majorBidi"/>
      <w:b/>
      <w:i/>
      <w:sz w:val="28"/>
      <w:szCs w:val="24"/>
    </w:rPr>
  </w:style>
  <w:style w:type="paragraph" w:styleId="Ttulo4">
    <w:name w:val="heading 4"/>
    <w:basedOn w:val="Normal"/>
    <w:next w:val="Normal"/>
    <w:link w:val="Ttulo4Car"/>
    <w:uiPriority w:val="9"/>
    <w:semiHidden/>
    <w:unhideWhenUsed/>
    <w:qFormat/>
    <w:rsid w:val="009B5BBB"/>
    <w:pPr>
      <w:keepNext/>
      <w:keepLines/>
      <w:spacing w:before="40" w:after="0"/>
      <w:jc w:val="both"/>
      <w:outlineLvl w:val="3"/>
    </w:pPr>
    <w:rPr>
      <w:rFonts w:ascii="Calibri" w:eastAsiaTheme="majorEastAsia" w:hAnsi="Calibri" w:cstheme="majorBidi"/>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Land,z_Header,encabezado"/>
    <w:basedOn w:val="Normal"/>
    <w:link w:val="EncabezadoCar"/>
    <w:unhideWhenUsed/>
    <w:qFormat/>
    <w:rsid w:val="000237DC"/>
    <w:pPr>
      <w:tabs>
        <w:tab w:val="center" w:pos="4252"/>
        <w:tab w:val="right" w:pos="8504"/>
      </w:tabs>
      <w:spacing w:after="0" w:line="240" w:lineRule="auto"/>
    </w:pPr>
  </w:style>
  <w:style w:type="character" w:customStyle="1" w:styleId="EncabezadoCar">
    <w:name w:val="Encabezado Car"/>
    <w:aliases w:val="Land Car,z_Header Car,encabezado Car"/>
    <w:basedOn w:val="Fuentedeprrafopredeter"/>
    <w:link w:val="Encabezado"/>
    <w:rsid w:val="000237DC"/>
  </w:style>
  <w:style w:type="paragraph" w:styleId="Piedepgina">
    <w:name w:val="footer"/>
    <w:basedOn w:val="Normal"/>
    <w:link w:val="PiedepginaCar"/>
    <w:uiPriority w:val="99"/>
    <w:unhideWhenUsed/>
    <w:rsid w:val="000237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37DC"/>
  </w:style>
  <w:style w:type="table" w:styleId="Tablaconcuadrcula">
    <w:name w:val="Table Grid"/>
    <w:basedOn w:val="Tablanormal"/>
    <w:uiPriority w:val="59"/>
    <w:rsid w:val="0002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rsid w:val="006127B6"/>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uiPriority w:val="99"/>
    <w:semiHidden/>
    <w:rsid w:val="006127B6"/>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612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27B6"/>
    <w:rPr>
      <w:rFonts w:ascii="Segoe UI" w:hAnsi="Segoe UI" w:cs="Segoe UI"/>
      <w:sz w:val="18"/>
      <w:szCs w:val="18"/>
    </w:rPr>
  </w:style>
  <w:style w:type="paragraph" w:customStyle="1" w:styleId="Texto1">
    <w:name w:val="Texto1"/>
    <w:basedOn w:val="Normal"/>
    <w:link w:val="Texto1Car"/>
    <w:qFormat/>
    <w:rsid w:val="009B5BBB"/>
    <w:pPr>
      <w:jc w:val="both"/>
    </w:pPr>
  </w:style>
  <w:style w:type="paragraph" w:customStyle="1" w:styleId="Texto1lista1">
    <w:name w:val="Texto1 lista1"/>
    <w:basedOn w:val="Texto1"/>
    <w:link w:val="Texto1lista1Car"/>
    <w:qFormat/>
    <w:rsid w:val="005C17CE"/>
    <w:pPr>
      <w:numPr>
        <w:numId w:val="2"/>
      </w:numPr>
    </w:pPr>
  </w:style>
  <w:style w:type="character" w:customStyle="1" w:styleId="Texto1Car">
    <w:name w:val="Texto1 Car"/>
    <w:basedOn w:val="Fuentedeprrafopredeter"/>
    <w:link w:val="Texto1"/>
    <w:qFormat/>
    <w:rsid w:val="009B5BBB"/>
  </w:style>
  <w:style w:type="paragraph" w:customStyle="1" w:styleId="Texto1lista1texto">
    <w:name w:val="Texto1 lista1 texto"/>
    <w:basedOn w:val="Texto1lista1"/>
    <w:link w:val="Texto1lista1textoCar"/>
    <w:qFormat/>
    <w:rsid w:val="005C17CE"/>
    <w:pPr>
      <w:numPr>
        <w:numId w:val="0"/>
      </w:numPr>
      <w:ind w:firstLine="708"/>
    </w:pPr>
  </w:style>
  <w:style w:type="character" w:customStyle="1" w:styleId="Texto1lista1Car">
    <w:name w:val="Texto1 lista1 Car"/>
    <w:basedOn w:val="Texto1Car"/>
    <w:link w:val="Texto1lista1"/>
    <w:rsid w:val="005C17CE"/>
  </w:style>
  <w:style w:type="paragraph" w:customStyle="1" w:styleId="Texto1lista2">
    <w:name w:val="Texto1 lista2"/>
    <w:basedOn w:val="Texto1lista1"/>
    <w:link w:val="Texto1lista2Car"/>
    <w:qFormat/>
    <w:rsid w:val="005C17CE"/>
    <w:pPr>
      <w:numPr>
        <w:ilvl w:val="1"/>
      </w:numPr>
    </w:pPr>
  </w:style>
  <w:style w:type="character" w:customStyle="1" w:styleId="Texto1lista1textoCar">
    <w:name w:val="Texto1 lista1 texto Car"/>
    <w:basedOn w:val="Texto1lista1Car"/>
    <w:link w:val="Texto1lista1texto"/>
    <w:rsid w:val="005C17CE"/>
  </w:style>
  <w:style w:type="paragraph" w:customStyle="1" w:styleId="Texto1lista2texto">
    <w:name w:val="Texto1 lista2 texto"/>
    <w:basedOn w:val="Texto1lista2"/>
    <w:link w:val="Texto1lista2textoCar"/>
    <w:qFormat/>
    <w:rsid w:val="005C17CE"/>
    <w:pPr>
      <w:numPr>
        <w:ilvl w:val="0"/>
        <w:numId w:val="0"/>
      </w:numPr>
      <w:ind w:left="720" w:firstLine="696"/>
    </w:pPr>
  </w:style>
  <w:style w:type="character" w:customStyle="1" w:styleId="Texto1lista2Car">
    <w:name w:val="Texto1 lista2 Car"/>
    <w:basedOn w:val="Texto1lista1Car"/>
    <w:link w:val="Texto1lista2"/>
    <w:rsid w:val="005C17CE"/>
  </w:style>
  <w:style w:type="paragraph" w:customStyle="1" w:styleId="Texto1num1">
    <w:name w:val="Texto1 num1"/>
    <w:basedOn w:val="Texto1"/>
    <w:link w:val="Texto1num1Car"/>
    <w:qFormat/>
    <w:rsid w:val="005C17CE"/>
    <w:pPr>
      <w:numPr>
        <w:numId w:val="3"/>
      </w:numPr>
    </w:pPr>
  </w:style>
  <w:style w:type="character" w:customStyle="1" w:styleId="Texto1lista2textoCar">
    <w:name w:val="Texto1 lista2 texto Car"/>
    <w:basedOn w:val="Texto1lista2Car"/>
    <w:link w:val="Texto1lista2texto"/>
    <w:rsid w:val="005C17CE"/>
  </w:style>
  <w:style w:type="paragraph" w:customStyle="1" w:styleId="Texto1num2">
    <w:name w:val="Texto1 num2"/>
    <w:basedOn w:val="Texto1"/>
    <w:link w:val="Texto1num2Car"/>
    <w:qFormat/>
    <w:rsid w:val="005C17CE"/>
    <w:pPr>
      <w:numPr>
        <w:ilvl w:val="1"/>
        <w:numId w:val="3"/>
      </w:numPr>
    </w:pPr>
  </w:style>
  <w:style w:type="character" w:customStyle="1" w:styleId="Texto1num1Car">
    <w:name w:val="Texto1 num1 Car"/>
    <w:basedOn w:val="Texto1Car"/>
    <w:link w:val="Texto1num1"/>
    <w:rsid w:val="005C17CE"/>
  </w:style>
  <w:style w:type="character" w:customStyle="1" w:styleId="Ttulo1Car">
    <w:name w:val="Título 1 Car"/>
    <w:basedOn w:val="Fuentedeprrafopredeter"/>
    <w:link w:val="Ttulo1"/>
    <w:uiPriority w:val="9"/>
    <w:rsid w:val="009B5BBB"/>
    <w:rPr>
      <w:rFonts w:ascii="Calibri" w:eastAsiaTheme="majorEastAsia" w:hAnsi="Calibri" w:cstheme="majorBidi"/>
      <w:b/>
      <w:caps/>
      <w:sz w:val="28"/>
      <w:szCs w:val="32"/>
    </w:rPr>
  </w:style>
  <w:style w:type="character" w:customStyle="1" w:styleId="Texto1num2Car">
    <w:name w:val="Texto1 num2 Car"/>
    <w:basedOn w:val="Texto1Car"/>
    <w:link w:val="Texto1num2"/>
    <w:rsid w:val="005C17CE"/>
  </w:style>
  <w:style w:type="character" w:customStyle="1" w:styleId="Ttulo2Car">
    <w:name w:val="Título 2 Car"/>
    <w:basedOn w:val="Fuentedeprrafopredeter"/>
    <w:link w:val="Ttulo2"/>
    <w:uiPriority w:val="9"/>
    <w:rsid w:val="009B5BBB"/>
    <w:rPr>
      <w:rFonts w:ascii="Calibri" w:eastAsiaTheme="majorEastAsia" w:hAnsi="Calibri" w:cstheme="majorBidi"/>
      <w:b/>
      <w:sz w:val="28"/>
      <w:szCs w:val="26"/>
    </w:rPr>
  </w:style>
  <w:style w:type="character" w:customStyle="1" w:styleId="Ttulo3Car">
    <w:name w:val="Título 3 Car"/>
    <w:basedOn w:val="Fuentedeprrafopredeter"/>
    <w:link w:val="Ttulo3"/>
    <w:uiPriority w:val="9"/>
    <w:rsid w:val="009B5BBB"/>
    <w:rPr>
      <w:rFonts w:ascii="Calibri" w:eastAsiaTheme="majorEastAsia" w:hAnsi="Calibri" w:cstheme="majorBidi"/>
      <w:b/>
      <w:i/>
      <w:sz w:val="28"/>
      <w:szCs w:val="24"/>
    </w:rPr>
  </w:style>
  <w:style w:type="paragraph" w:customStyle="1" w:styleId="TextoFirma">
    <w:name w:val="TextoFirma"/>
    <w:qFormat/>
    <w:rsid w:val="00F912FA"/>
    <w:pPr>
      <w:spacing w:after="0" w:line="240" w:lineRule="auto"/>
      <w:jc w:val="center"/>
    </w:pPr>
    <w:rPr>
      <w:rFonts w:ascii="Calibri" w:eastAsia="Times New Roman" w:hAnsi="Calibri" w:cs="Arial"/>
      <w:szCs w:val="20"/>
      <w:lang w:eastAsia="es-ES"/>
    </w:rPr>
  </w:style>
  <w:style w:type="character" w:styleId="Refdenotaalpie">
    <w:name w:val="footnote reference"/>
    <w:basedOn w:val="Fuentedeprrafopredeter"/>
    <w:uiPriority w:val="99"/>
    <w:semiHidden/>
    <w:unhideWhenUsed/>
    <w:rsid w:val="00F912FA"/>
    <w:rPr>
      <w:vertAlign w:val="superscript"/>
    </w:rPr>
  </w:style>
  <w:style w:type="paragraph" w:customStyle="1" w:styleId="PiePagina1">
    <w:name w:val="PiePagina1"/>
    <w:basedOn w:val="Textonotapie"/>
    <w:link w:val="PiePagina1Car"/>
    <w:qFormat/>
    <w:rsid w:val="009B5BBB"/>
    <w:pPr>
      <w:spacing w:after="120"/>
      <w:jc w:val="both"/>
    </w:pPr>
    <w:rPr>
      <w:rFonts w:ascii="Calibri" w:hAnsi="Calibri"/>
    </w:rPr>
  </w:style>
  <w:style w:type="character" w:customStyle="1" w:styleId="PiePagina1Car">
    <w:name w:val="PiePagina1 Car"/>
    <w:basedOn w:val="TextonotapieCar"/>
    <w:link w:val="PiePagina1"/>
    <w:rsid w:val="009B5BBB"/>
    <w:rPr>
      <w:rFonts w:ascii="Calibri" w:eastAsia="Times New Roman" w:hAnsi="Calibri" w:cs="Times New Roman"/>
      <w:sz w:val="20"/>
      <w:szCs w:val="20"/>
      <w:lang w:val="es-ES_tradnl" w:eastAsia="es-ES"/>
    </w:rPr>
  </w:style>
  <w:style w:type="paragraph" w:styleId="Ttulo">
    <w:name w:val="Title"/>
    <w:basedOn w:val="Normal"/>
    <w:next w:val="Normal"/>
    <w:link w:val="TtuloCar"/>
    <w:uiPriority w:val="10"/>
    <w:qFormat/>
    <w:rsid w:val="009B5BBB"/>
    <w:pPr>
      <w:spacing w:after="480" w:line="240" w:lineRule="auto"/>
      <w:jc w:val="both"/>
    </w:pPr>
    <w:rPr>
      <w:rFonts w:ascii="Calibri" w:eastAsiaTheme="majorEastAsia" w:hAnsi="Calibri" w:cstheme="majorBidi"/>
      <w:b/>
      <w:caps/>
      <w:spacing w:val="-10"/>
      <w:kern w:val="28"/>
      <w:sz w:val="40"/>
      <w:szCs w:val="56"/>
    </w:rPr>
  </w:style>
  <w:style w:type="character" w:customStyle="1" w:styleId="TtuloCar">
    <w:name w:val="Título Car"/>
    <w:basedOn w:val="Fuentedeprrafopredeter"/>
    <w:link w:val="Ttulo"/>
    <w:uiPriority w:val="10"/>
    <w:rsid w:val="009B5BBB"/>
    <w:rPr>
      <w:rFonts w:ascii="Calibri" w:eastAsiaTheme="majorEastAsia" w:hAnsi="Calibri" w:cstheme="majorBidi"/>
      <w:b/>
      <w:caps/>
      <w:spacing w:val="-10"/>
      <w:kern w:val="28"/>
      <w:sz w:val="40"/>
      <w:szCs w:val="56"/>
    </w:rPr>
  </w:style>
  <w:style w:type="character" w:customStyle="1" w:styleId="Ttulo4Car">
    <w:name w:val="Título 4 Car"/>
    <w:basedOn w:val="Fuentedeprrafopredeter"/>
    <w:link w:val="Ttulo4"/>
    <w:uiPriority w:val="9"/>
    <w:semiHidden/>
    <w:rsid w:val="009B5BBB"/>
    <w:rPr>
      <w:rFonts w:ascii="Calibri" w:eastAsiaTheme="majorEastAsia" w:hAnsi="Calibri" w:cstheme="majorBidi"/>
      <w:i/>
      <w:iCs/>
      <w:sz w:val="24"/>
    </w:rPr>
  </w:style>
  <w:style w:type="paragraph" w:customStyle="1" w:styleId="Default">
    <w:name w:val="Default"/>
    <w:rsid w:val="00A30BF6"/>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styleId="Prrafodelista">
    <w:name w:val="List Paragraph"/>
    <w:aliases w:val="Bullet List Paragraph,Lettre d'introduction,Numbered paragraph 1,Paragrafo elenco,1st level - Bullet List Paragraph,Heading 4 bullet,List Paragraph1,lp1"/>
    <w:basedOn w:val="Normal"/>
    <w:link w:val="PrrafodelistaCar"/>
    <w:uiPriority w:val="34"/>
    <w:qFormat/>
    <w:rsid w:val="00861C13"/>
    <w:pPr>
      <w:ind w:left="720"/>
      <w:contextualSpacing/>
    </w:pPr>
  </w:style>
  <w:style w:type="character" w:styleId="Refdecomentario">
    <w:name w:val="annotation reference"/>
    <w:uiPriority w:val="99"/>
    <w:qFormat/>
    <w:rsid w:val="00E451E0"/>
    <w:rPr>
      <w:sz w:val="16"/>
      <w:szCs w:val="16"/>
    </w:rPr>
  </w:style>
  <w:style w:type="paragraph" w:styleId="Textocomentario">
    <w:name w:val="annotation text"/>
    <w:basedOn w:val="Normal"/>
    <w:link w:val="TextocomentarioCar"/>
    <w:uiPriority w:val="99"/>
    <w:rsid w:val="00E451E0"/>
    <w:pPr>
      <w:spacing w:after="0" w:line="240" w:lineRule="auto"/>
    </w:pPr>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rsid w:val="00E451E0"/>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Bullet List Paragraph Car,Lettre d'introduction Car,Numbered paragraph 1 Car,Paragrafo elenco Car,1st level - Bullet List Paragraph Car,Heading 4 bullet Car,List Paragraph1 Car,lp1 Car"/>
    <w:link w:val="Prrafodelista"/>
    <w:uiPriority w:val="34"/>
    <w:qFormat/>
    <w:locked/>
    <w:rsid w:val="007A1088"/>
  </w:style>
  <w:style w:type="paragraph" w:customStyle="1" w:styleId="Titel1">
    <w:name w:val="Titel1"/>
    <w:basedOn w:val="Normal"/>
    <w:qFormat/>
    <w:rsid w:val="00CF4CEF"/>
    <w:pPr>
      <w:spacing w:after="0" w:line="240" w:lineRule="auto"/>
      <w:jc w:val="center"/>
    </w:pPr>
    <w:rPr>
      <w:rFonts w:ascii="Calibri" w:eastAsia="Times New Roman" w:hAnsi="Calibri" w:cs="Times New Roman"/>
      <w:b/>
      <w:color w:val="007FC2"/>
      <w:sz w:val="40"/>
      <w:szCs w:val="36"/>
      <w:lang w:eastAsia="en-GB"/>
    </w:rPr>
  </w:style>
  <w:style w:type="paragraph" w:styleId="Asuntodelcomentario">
    <w:name w:val="annotation subject"/>
    <w:basedOn w:val="Textocomentario"/>
    <w:next w:val="Textocomentario"/>
    <w:link w:val="AsuntodelcomentarioCar"/>
    <w:uiPriority w:val="99"/>
    <w:semiHidden/>
    <w:unhideWhenUsed/>
    <w:rsid w:val="00B21B59"/>
    <w:pPr>
      <w:spacing w:after="160"/>
    </w:pPr>
    <w:rPr>
      <w:rFonts w:asciiTheme="minorHAnsi" w:eastAsiaTheme="minorHAnsi" w:hAnsiTheme="minorHAnsi" w:cstheme="minorBidi"/>
      <w:b/>
      <w:bCs/>
      <w:lang w:val="es-ES" w:eastAsia="en-US"/>
    </w:rPr>
  </w:style>
  <w:style w:type="character" w:customStyle="1" w:styleId="AsuntodelcomentarioCar">
    <w:name w:val="Asunto del comentario Car"/>
    <w:basedOn w:val="TextocomentarioCar"/>
    <w:link w:val="Asuntodelcomentario"/>
    <w:uiPriority w:val="99"/>
    <w:semiHidden/>
    <w:rsid w:val="00B21B59"/>
    <w:rPr>
      <w:rFonts w:ascii="Times New Roman" w:eastAsia="Times New Roman" w:hAnsi="Times New Roman" w:cs="Times New Roman"/>
      <w:b/>
      <w:bCs/>
      <w:sz w:val="20"/>
      <w:szCs w:val="20"/>
      <w:lang w:val="es-ES_tradnl" w:eastAsia="es-ES"/>
    </w:rPr>
  </w:style>
  <w:style w:type="paragraph" w:styleId="Revisin">
    <w:name w:val="Revision"/>
    <w:hidden/>
    <w:uiPriority w:val="99"/>
    <w:semiHidden/>
    <w:rsid w:val="00F763E2"/>
    <w:pPr>
      <w:spacing w:after="0" w:line="240" w:lineRule="auto"/>
    </w:pPr>
  </w:style>
  <w:style w:type="character" w:styleId="Hipervnculo">
    <w:name w:val="Hyperlink"/>
    <w:basedOn w:val="Fuentedeprrafopredeter"/>
    <w:uiPriority w:val="99"/>
    <w:unhideWhenUsed/>
    <w:rPr>
      <w:color w:val="0563C1" w:themeColor="hyperlink"/>
      <w:u w:val="single"/>
    </w:rPr>
  </w:style>
  <w:style w:type="table" w:customStyle="1" w:styleId="Tablaconcuadrcula1">
    <w:name w:val="Tabla con cuadrícula1"/>
    <w:basedOn w:val="Tablanormal"/>
    <w:next w:val="Tablaconcuadrcula"/>
    <w:uiPriority w:val="59"/>
    <w:rsid w:val="00FC7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A225C"/>
    <w:rPr>
      <w:color w:val="605E5C"/>
      <w:shd w:val="clear" w:color="auto" w:fill="E1DFDD"/>
    </w:rPr>
  </w:style>
  <w:style w:type="character" w:customStyle="1" w:styleId="normaltextrun">
    <w:name w:val="normaltextrun"/>
    <w:basedOn w:val="Fuentedeprrafopredeter"/>
    <w:rsid w:val="001F3E1A"/>
  </w:style>
  <w:style w:type="paragraph" w:styleId="NormalWeb">
    <w:name w:val="Normal (Web)"/>
    <w:basedOn w:val="Normal"/>
    <w:uiPriority w:val="99"/>
    <w:semiHidden/>
    <w:unhideWhenUsed/>
    <w:rsid w:val="0023172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ui-provider">
    <w:name w:val="ui-provider"/>
    <w:basedOn w:val="Fuentedeprrafopredeter"/>
    <w:rsid w:val="0077377D"/>
  </w:style>
  <w:style w:type="character" w:styleId="Hipervnculovisitado">
    <w:name w:val="FollowedHyperlink"/>
    <w:basedOn w:val="Fuentedeprrafopredeter"/>
    <w:uiPriority w:val="99"/>
    <w:semiHidden/>
    <w:unhideWhenUsed/>
    <w:rsid w:val="007A16DC"/>
    <w:rPr>
      <w:color w:val="954F72" w:themeColor="followedHyperlink"/>
      <w:u w:val="single"/>
    </w:rPr>
  </w:style>
  <w:style w:type="paragraph" w:styleId="HTMLconformatoprevio">
    <w:name w:val="HTML Preformatted"/>
    <w:basedOn w:val="Normal"/>
    <w:link w:val="HTMLconformatoprevioCar"/>
    <w:uiPriority w:val="99"/>
    <w:semiHidden/>
    <w:unhideWhenUsed/>
    <w:rsid w:val="006742E1"/>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742E1"/>
    <w:rPr>
      <w:rFonts w:ascii="Consolas" w:hAnsi="Consolas"/>
      <w:sz w:val="20"/>
      <w:szCs w:val="20"/>
    </w:rPr>
  </w:style>
  <w:style w:type="character" w:styleId="Textodelmarcadordeposicin">
    <w:name w:val="Placeholder Text"/>
    <w:basedOn w:val="Fuentedeprrafopredeter"/>
    <w:uiPriority w:val="99"/>
    <w:semiHidden/>
    <w:rsid w:val="00EB4C00"/>
    <w:rPr>
      <w:color w:val="666666"/>
    </w:rPr>
  </w:style>
  <w:style w:type="character" w:customStyle="1" w:styleId="Estilo1">
    <w:name w:val="Estilo1"/>
    <w:basedOn w:val="Fuentedeprrafopredeter"/>
    <w:uiPriority w:val="1"/>
    <w:rsid w:val="00E075F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1543">
      <w:bodyDiv w:val="1"/>
      <w:marLeft w:val="0"/>
      <w:marRight w:val="0"/>
      <w:marTop w:val="0"/>
      <w:marBottom w:val="0"/>
      <w:divBdr>
        <w:top w:val="none" w:sz="0" w:space="0" w:color="auto"/>
        <w:left w:val="none" w:sz="0" w:space="0" w:color="auto"/>
        <w:bottom w:val="none" w:sz="0" w:space="0" w:color="auto"/>
        <w:right w:val="none" w:sz="0" w:space="0" w:color="auto"/>
      </w:divBdr>
    </w:div>
    <w:div w:id="164328208">
      <w:bodyDiv w:val="1"/>
      <w:marLeft w:val="0"/>
      <w:marRight w:val="0"/>
      <w:marTop w:val="0"/>
      <w:marBottom w:val="0"/>
      <w:divBdr>
        <w:top w:val="none" w:sz="0" w:space="0" w:color="auto"/>
        <w:left w:val="none" w:sz="0" w:space="0" w:color="auto"/>
        <w:bottom w:val="none" w:sz="0" w:space="0" w:color="auto"/>
        <w:right w:val="none" w:sz="0" w:space="0" w:color="auto"/>
      </w:divBdr>
    </w:div>
    <w:div w:id="168258447">
      <w:bodyDiv w:val="1"/>
      <w:marLeft w:val="0"/>
      <w:marRight w:val="0"/>
      <w:marTop w:val="0"/>
      <w:marBottom w:val="0"/>
      <w:divBdr>
        <w:top w:val="none" w:sz="0" w:space="0" w:color="auto"/>
        <w:left w:val="none" w:sz="0" w:space="0" w:color="auto"/>
        <w:bottom w:val="none" w:sz="0" w:space="0" w:color="auto"/>
        <w:right w:val="none" w:sz="0" w:space="0" w:color="auto"/>
      </w:divBdr>
    </w:div>
    <w:div w:id="210767871">
      <w:bodyDiv w:val="1"/>
      <w:marLeft w:val="0"/>
      <w:marRight w:val="0"/>
      <w:marTop w:val="0"/>
      <w:marBottom w:val="0"/>
      <w:divBdr>
        <w:top w:val="none" w:sz="0" w:space="0" w:color="auto"/>
        <w:left w:val="none" w:sz="0" w:space="0" w:color="auto"/>
        <w:bottom w:val="none" w:sz="0" w:space="0" w:color="auto"/>
        <w:right w:val="none" w:sz="0" w:space="0" w:color="auto"/>
      </w:divBdr>
    </w:div>
    <w:div w:id="211041941">
      <w:bodyDiv w:val="1"/>
      <w:marLeft w:val="0"/>
      <w:marRight w:val="0"/>
      <w:marTop w:val="0"/>
      <w:marBottom w:val="0"/>
      <w:divBdr>
        <w:top w:val="none" w:sz="0" w:space="0" w:color="auto"/>
        <w:left w:val="none" w:sz="0" w:space="0" w:color="auto"/>
        <w:bottom w:val="none" w:sz="0" w:space="0" w:color="auto"/>
        <w:right w:val="none" w:sz="0" w:space="0" w:color="auto"/>
      </w:divBdr>
    </w:div>
    <w:div w:id="284233555">
      <w:bodyDiv w:val="1"/>
      <w:marLeft w:val="0"/>
      <w:marRight w:val="0"/>
      <w:marTop w:val="0"/>
      <w:marBottom w:val="0"/>
      <w:divBdr>
        <w:top w:val="none" w:sz="0" w:space="0" w:color="auto"/>
        <w:left w:val="none" w:sz="0" w:space="0" w:color="auto"/>
        <w:bottom w:val="none" w:sz="0" w:space="0" w:color="auto"/>
        <w:right w:val="none" w:sz="0" w:space="0" w:color="auto"/>
      </w:divBdr>
    </w:div>
    <w:div w:id="393740603">
      <w:bodyDiv w:val="1"/>
      <w:marLeft w:val="0"/>
      <w:marRight w:val="0"/>
      <w:marTop w:val="0"/>
      <w:marBottom w:val="0"/>
      <w:divBdr>
        <w:top w:val="none" w:sz="0" w:space="0" w:color="auto"/>
        <w:left w:val="none" w:sz="0" w:space="0" w:color="auto"/>
        <w:bottom w:val="none" w:sz="0" w:space="0" w:color="auto"/>
        <w:right w:val="none" w:sz="0" w:space="0" w:color="auto"/>
      </w:divBdr>
    </w:div>
    <w:div w:id="530535156">
      <w:bodyDiv w:val="1"/>
      <w:marLeft w:val="0"/>
      <w:marRight w:val="0"/>
      <w:marTop w:val="0"/>
      <w:marBottom w:val="0"/>
      <w:divBdr>
        <w:top w:val="none" w:sz="0" w:space="0" w:color="auto"/>
        <w:left w:val="none" w:sz="0" w:space="0" w:color="auto"/>
        <w:bottom w:val="none" w:sz="0" w:space="0" w:color="auto"/>
        <w:right w:val="none" w:sz="0" w:space="0" w:color="auto"/>
      </w:divBdr>
    </w:div>
    <w:div w:id="650326487">
      <w:bodyDiv w:val="1"/>
      <w:marLeft w:val="0"/>
      <w:marRight w:val="0"/>
      <w:marTop w:val="0"/>
      <w:marBottom w:val="0"/>
      <w:divBdr>
        <w:top w:val="none" w:sz="0" w:space="0" w:color="auto"/>
        <w:left w:val="none" w:sz="0" w:space="0" w:color="auto"/>
        <w:bottom w:val="none" w:sz="0" w:space="0" w:color="auto"/>
        <w:right w:val="none" w:sz="0" w:space="0" w:color="auto"/>
      </w:divBdr>
    </w:div>
    <w:div w:id="964119923">
      <w:bodyDiv w:val="1"/>
      <w:marLeft w:val="0"/>
      <w:marRight w:val="0"/>
      <w:marTop w:val="0"/>
      <w:marBottom w:val="0"/>
      <w:divBdr>
        <w:top w:val="none" w:sz="0" w:space="0" w:color="auto"/>
        <w:left w:val="none" w:sz="0" w:space="0" w:color="auto"/>
        <w:bottom w:val="none" w:sz="0" w:space="0" w:color="auto"/>
        <w:right w:val="none" w:sz="0" w:space="0" w:color="auto"/>
      </w:divBdr>
    </w:div>
    <w:div w:id="1279025045">
      <w:bodyDiv w:val="1"/>
      <w:marLeft w:val="0"/>
      <w:marRight w:val="0"/>
      <w:marTop w:val="0"/>
      <w:marBottom w:val="0"/>
      <w:divBdr>
        <w:top w:val="none" w:sz="0" w:space="0" w:color="auto"/>
        <w:left w:val="none" w:sz="0" w:space="0" w:color="auto"/>
        <w:bottom w:val="none" w:sz="0" w:space="0" w:color="auto"/>
        <w:right w:val="none" w:sz="0" w:space="0" w:color="auto"/>
      </w:divBdr>
    </w:div>
    <w:div w:id="2012562281">
      <w:bodyDiv w:val="1"/>
      <w:marLeft w:val="0"/>
      <w:marRight w:val="0"/>
      <w:marTop w:val="0"/>
      <w:marBottom w:val="0"/>
      <w:divBdr>
        <w:top w:val="none" w:sz="0" w:space="0" w:color="auto"/>
        <w:left w:val="none" w:sz="0" w:space="0" w:color="auto"/>
        <w:bottom w:val="none" w:sz="0" w:space="0" w:color="auto"/>
        <w:right w:val="none" w:sz="0" w:space="0" w:color="auto"/>
      </w:divBdr>
    </w:div>
    <w:div w:id="2017419374">
      <w:bodyDiv w:val="1"/>
      <w:marLeft w:val="0"/>
      <w:marRight w:val="0"/>
      <w:marTop w:val="0"/>
      <w:marBottom w:val="0"/>
      <w:divBdr>
        <w:top w:val="none" w:sz="0" w:space="0" w:color="auto"/>
        <w:left w:val="none" w:sz="0" w:space="0" w:color="auto"/>
        <w:bottom w:val="none" w:sz="0" w:space="0" w:color="auto"/>
        <w:right w:val="none" w:sz="0" w:space="0" w:color="auto"/>
      </w:divBdr>
    </w:div>
    <w:div w:id="214507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enaire.es/vuela_tu_dron/donde_puedes_volar_tu_dron/zonas_geograficas_de_enaire" TargetMode="External"/></Relationship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image" Target="media/image4.png"/><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naire.es/vuela_tu_dron/donde_puedes_volar_tu_dron/zonas_geograficas_de_enaire" TargetMode="External"/><Relationship Id="rId25" Type="http://schemas.openxmlformats.org/officeDocument/2006/relationships/hyperlink" Target="mailto:cop@enaire.e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drones.safety@enaire.es" TargetMode="External"/><Relationship Id="rId20" Type="http://schemas.microsoft.com/office/2016/09/relationships/commentsIds" Target="commentsIds.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planea.enaire.es/nsf/" TargetMode="External"/><Relationship Id="rId23" Type="http://schemas.openxmlformats.org/officeDocument/2006/relationships/hyperlink" Target="https://www.enaire.es/vuela_tu_dron/donde_puedes_volar_tu_dron/zonas_geograficas_de_enaire" TargetMode="External"/><Relationship Id="rId28" Type="http://schemas.openxmlformats.org/officeDocument/2006/relationships/image" Target="media/image6.png"/><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png"/><Relationship Id="rId27" Type="http://schemas.openxmlformats.org/officeDocument/2006/relationships/image" Target="media/image5.png"/><Relationship Id="rId30" Type="http://schemas.openxmlformats.org/officeDocument/2006/relationships/image" Target="media/image8.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coop.org.oficiales@enaire.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santana\Desktop\F-DEA-PDO-01%201.1%20Documento%20o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225F6625634B9FB2CC0E6468A085F3"/>
        <w:category>
          <w:name w:val="General"/>
          <w:gallery w:val="placeholder"/>
        </w:category>
        <w:types>
          <w:type w:val="bbPlcHdr"/>
        </w:types>
        <w:behaviors>
          <w:behavior w:val="content"/>
        </w:behaviors>
        <w:guid w:val="{CA4E7B7B-0BDC-4FCB-9118-4DA17EFD6BCB}"/>
      </w:docPartPr>
      <w:docPartBody>
        <w:p w:rsidR="00E57BC9" w:rsidRDefault="001E5012" w:rsidP="001E5012">
          <w:pPr>
            <w:pStyle w:val="31225F6625634B9FB2CC0E6468A085F32"/>
          </w:pPr>
          <w:r w:rsidRPr="00B85D2D">
            <w:rPr>
              <w:rStyle w:val="Textodelmarcadordeposicin"/>
            </w:rPr>
            <w:t>Elija un elemento.</w:t>
          </w:r>
        </w:p>
      </w:docPartBody>
    </w:docPart>
    <w:docPart>
      <w:docPartPr>
        <w:name w:val="53D0EC15B3D44D0AABF38A4FCADDC5B5"/>
        <w:category>
          <w:name w:val="General"/>
          <w:gallery w:val="placeholder"/>
        </w:category>
        <w:types>
          <w:type w:val="bbPlcHdr"/>
        </w:types>
        <w:behaviors>
          <w:behavior w:val="content"/>
        </w:behaviors>
        <w:guid w:val="{725C7A30-276B-4BB8-A5FF-39EC5EDC429F}"/>
      </w:docPartPr>
      <w:docPartBody>
        <w:p w:rsidR="00821E90" w:rsidRDefault="00852256" w:rsidP="00852256">
          <w:pPr>
            <w:pStyle w:val="53D0EC15B3D44D0AABF38A4FCADDC5B51"/>
          </w:pPr>
          <w:r w:rsidRPr="00B85D2D">
            <w:rPr>
              <w:rStyle w:val="Textodelmarcadordeposicin"/>
            </w:rPr>
            <w:t>Elija un elemento.</w:t>
          </w:r>
        </w:p>
      </w:docPartBody>
    </w:docPart>
    <w:docPart>
      <w:docPartPr>
        <w:name w:val="93E07FD316384512AD6F61E1333322EF"/>
        <w:category>
          <w:name w:val="General"/>
          <w:gallery w:val="placeholder"/>
        </w:category>
        <w:types>
          <w:type w:val="bbPlcHdr"/>
        </w:types>
        <w:behaviors>
          <w:behavior w:val="content"/>
        </w:behaviors>
        <w:guid w:val="{06783671-0436-4017-961A-FE7E50D156C5}"/>
      </w:docPartPr>
      <w:docPartBody>
        <w:p w:rsidR="00821E90" w:rsidRDefault="001E5012" w:rsidP="001E5012">
          <w:pPr>
            <w:pStyle w:val="93E07FD316384512AD6F61E1333322EF2"/>
          </w:pPr>
          <w:r w:rsidRPr="00B85D2D">
            <w:rPr>
              <w:rStyle w:val="Textodelmarcadordeposicin"/>
            </w:rPr>
            <w:t>Elija un elemento.</w:t>
          </w:r>
        </w:p>
      </w:docPartBody>
    </w:docPart>
    <w:docPart>
      <w:docPartPr>
        <w:name w:val="EC48CA9337B6433AB772BA750F0EB349"/>
        <w:category>
          <w:name w:val="General"/>
          <w:gallery w:val="placeholder"/>
        </w:category>
        <w:types>
          <w:type w:val="bbPlcHdr"/>
        </w:types>
        <w:behaviors>
          <w:behavior w:val="content"/>
        </w:behaviors>
        <w:guid w:val="{514131D3-3AF7-43F6-A25A-E58DA6D53477}"/>
      </w:docPartPr>
      <w:docPartBody>
        <w:p w:rsidR="00495BD4" w:rsidRDefault="00890281" w:rsidP="00890281">
          <w:pPr>
            <w:pStyle w:val="EC48CA9337B6433AB772BA750F0EB349"/>
          </w:pPr>
          <w:r w:rsidRPr="00FD73E3">
            <w:rPr>
              <w:rStyle w:val="Textodelmarcadordeposicin"/>
            </w:rPr>
            <w:t>Elija un elemento.</w:t>
          </w:r>
        </w:p>
      </w:docPartBody>
    </w:docPart>
    <w:docPart>
      <w:docPartPr>
        <w:name w:val="588D718FC80C4539B5087AA10D8C1CBB"/>
        <w:category>
          <w:name w:val="General"/>
          <w:gallery w:val="placeholder"/>
        </w:category>
        <w:types>
          <w:type w:val="bbPlcHdr"/>
        </w:types>
        <w:behaviors>
          <w:behavior w:val="content"/>
        </w:behaviors>
        <w:guid w:val="{4A745A44-8615-4556-BFBF-CBBEF4AE13AA}"/>
      </w:docPartPr>
      <w:docPartBody>
        <w:p w:rsidR="0073116B" w:rsidRDefault="003A04C3" w:rsidP="003A04C3">
          <w:pPr>
            <w:pStyle w:val="588D718FC80C4539B5087AA10D8C1CBB"/>
          </w:pPr>
          <w:r w:rsidRPr="007D19F0">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16"/>
    <w:rsid w:val="00121AB2"/>
    <w:rsid w:val="001E5012"/>
    <w:rsid w:val="0027702B"/>
    <w:rsid w:val="002943EB"/>
    <w:rsid w:val="0037390D"/>
    <w:rsid w:val="00384800"/>
    <w:rsid w:val="00395182"/>
    <w:rsid w:val="003A04C3"/>
    <w:rsid w:val="003E0BD1"/>
    <w:rsid w:val="00400A84"/>
    <w:rsid w:val="00483171"/>
    <w:rsid w:val="00495BD4"/>
    <w:rsid w:val="00537537"/>
    <w:rsid w:val="005B1BEA"/>
    <w:rsid w:val="00652C45"/>
    <w:rsid w:val="006B60C2"/>
    <w:rsid w:val="0073060F"/>
    <w:rsid w:val="0073116B"/>
    <w:rsid w:val="00767071"/>
    <w:rsid w:val="007F5716"/>
    <w:rsid w:val="00821E90"/>
    <w:rsid w:val="00852256"/>
    <w:rsid w:val="00890281"/>
    <w:rsid w:val="0091673F"/>
    <w:rsid w:val="00A9650E"/>
    <w:rsid w:val="00B24309"/>
    <w:rsid w:val="00B84515"/>
    <w:rsid w:val="00B85B9D"/>
    <w:rsid w:val="00B92A0B"/>
    <w:rsid w:val="00B96B58"/>
    <w:rsid w:val="00BC5E4C"/>
    <w:rsid w:val="00C06BC3"/>
    <w:rsid w:val="00CC46D8"/>
    <w:rsid w:val="00D41131"/>
    <w:rsid w:val="00D721CC"/>
    <w:rsid w:val="00E57B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E5012"/>
    <w:rPr>
      <w:color w:val="666666"/>
    </w:rPr>
  </w:style>
  <w:style w:type="paragraph" w:customStyle="1" w:styleId="53D0EC15B3D44D0AABF38A4FCADDC5B51">
    <w:name w:val="53D0EC15B3D44D0AABF38A4FCADDC5B51"/>
    <w:rsid w:val="00852256"/>
    <w:pPr>
      <w:spacing w:line="259" w:lineRule="auto"/>
      <w:jc w:val="both"/>
    </w:pPr>
    <w:rPr>
      <w:rFonts w:eastAsiaTheme="minorHAnsi"/>
      <w:kern w:val="0"/>
      <w:sz w:val="22"/>
      <w:szCs w:val="22"/>
      <w:lang w:eastAsia="en-US"/>
      <w14:ligatures w14:val="none"/>
    </w:rPr>
  </w:style>
  <w:style w:type="paragraph" w:customStyle="1" w:styleId="EC48CA9337B6433AB772BA750F0EB349">
    <w:name w:val="EC48CA9337B6433AB772BA750F0EB349"/>
    <w:rsid w:val="00890281"/>
    <w:pPr>
      <w:spacing w:after="0" w:line="240" w:lineRule="auto"/>
      <w:jc w:val="center"/>
    </w:pPr>
    <w:rPr>
      <w:rFonts w:ascii="Calibri" w:eastAsia="Times New Roman" w:hAnsi="Calibri" w:cs="Times New Roman"/>
      <w:b/>
      <w:color w:val="007FC2"/>
      <w:kern w:val="0"/>
      <w:sz w:val="40"/>
      <w:szCs w:val="36"/>
      <w:lang w:eastAsia="en-GB"/>
      <w14:ligatures w14:val="none"/>
    </w:rPr>
  </w:style>
  <w:style w:type="paragraph" w:customStyle="1" w:styleId="588D718FC80C4539B5087AA10D8C1CBB">
    <w:name w:val="588D718FC80C4539B5087AA10D8C1CBB"/>
    <w:rsid w:val="003A04C3"/>
    <w:pPr>
      <w:spacing w:line="259" w:lineRule="auto"/>
      <w:jc w:val="both"/>
    </w:pPr>
    <w:rPr>
      <w:rFonts w:eastAsiaTheme="minorHAnsi"/>
      <w:kern w:val="0"/>
      <w:sz w:val="22"/>
      <w:szCs w:val="22"/>
      <w:lang w:eastAsia="en-US"/>
      <w14:ligatures w14:val="none"/>
    </w:rPr>
  </w:style>
  <w:style w:type="paragraph" w:customStyle="1" w:styleId="93E07FD316384512AD6F61E1333322EF2">
    <w:name w:val="93E07FD316384512AD6F61E1333322EF2"/>
    <w:rsid w:val="001E5012"/>
    <w:pPr>
      <w:spacing w:line="259" w:lineRule="auto"/>
      <w:jc w:val="both"/>
    </w:pPr>
    <w:rPr>
      <w:rFonts w:eastAsiaTheme="minorHAnsi"/>
      <w:kern w:val="0"/>
      <w:sz w:val="22"/>
      <w:szCs w:val="22"/>
      <w:lang w:eastAsia="en-US"/>
      <w14:ligatures w14:val="none"/>
    </w:rPr>
  </w:style>
  <w:style w:type="paragraph" w:customStyle="1" w:styleId="31225F6625634B9FB2CC0E6468A085F32">
    <w:name w:val="31225F6625634B9FB2CC0E6468A085F32"/>
    <w:rsid w:val="001E5012"/>
    <w:pPr>
      <w:spacing w:line="259" w:lineRule="auto"/>
      <w:jc w:val="both"/>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f8598ee-715f-4a41-904b-b0772d1448b7" xsi:nil="true"/>
    <lcf76f155ced4ddcb4097134ff3c332f xmlns="d9460834-06dd-424e-b1fa-d2caf22733c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D2942E811A2FB541AD1E8E9C1FF5E9AB" ma:contentTypeVersion="13" ma:contentTypeDescription="Crear nuevo documento." ma:contentTypeScope="" ma:versionID="828a3442b3cc38d88e1f5392b90616a8">
  <xsd:schema xmlns:xsd="http://www.w3.org/2001/XMLSchema" xmlns:xs="http://www.w3.org/2001/XMLSchema" xmlns:p="http://schemas.microsoft.com/office/2006/metadata/properties" xmlns:ns2="d9460834-06dd-424e-b1fa-d2caf22733c3" xmlns:ns3="4f8598ee-715f-4a41-904b-b0772d1448b7" targetNamespace="http://schemas.microsoft.com/office/2006/metadata/properties" ma:root="true" ma:fieldsID="70a47922504947bc9ea1fb097e127191" ns2:_="" ns3:_="">
    <xsd:import namespace="d9460834-06dd-424e-b1fa-d2caf22733c3"/>
    <xsd:import namespace="4f8598ee-715f-4a41-904b-b0772d1448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60834-06dd-424e-b1fa-d2caf2273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0e68f04-ffd9-4220-8f94-96644229f30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598ee-715f-4a41-904b-b0772d1448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e9427d-a2e9-41c2-91d6-e1aa09a2f5bb}" ma:internalName="TaxCatchAll" ma:showField="CatchAllData" ma:web="4f8598ee-715f-4a41-904b-b0772d1448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8DE2F2-526B-4659-A13F-BFAC54223FB2}">
  <ds:schemaRefs>
    <ds:schemaRef ds:uri="http://schemas.openxmlformats.org/officeDocument/2006/bibliography"/>
  </ds:schemaRefs>
</ds:datastoreItem>
</file>

<file path=customXml/itemProps2.xml><?xml version="1.0" encoding="utf-8"?>
<ds:datastoreItem xmlns:ds="http://schemas.openxmlformats.org/officeDocument/2006/customXml" ds:itemID="{BAAE47AF-C73B-4416-BA6B-AB46219C4AF3}">
  <ds:schemaRefs>
    <ds:schemaRef ds:uri="http://schemas.microsoft.com/sharepoint/v3/contenttype/forms"/>
  </ds:schemaRefs>
</ds:datastoreItem>
</file>

<file path=customXml/itemProps3.xml><?xml version="1.0" encoding="utf-8"?>
<ds:datastoreItem xmlns:ds="http://schemas.openxmlformats.org/officeDocument/2006/customXml" ds:itemID="{0AD9B858-7CE8-40A1-B67B-589AF23EE1BD}">
  <ds:schemaRefs>
    <ds:schemaRef ds:uri="http://schemas.microsoft.com/office/2006/metadata/properties"/>
    <ds:schemaRef ds:uri="http://schemas.microsoft.com/office/infopath/2007/PartnerControls"/>
    <ds:schemaRef ds:uri="4f8598ee-715f-4a41-904b-b0772d1448b7"/>
    <ds:schemaRef ds:uri="d9460834-06dd-424e-b1fa-d2caf22733c3"/>
  </ds:schemaRefs>
</ds:datastoreItem>
</file>

<file path=customXml/itemProps4.xml><?xml version="1.0" encoding="utf-8"?>
<ds:datastoreItem xmlns:ds="http://schemas.openxmlformats.org/officeDocument/2006/customXml" ds:itemID="{73EFE5FD-56D5-4AEE-8561-513516342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60834-06dd-424e-b1fa-d2caf22733c3"/>
    <ds:schemaRef ds:uri="4f8598ee-715f-4a41-904b-b0772d1448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b26bee-c295-4335-8fc6-d625c06567ba}" enabled="0" method="" siteId="{91b26bee-c295-4335-8fc6-d625c06567ba}" removed="1"/>
</clbl:labelList>
</file>

<file path=docProps/app.xml><?xml version="1.0" encoding="utf-8"?>
<Properties xmlns="http://schemas.openxmlformats.org/officeDocument/2006/extended-properties" xmlns:vt="http://schemas.openxmlformats.org/officeDocument/2006/docPropsVTypes">
  <Template>F-DEA-PDO-01 1.1 Documento oficial</Template>
  <TotalTime>78</TotalTime>
  <Pages>24</Pages>
  <Words>5462</Words>
  <Characters>30046</Characters>
  <Application>Microsoft Office Word</Application>
  <DocSecurity>0</DocSecurity>
  <Lines>250</Lines>
  <Paragraphs>70</Paragraphs>
  <ScaleCrop>false</ScaleCrop>
  <Company>AESA</Company>
  <LinksUpToDate>false</LinksUpToDate>
  <CharactersWithSpaces>35438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ENAIRE</dc:creator>
  <cp:keywords>F-DEA-PDO-01 1.1</cp:keywords>
  <dc:description/>
  <cp:lastModifiedBy>Estefanía Moreno Martínez</cp:lastModifiedBy>
  <cp:revision>62</cp:revision>
  <cp:lastPrinted>2022-01-10T21:41:00Z</cp:lastPrinted>
  <dcterms:created xsi:type="dcterms:W3CDTF">2026-07-13T12:23:00Z</dcterms:created>
  <dcterms:modified xsi:type="dcterms:W3CDTF">2026-10-09T08:31:00Z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0x010100D2942E811A2FB541AD1E8E9C1FF5E9AB</vt:lpwstr>
  </property>
  <property fmtid="{D5CDD505-2E9C-101B-9397-08002B2CF9AE}" pid="3" name="Versión">
    <vt:lpwstr>1.1</vt:lpwstr>
  </property>
  <property fmtid="{D5CDD505-2E9C-101B-9397-08002B2CF9AE}" pid="4" name="MediaServiceImageTags">
    <vt:lpwstr/>
  </property>
  <property fmtid="{D5CDD505-2E9C-101B-9397-08002B2CF9AE}" pid="5" name="Order">
    <vt:r8>21071700</vt:r8>
  </property>
  <property fmtid="{D5CDD505-2E9C-101B-9397-08002B2CF9AE}" pid="6" name="_ExtendedDescription">
    <vt:lpwstr/>
  </property>
</Properties>
</file>